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084" w:rsidRPr="00074BAB" w:rsidRDefault="00DE1084" w:rsidP="0031366D">
      <w:pPr>
        <w:pBdr>
          <w:bottom w:val="single" w:sz="12" w:space="1" w:color="auto"/>
        </w:pBdr>
        <w:spacing w:after="0"/>
        <w:jc w:val="center"/>
        <w:rPr>
          <w:rFonts w:ascii="Book Antiqua" w:hAnsi="Book Antiqua" w:cs="Book Antiqua"/>
        </w:rPr>
      </w:pPr>
      <w:r w:rsidRPr="00074BAB">
        <w:rPr>
          <w:rFonts w:ascii="Book Antiqua" w:hAnsi="Book Antiqua" w:cs="Book Antiqua"/>
          <w:b/>
          <w:bCs/>
          <w:i/>
          <w:iCs/>
          <w:u w:val="single"/>
        </w:rPr>
        <w:t>ПРИЛОЖЕНИЕ № 5</w:t>
      </w:r>
    </w:p>
    <w:p w:rsidR="00DE1084" w:rsidRPr="00074BAB" w:rsidRDefault="00DE1084" w:rsidP="0031366D">
      <w:pPr>
        <w:pBdr>
          <w:bottom w:val="single" w:sz="12" w:space="1" w:color="auto"/>
        </w:pBdr>
        <w:spacing w:after="0"/>
        <w:jc w:val="center"/>
        <w:rPr>
          <w:rFonts w:ascii="Book Antiqua" w:hAnsi="Book Antiqua" w:cs="Book Antiqua"/>
          <w:i/>
          <w:iCs/>
        </w:rPr>
      </w:pPr>
      <w:r w:rsidRPr="00074BAB">
        <w:rPr>
          <w:rFonts w:ascii="Book Antiqua" w:hAnsi="Book Antiqua" w:cs="Book Antiqua"/>
          <w:i/>
          <w:iCs/>
        </w:rPr>
        <w:t xml:space="preserve">към </w:t>
      </w:r>
    </w:p>
    <w:p w:rsidR="00DE1084" w:rsidRPr="00074BAB" w:rsidRDefault="00DE1084" w:rsidP="0031366D">
      <w:pPr>
        <w:pBdr>
          <w:bottom w:val="single" w:sz="12" w:space="1" w:color="auto"/>
        </w:pBdr>
        <w:spacing w:after="0"/>
        <w:jc w:val="center"/>
        <w:rPr>
          <w:rFonts w:ascii="Book Antiqua" w:hAnsi="Book Antiqua" w:cs="Book Antiqua"/>
          <w:i/>
          <w:iCs/>
        </w:rPr>
      </w:pPr>
      <w:r w:rsidRPr="00074BAB">
        <w:rPr>
          <w:rFonts w:ascii="Book Antiqua" w:hAnsi="Book Antiqua" w:cs="Book Antiqua"/>
          <w:i/>
          <w:iCs/>
        </w:rPr>
        <w:t>Вътрешни правила за контрол и предотвратяване изпирането на пари и ф</w:t>
      </w:r>
      <w:r>
        <w:rPr>
          <w:rFonts w:ascii="Book Antiqua" w:hAnsi="Book Antiqua" w:cs="Book Antiqua"/>
          <w:i/>
          <w:iCs/>
        </w:rPr>
        <w:t>инансирането на тероризма на „Югоизточно</w:t>
      </w:r>
      <w:r w:rsidRPr="00074BAB">
        <w:rPr>
          <w:rFonts w:ascii="Book Antiqua" w:hAnsi="Book Antiqua" w:cs="Book Antiqua"/>
          <w:i/>
          <w:iCs/>
        </w:rPr>
        <w:t xml:space="preserve"> държавно предприятие</w:t>
      </w:r>
      <w:r>
        <w:rPr>
          <w:rFonts w:ascii="Book Antiqua" w:hAnsi="Book Antiqua" w:cs="Book Antiqua"/>
          <w:i/>
          <w:iCs/>
        </w:rPr>
        <w:t>”ДП, гр. Сливен</w:t>
      </w:r>
      <w:r w:rsidRPr="00074BAB">
        <w:rPr>
          <w:rFonts w:ascii="Book Antiqua" w:hAnsi="Book Antiqua" w:cs="Book Antiqua"/>
          <w:i/>
          <w:iCs/>
        </w:rPr>
        <w:t xml:space="preserve"> и </w:t>
      </w:r>
      <w:r>
        <w:rPr>
          <w:rFonts w:ascii="Book Antiqua" w:hAnsi="Book Antiqua" w:cs="Book Antiqua"/>
          <w:i/>
          <w:iCs/>
        </w:rPr>
        <w:t xml:space="preserve">териториалните </w:t>
      </w:r>
      <w:r w:rsidRPr="00074BAB">
        <w:rPr>
          <w:rFonts w:ascii="Book Antiqua" w:hAnsi="Book Antiqua" w:cs="Book Antiqua"/>
          <w:i/>
          <w:iCs/>
        </w:rPr>
        <w:t>му поделения</w:t>
      </w:r>
    </w:p>
    <w:p w:rsidR="00DE1084" w:rsidRPr="00074BAB" w:rsidRDefault="00DE1084" w:rsidP="003136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Book Antiqua" w:hAnsi="Book Antiqua" w:cs="Book Antiqua"/>
          <w:color w:val="000000"/>
          <w:lang w:eastAsia="bg-BG"/>
        </w:rPr>
      </w:pPr>
    </w:p>
    <w:p w:rsidR="00DE1084" w:rsidRPr="00074BAB" w:rsidRDefault="00DE1084" w:rsidP="003136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Book Antiqua" w:hAnsi="Book Antiqua" w:cs="Book Antiqua"/>
          <w:b/>
          <w:bCs/>
          <w:i/>
          <w:iCs/>
          <w:color w:val="000000"/>
          <w:lang w:eastAsia="bg-BG"/>
        </w:rPr>
      </w:pPr>
      <w:r w:rsidRPr="00074BAB">
        <w:rPr>
          <w:rFonts w:ascii="Book Antiqua" w:hAnsi="Book Antiqua" w:cs="Book Antiqua"/>
          <w:b/>
          <w:bCs/>
          <w:i/>
          <w:iCs/>
          <w:color w:val="000000"/>
          <w:lang w:eastAsia="bg-BG"/>
        </w:rPr>
        <w:t>ДЕКЛАРАЦИЯ</w:t>
      </w:r>
    </w:p>
    <w:p w:rsidR="00DE1084" w:rsidRPr="00074BAB" w:rsidRDefault="00DE1084" w:rsidP="003136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Book Antiqua" w:hAnsi="Book Antiqua" w:cs="Book Antiqua"/>
          <w:b/>
          <w:bCs/>
          <w:i/>
          <w:iCs/>
          <w:color w:val="000000"/>
          <w:lang w:eastAsia="bg-BG"/>
        </w:rPr>
      </w:pPr>
      <w:r w:rsidRPr="00074BAB">
        <w:rPr>
          <w:rFonts w:ascii="Book Antiqua" w:hAnsi="Book Antiqua" w:cs="Book Antiqua"/>
          <w:b/>
          <w:bCs/>
          <w:i/>
          <w:iCs/>
          <w:color w:val="000000"/>
          <w:lang w:eastAsia="bg-BG"/>
        </w:rPr>
        <w:t xml:space="preserve">по </w:t>
      </w:r>
      <w:hyperlink r:id="rId6" w:history="1">
        <w:r w:rsidRPr="00074BAB">
          <w:rPr>
            <w:rFonts w:ascii="Book Antiqua" w:hAnsi="Book Antiqua" w:cs="Book Antiqua"/>
            <w:b/>
            <w:bCs/>
            <w:i/>
            <w:iCs/>
            <w:color w:val="000000"/>
            <w:lang w:eastAsia="bg-BG"/>
          </w:rPr>
          <w:t>чл. 66, ал. 2 от ЗМИП</w:t>
        </w:r>
      </w:hyperlink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eastAsia="bg-BG"/>
        </w:rPr>
      </w:pP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>Долуподписаният/ата: .....................................................</w:t>
      </w:r>
      <w:r>
        <w:rPr>
          <w:rFonts w:ascii="Book Antiqua" w:hAnsi="Book Antiqua" w:cs="Book Antiqua"/>
          <w:color w:val="000000"/>
          <w:lang w:val="en-US" w:eastAsia="bg-BG"/>
        </w:rPr>
        <w:t>.............................................................</w:t>
      </w:r>
      <w:r w:rsidRPr="00074BAB">
        <w:rPr>
          <w:rFonts w:ascii="Book Antiqua" w:hAnsi="Book Antiqua" w:cs="Book Antiqua"/>
          <w:color w:val="000000"/>
          <w:lang w:eastAsia="bg-BG"/>
        </w:rPr>
        <w:t>,</w:t>
      </w:r>
    </w:p>
    <w:p w:rsidR="00DE1084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i/>
          <w:iCs/>
          <w:color w:val="000000"/>
          <w:lang w:eastAsia="bg-BG"/>
        </w:rPr>
      </w:pPr>
      <w:r>
        <w:rPr>
          <w:rFonts w:ascii="Book Antiqua" w:hAnsi="Book Antiqua" w:cs="Book Antiqua"/>
          <w:color w:val="000000"/>
          <w:lang w:eastAsia="bg-BG"/>
        </w:rPr>
        <w:tab/>
      </w:r>
      <w:r>
        <w:rPr>
          <w:rFonts w:ascii="Book Antiqua" w:hAnsi="Book Antiqua" w:cs="Book Antiqua"/>
          <w:color w:val="000000"/>
          <w:lang w:val="en-US" w:eastAsia="bg-BG"/>
        </w:rPr>
        <w:tab/>
      </w:r>
      <w:r>
        <w:rPr>
          <w:rFonts w:ascii="Book Antiqua" w:hAnsi="Book Antiqua" w:cs="Book Antiqua"/>
          <w:color w:val="000000"/>
          <w:lang w:val="en-US" w:eastAsia="bg-BG"/>
        </w:rPr>
        <w:tab/>
      </w:r>
      <w:r w:rsidRPr="00074BAB">
        <w:rPr>
          <w:rFonts w:ascii="Book Antiqua" w:hAnsi="Book Antiqua" w:cs="Book Antiqua"/>
          <w:i/>
          <w:iCs/>
          <w:color w:val="000000"/>
          <w:lang w:eastAsia="bg-BG"/>
        </w:rPr>
        <w:t>(име, презиме, фамилия)</w:t>
      </w: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>ЕГН ............</w:t>
      </w:r>
      <w:r w:rsidRPr="00074BAB">
        <w:rPr>
          <w:rFonts w:ascii="Book Antiqua" w:hAnsi="Book Antiqua" w:cs="Book Antiqua"/>
          <w:color w:val="000000"/>
          <w:lang w:val="en-US" w:eastAsia="bg-BG"/>
        </w:rPr>
        <w:t>............</w:t>
      </w:r>
      <w:r>
        <w:rPr>
          <w:rFonts w:ascii="Book Antiqua" w:hAnsi="Book Antiqua" w:cs="Book Antiqua"/>
          <w:color w:val="000000"/>
          <w:lang w:val="en-US" w:eastAsia="bg-BG"/>
        </w:rPr>
        <w:t>........</w:t>
      </w:r>
      <w:r w:rsidRPr="00074BAB">
        <w:rPr>
          <w:rFonts w:ascii="Book Antiqua" w:hAnsi="Book Antiqua" w:cs="Book Antiqua"/>
          <w:color w:val="000000"/>
          <w:lang w:eastAsia="bg-BG"/>
        </w:rPr>
        <w:t xml:space="preserve">, </w:t>
      </w: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val="en-US"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>документ за самоличност .................................</w:t>
      </w:r>
      <w:r>
        <w:rPr>
          <w:rFonts w:ascii="Book Antiqua" w:hAnsi="Book Antiqua" w:cs="Book Antiqua"/>
          <w:color w:val="000000"/>
          <w:lang w:val="en-US" w:eastAsia="bg-BG"/>
        </w:rPr>
        <w:t>.........</w:t>
      </w:r>
      <w:r w:rsidRPr="00074BAB">
        <w:rPr>
          <w:rFonts w:ascii="Book Antiqua" w:hAnsi="Book Antiqua" w:cs="Book Antiqua"/>
          <w:color w:val="000000"/>
          <w:lang w:eastAsia="bg-BG"/>
        </w:rPr>
        <w:t>,</w:t>
      </w: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val="en-US"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>издаден на ......................... от...................................</w:t>
      </w:r>
      <w:r>
        <w:rPr>
          <w:rFonts w:ascii="Book Antiqua" w:hAnsi="Book Antiqua" w:cs="Book Antiqua"/>
          <w:color w:val="000000"/>
          <w:lang w:val="en-US" w:eastAsia="bg-BG"/>
        </w:rPr>
        <w:t>....</w:t>
      </w:r>
      <w:r w:rsidRPr="00074BAB">
        <w:rPr>
          <w:rFonts w:ascii="Book Antiqua" w:hAnsi="Book Antiqua" w:cs="Book Antiqua"/>
          <w:color w:val="000000"/>
          <w:lang w:eastAsia="bg-BG"/>
        </w:rPr>
        <w:t>,</w:t>
      </w: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val="en-US"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>постоянен адрес: ..........................................................,</w:t>
      </w: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val="en-US"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>гражданство/а</w:t>
      </w:r>
      <w:r>
        <w:rPr>
          <w:rFonts w:ascii="Book Antiqua" w:hAnsi="Book Antiqua" w:cs="Book Antiqua"/>
          <w:color w:val="000000"/>
          <w:lang w:val="en-US" w:eastAsia="bg-BG"/>
        </w:rPr>
        <w:t>:</w:t>
      </w:r>
      <w:r w:rsidRPr="00074BAB">
        <w:rPr>
          <w:rFonts w:ascii="Book Antiqua" w:hAnsi="Book Antiqua" w:cs="Book Antiqua"/>
          <w:color w:val="000000"/>
          <w:lang w:eastAsia="bg-BG"/>
        </w:rPr>
        <w:t xml:space="preserve"> .............................................................</w:t>
      </w:r>
      <w:r>
        <w:rPr>
          <w:rFonts w:ascii="Book Antiqua" w:hAnsi="Book Antiqua" w:cs="Book Antiqua"/>
          <w:color w:val="000000"/>
          <w:lang w:val="en-US" w:eastAsia="bg-BG"/>
        </w:rPr>
        <w:t>.</w:t>
      </w:r>
      <w:r w:rsidRPr="00074BAB">
        <w:rPr>
          <w:rFonts w:ascii="Book Antiqua" w:hAnsi="Book Antiqua" w:cs="Book Antiqua"/>
          <w:color w:val="000000"/>
          <w:lang w:eastAsia="bg-BG"/>
        </w:rPr>
        <w:t xml:space="preserve">, </w:t>
      </w: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val="en-US"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>в качеството ми на</w:t>
      </w:r>
      <w:r>
        <w:rPr>
          <w:rFonts w:ascii="Book Antiqua" w:hAnsi="Book Antiqua" w:cs="Book Antiqua"/>
          <w:color w:val="000000"/>
          <w:lang w:val="en-US" w:eastAsia="bg-BG"/>
        </w:rPr>
        <w:t>:</w:t>
      </w:r>
      <w:r w:rsidRPr="00074BAB">
        <w:rPr>
          <w:rFonts w:ascii="Book Antiqua" w:hAnsi="Book Antiqua" w:cs="Book Antiqua"/>
          <w:color w:val="000000"/>
          <w:lang w:eastAsia="bg-BG"/>
        </w:rPr>
        <w:t xml:space="preserve"> .......................................................,</w:t>
      </w: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>в</w:t>
      </w:r>
      <w:r>
        <w:rPr>
          <w:rFonts w:ascii="Book Antiqua" w:hAnsi="Book Antiqua" w:cs="Book Antiqua"/>
          <w:color w:val="000000"/>
          <w:lang w:val="en-US" w:eastAsia="bg-BG"/>
        </w:rPr>
        <w:t>:</w:t>
      </w:r>
      <w:r w:rsidRPr="00074BAB">
        <w:rPr>
          <w:rFonts w:ascii="Book Antiqua" w:hAnsi="Book Antiqua" w:cs="Book Antiqua"/>
          <w:color w:val="000000"/>
          <w:lang w:eastAsia="bg-BG"/>
        </w:rPr>
        <w:t xml:space="preserve"> .........................................................................,</w:t>
      </w: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val="en-US"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>ЕИК/БУЛСТАТ/регистрационен номер или друг идентификационен номер</w:t>
      </w:r>
      <w:r>
        <w:rPr>
          <w:rFonts w:ascii="Book Antiqua" w:hAnsi="Book Antiqua" w:cs="Book Antiqua"/>
          <w:color w:val="000000"/>
          <w:lang w:val="en-US" w:eastAsia="bg-BG"/>
        </w:rPr>
        <w:t>:</w:t>
      </w:r>
      <w:r w:rsidRPr="00074BAB">
        <w:rPr>
          <w:rFonts w:ascii="Book Antiqua" w:hAnsi="Book Antiqua" w:cs="Book Antiqua"/>
          <w:color w:val="000000"/>
          <w:lang w:eastAsia="bg-BG"/>
        </w:rPr>
        <w:t xml:space="preserve"> ..........</w:t>
      </w:r>
      <w:r w:rsidRPr="00074BAB">
        <w:rPr>
          <w:rFonts w:ascii="Book Antiqua" w:hAnsi="Book Antiqua" w:cs="Book Antiqua"/>
          <w:color w:val="000000"/>
          <w:lang w:val="en-US" w:eastAsia="bg-BG"/>
        </w:rPr>
        <w:t>.......</w:t>
      </w:r>
      <w:r w:rsidRPr="00074BAB">
        <w:rPr>
          <w:rFonts w:ascii="Book Antiqua" w:hAnsi="Book Antiqua" w:cs="Book Antiqua"/>
          <w:color w:val="000000"/>
          <w:lang w:eastAsia="bg-BG"/>
        </w:rPr>
        <w:t>.</w:t>
      </w:r>
      <w:r>
        <w:rPr>
          <w:rFonts w:ascii="Book Antiqua" w:hAnsi="Book Antiqua" w:cs="Book Antiqua"/>
          <w:color w:val="000000"/>
          <w:lang w:val="en-US" w:eastAsia="bg-BG"/>
        </w:rPr>
        <w:t>..................................,</w:t>
      </w: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eastAsia="bg-BG"/>
        </w:rPr>
      </w:pP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 xml:space="preserve">Декларирам, че паричните средства, използвани в рамките на следното делово </w:t>
      </w: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val="en-US"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>взаимоотношение  ..........................................................,</w:t>
      </w: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val="en-US"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>или предмет на следната операция или сделка  ..............................,</w:t>
      </w: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>в размер ..................................................................</w:t>
      </w:r>
      <w:r>
        <w:rPr>
          <w:rFonts w:ascii="Book Antiqua" w:hAnsi="Book Antiqua" w:cs="Book Antiqua"/>
          <w:color w:val="000000"/>
          <w:lang w:val="en-US" w:eastAsia="bg-BG"/>
        </w:rPr>
        <w:t>.....................................,</w:t>
      </w: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eastAsia="bg-BG"/>
        </w:rPr>
      </w:pPr>
      <w:r w:rsidRPr="00074BAB">
        <w:rPr>
          <w:rFonts w:ascii="Book Antiqua" w:hAnsi="Book Antiqua" w:cs="Book Antiqua"/>
          <w:i/>
          <w:iCs/>
          <w:color w:val="000000"/>
          <w:lang w:eastAsia="bg-BG"/>
        </w:rPr>
        <w:t>(посочват се размерът и видът на валутата)</w:t>
      </w: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eastAsia="bg-BG"/>
        </w:rPr>
      </w:pP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val="en-US"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>имат следния произход: ..........................................................................................................................</w:t>
      </w:r>
      <w:r>
        <w:rPr>
          <w:rFonts w:ascii="Book Antiqua" w:hAnsi="Book Antiqua" w:cs="Book Antiqua"/>
          <w:color w:val="000000"/>
          <w:lang w:val="en-US" w:eastAsia="bg-BG"/>
        </w:rPr>
        <w:t>,</w:t>
      </w:r>
    </w:p>
    <w:p w:rsidR="00DE1084" w:rsidRPr="00074BAB" w:rsidRDefault="00DE1084" w:rsidP="0007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eastAsia="bg-BG"/>
        </w:rPr>
      </w:pPr>
    </w:p>
    <w:p w:rsidR="00DE1084" w:rsidRPr="00074BAB" w:rsidRDefault="00DE1084" w:rsidP="00074B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hAnsi="Book Antiqua" w:cs="Book Antiqua"/>
          <w:color w:val="000000"/>
          <w:lang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 xml:space="preserve">При посочване на </w:t>
      </w:r>
      <w:r w:rsidRPr="00074BAB">
        <w:rPr>
          <w:rFonts w:ascii="Book Antiqua" w:hAnsi="Book Antiqua" w:cs="Book Antiqua"/>
          <w:b/>
          <w:bCs/>
          <w:color w:val="000000"/>
          <w:lang w:eastAsia="bg-BG"/>
        </w:rPr>
        <w:t>физическо лице</w:t>
      </w:r>
      <w:r w:rsidRPr="00074BAB">
        <w:rPr>
          <w:rFonts w:ascii="Book Antiqua" w:hAnsi="Book Antiqua" w:cs="Book Antiqua"/>
          <w:color w:val="000000"/>
          <w:lang w:eastAsia="bg-BG"/>
        </w:rPr>
        <w:t xml:space="preserve"> се посочват имената, ЕГН/ЛНЧ, а за лицата, които</w:t>
      </w:r>
    </w:p>
    <w:p w:rsidR="00DE1084" w:rsidRPr="00074BAB" w:rsidRDefault="00DE1084" w:rsidP="00074B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hAnsi="Book Antiqua" w:cs="Book Antiqua"/>
          <w:color w:val="000000"/>
          <w:lang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 xml:space="preserve">не попадат в обхвата на </w:t>
      </w:r>
      <w:hyperlink r:id="rId7" w:history="1">
        <w:r w:rsidRPr="00074BAB">
          <w:rPr>
            <w:rFonts w:ascii="Book Antiqua" w:hAnsi="Book Antiqua" w:cs="Book Antiqua"/>
            <w:color w:val="000000"/>
            <w:lang w:eastAsia="bg-BG"/>
          </w:rPr>
          <w:t>чл. 3, ал. 2 от Закона за гражданската регистрация</w:t>
        </w:r>
      </w:hyperlink>
      <w:r w:rsidRPr="00074BAB">
        <w:rPr>
          <w:rFonts w:ascii="Book Antiqua" w:hAnsi="Book Antiqua" w:cs="Book Antiqua"/>
          <w:color w:val="000000"/>
          <w:lang w:eastAsia="bg-BG"/>
        </w:rPr>
        <w:t xml:space="preserve"> – дата на раждане; при посочване на </w:t>
      </w:r>
      <w:r w:rsidRPr="00074BAB">
        <w:rPr>
          <w:rFonts w:ascii="Book Antiqua" w:hAnsi="Book Antiqua" w:cs="Book Antiqua"/>
          <w:b/>
          <w:bCs/>
          <w:color w:val="000000"/>
          <w:lang w:eastAsia="bg-BG"/>
        </w:rPr>
        <w:t>юридическо лице или друго правно образувание</w:t>
      </w:r>
      <w:r w:rsidRPr="00074BAB">
        <w:rPr>
          <w:rFonts w:ascii="Book Antiqua" w:hAnsi="Book Antiqua" w:cs="Book Antiqua"/>
          <w:color w:val="000000"/>
          <w:lang w:eastAsia="bg-BG"/>
        </w:rPr>
        <w:t xml:space="preserve"> – неговото наименование, ЕИК/БУЛСТАТ, а ако </w:t>
      </w:r>
      <w:r w:rsidRPr="00074BAB">
        <w:rPr>
          <w:rFonts w:ascii="Book Antiqua" w:hAnsi="Book Antiqua" w:cs="Book Antiqua"/>
          <w:b/>
          <w:bCs/>
          <w:color w:val="000000"/>
          <w:lang w:eastAsia="bg-BG"/>
        </w:rPr>
        <w:t>същото е регистрирано в друга държава</w:t>
      </w:r>
      <w:r w:rsidRPr="00074BAB">
        <w:rPr>
          <w:rFonts w:ascii="Book Antiqua" w:hAnsi="Book Antiqua" w:cs="Book Antiqua"/>
          <w:color w:val="000000"/>
          <w:lang w:eastAsia="bg-BG"/>
        </w:rPr>
        <w:t xml:space="preserve"> – наименованието, регистрационният номер или друг идентификационен номер, под който</w:t>
      </w:r>
      <w:r>
        <w:rPr>
          <w:rFonts w:ascii="Book Antiqua" w:hAnsi="Book Antiqua" w:cs="Book Antiqua"/>
          <w:color w:val="000000"/>
          <w:lang w:eastAsia="bg-BG"/>
        </w:rPr>
        <w:t xml:space="preserve"> </w:t>
      </w:r>
      <w:r w:rsidRPr="00074BAB">
        <w:rPr>
          <w:rFonts w:ascii="Book Antiqua" w:hAnsi="Book Antiqua" w:cs="Book Antiqua"/>
          <w:color w:val="000000"/>
          <w:lang w:eastAsia="bg-BG"/>
        </w:rPr>
        <w:t xml:space="preserve">същото е вписано в съответния регистър на другата държава. </w:t>
      </w:r>
    </w:p>
    <w:p w:rsidR="00DE1084" w:rsidRPr="00074BAB" w:rsidRDefault="00DE1084" w:rsidP="00074B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hAnsi="Book Antiqua" w:cs="Book Antiqua"/>
          <w:color w:val="000000"/>
          <w:lang w:eastAsia="bg-BG"/>
        </w:rPr>
      </w:pPr>
    </w:p>
    <w:p w:rsidR="00DE1084" w:rsidRPr="00074BAB" w:rsidRDefault="00DE1084" w:rsidP="00074B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hAnsi="Book Antiqua" w:cs="Book Antiqua"/>
          <w:b/>
          <w:bCs/>
          <w:color w:val="000000"/>
          <w:lang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 xml:space="preserve">При посочване на </w:t>
      </w:r>
      <w:r w:rsidRPr="00074BAB">
        <w:rPr>
          <w:rFonts w:ascii="Book Antiqua" w:hAnsi="Book Antiqua" w:cs="Book Antiqua"/>
          <w:b/>
          <w:bCs/>
          <w:color w:val="000000"/>
          <w:lang w:eastAsia="bg-BG"/>
        </w:rPr>
        <w:t>договори (включително договори за дарение), фактури или други документи</w:t>
      </w:r>
      <w:r w:rsidRPr="00074BAB">
        <w:rPr>
          <w:rFonts w:ascii="Book Antiqua" w:hAnsi="Book Antiqua" w:cs="Book Antiqua"/>
          <w:color w:val="000000"/>
          <w:lang w:eastAsia="bg-BG"/>
        </w:rPr>
        <w:t xml:space="preserve"> се посочват техният вид, номер (ако е приложимо), дата на сключване или подписване, както и данни за лицата, с които е сключен договорът или които са подписали или издали документите. </w:t>
      </w:r>
    </w:p>
    <w:p w:rsidR="00DE1084" w:rsidRPr="00074BAB" w:rsidRDefault="00DE1084" w:rsidP="00074B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hAnsi="Book Antiqua" w:cs="Book Antiqua"/>
          <w:color w:val="000000"/>
          <w:lang w:eastAsia="bg-BG"/>
        </w:rPr>
      </w:pPr>
    </w:p>
    <w:p w:rsidR="00DE1084" w:rsidRPr="00074BAB" w:rsidRDefault="00DE1084" w:rsidP="00074B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hAnsi="Book Antiqua" w:cs="Book Antiqua"/>
          <w:color w:val="000000"/>
          <w:lang w:eastAsia="bg-BG"/>
        </w:rPr>
      </w:pPr>
      <w:r w:rsidRPr="00074BAB">
        <w:rPr>
          <w:rFonts w:ascii="Book Antiqua" w:hAnsi="Book Antiqua" w:cs="Book Antiqua"/>
          <w:color w:val="000000"/>
          <w:lang w:eastAsia="bg-BG"/>
        </w:rPr>
        <w:t xml:space="preserve">При посочване на </w:t>
      </w:r>
      <w:r w:rsidRPr="00074BAB">
        <w:rPr>
          <w:rFonts w:ascii="Book Antiqua" w:hAnsi="Book Antiqua" w:cs="Book Antiqua"/>
          <w:b/>
          <w:bCs/>
          <w:color w:val="000000"/>
          <w:lang w:eastAsia="bg-BG"/>
        </w:rPr>
        <w:t>наследство</w:t>
      </w:r>
      <w:r w:rsidRPr="00074BAB">
        <w:rPr>
          <w:rFonts w:ascii="Book Antiqua" w:hAnsi="Book Antiqua" w:cs="Book Antiqua"/>
          <w:color w:val="000000"/>
          <w:lang w:eastAsia="bg-BG"/>
        </w:rPr>
        <w:t xml:space="preserve"> се посочват година на придобиване и данни за</w:t>
      </w:r>
      <w:r>
        <w:rPr>
          <w:rFonts w:ascii="Book Antiqua" w:hAnsi="Book Antiqua" w:cs="Book Antiqua"/>
          <w:color w:val="000000"/>
          <w:lang w:eastAsia="bg-BG"/>
        </w:rPr>
        <w:t xml:space="preserve"> </w:t>
      </w:r>
      <w:r w:rsidRPr="00074BAB">
        <w:rPr>
          <w:rFonts w:ascii="Book Antiqua" w:hAnsi="Book Antiqua" w:cs="Book Antiqua"/>
          <w:color w:val="000000"/>
          <w:lang w:eastAsia="bg-BG"/>
        </w:rPr>
        <w:t xml:space="preserve">наследодателя или наследодателите, при посочване на </w:t>
      </w:r>
      <w:r w:rsidRPr="00074BAB">
        <w:rPr>
          <w:rFonts w:ascii="Book Antiqua" w:hAnsi="Book Antiqua" w:cs="Book Antiqua"/>
          <w:b/>
          <w:bCs/>
          <w:color w:val="000000"/>
          <w:lang w:eastAsia="bg-BG"/>
        </w:rPr>
        <w:t>спестявания</w:t>
      </w:r>
      <w:r w:rsidRPr="00074BAB">
        <w:rPr>
          <w:rFonts w:ascii="Book Antiqua" w:hAnsi="Book Antiqua" w:cs="Book Antiqua"/>
          <w:color w:val="000000"/>
          <w:lang w:eastAsia="bg-BG"/>
        </w:rPr>
        <w:t xml:space="preserve"> – периодът, в</w:t>
      </w:r>
      <w:r>
        <w:rPr>
          <w:rFonts w:ascii="Book Antiqua" w:hAnsi="Book Antiqua" w:cs="Book Antiqua"/>
          <w:color w:val="000000"/>
          <w:lang w:eastAsia="bg-BG"/>
        </w:rPr>
        <w:t xml:space="preserve"> </w:t>
      </w:r>
      <w:r w:rsidRPr="00074BAB">
        <w:rPr>
          <w:rFonts w:ascii="Book Antiqua" w:hAnsi="Book Antiqua" w:cs="Book Antiqua"/>
          <w:color w:val="000000"/>
          <w:lang w:eastAsia="bg-BG"/>
        </w:rPr>
        <w:t>който са натрупани спестяванията, както и данни за източника, а при посочване</w:t>
      </w:r>
      <w:r>
        <w:rPr>
          <w:rFonts w:ascii="Book Antiqua" w:hAnsi="Book Antiqua" w:cs="Book Antiqua"/>
          <w:color w:val="000000"/>
          <w:lang w:eastAsia="bg-BG"/>
        </w:rPr>
        <w:t xml:space="preserve"> </w:t>
      </w:r>
      <w:r w:rsidRPr="00074BAB">
        <w:rPr>
          <w:rFonts w:ascii="Book Antiqua" w:hAnsi="Book Antiqua" w:cs="Book Antiqua"/>
          <w:color w:val="000000"/>
          <w:lang w:eastAsia="bg-BG"/>
        </w:rPr>
        <w:t xml:space="preserve">на </w:t>
      </w:r>
      <w:r w:rsidRPr="00074BAB">
        <w:rPr>
          <w:rFonts w:ascii="Book Antiqua" w:hAnsi="Book Antiqua" w:cs="Book Antiqua"/>
          <w:b/>
          <w:bCs/>
          <w:color w:val="000000"/>
          <w:lang w:eastAsia="bg-BG"/>
        </w:rPr>
        <w:t>доходи от търговска или трудова дейност, както и друг общо</w:t>
      </w:r>
      <w:r>
        <w:rPr>
          <w:rFonts w:ascii="Book Antiqua" w:hAnsi="Book Antiqua" w:cs="Book Antiqua"/>
          <w:b/>
          <w:bCs/>
          <w:color w:val="000000"/>
          <w:lang w:eastAsia="bg-BG"/>
        </w:rPr>
        <w:t xml:space="preserve"> </w:t>
      </w:r>
      <w:r w:rsidRPr="00074BAB">
        <w:rPr>
          <w:rFonts w:ascii="Book Antiqua" w:hAnsi="Book Antiqua" w:cs="Book Antiqua"/>
          <w:b/>
          <w:bCs/>
          <w:color w:val="000000"/>
          <w:lang w:eastAsia="bg-BG"/>
        </w:rPr>
        <w:t>формулиран източник</w:t>
      </w:r>
      <w:r w:rsidRPr="00074BAB">
        <w:rPr>
          <w:rFonts w:ascii="Book Antiqua" w:hAnsi="Book Antiqua" w:cs="Book Antiqua"/>
          <w:color w:val="000000"/>
          <w:lang w:eastAsia="bg-BG"/>
        </w:rPr>
        <w:t xml:space="preserve"> - периодът, в който са генерирани доходите, както и данни за работодателя или контрагентите.</w:t>
      </w:r>
    </w:p>
    <w:p w:rsidR="00DE1084" w:rsidRDefault="00DE1084" w:rsidP="001927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hAnsi="Book Antiqua" w:cs="Book Antiqua"/>
          <w:i/>
          <w:iCs/>
          <w:color w:val="000000"/>
          <w:lang w:eastAsia="bg-BG"/>
        </w:rPr>
      </w:pPr>
    </w:p>
    <w:p w:rsidR="00DE1084" w:rsidRPr="00074BAB" w:rsidRDefault="00DE1084" w:rsidP="00074B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Book Antiqua" w:hAnsi="Book Antiqua" w:cs="Book Antiqua"/>
          <w:i/>
          <w:iCs/>
          <w:color w:val="000000"/>
          <w:sz w:val="20"/>
          <w:szCs w:val="20"/>
          <w:lang w:eastAsia="bg-BG"/>
        </w:rPr>
      </w:pPr>
      <w:r w:rsidRPr="00074BAB">
        <w:rPr>
          <w:rFonts w:ascii="Book Antiqua" w:hAnsi="Book Antiqua" w:cs="Book Antiqua"/>
          <w:i/>
          <w:iCs/>
          <w:color w:val="000000"/>
          <w:sz w:val="20"/>
          <w:szCs w:val="20"/>
          <w:lang w:eastAsia="bg-BG"/>
        </w:rPr>
        <w:t xml:space="preserve">Известна ми е наказателната отговорност по </w:t>
      </w:r>
      <w:hyperlink r:id="rId8" w:history="1">
        <w:r w:rsidRPr="00074BAB">
          <w:rPr>
            <w:rFonts w:ascii="Book Antiqua" w:hAnsi="Book Antiqua" w:cs="Book Antiqua"/>
            <w:i/>
            <w:iCs/>
            <w:color w:val="000000"/>
            <w:sz w:val="20"/>
            <w:szCs w:val="20"/>
            <w:lang w:eastAsia="bg-BG"/>
          </w:rPr>
          <w:t>чл. 313 от Наказателния кодекс</w:t>
        </w:r>
      </w:hyperlink>
      <w:r w:rsidRPr="00074BAB">
        <w:rPr>
          <w:rFonts w:ascii="Book Antiqua" w:hAnsi="Book Antiqua" w:cs="Book Antiqua"/>
          <w:i/>
          <w:iCs/>
          <w:color w:val="000000"/>
          <w:sz w:val="20"/>
          <w:szCs w:val="20"/>
          <w:lang w:eastAsia="bg-BG"/>
        </w:rPr>
        <w:t xml:space="preserve"> за деклариране на неверни обстоятелства.</w:t>
      </w:r>
    </w:p>
    <w:p w:rsidR="00DE1084" w:rsidRPr="00074BAB" w:rsidRDefault="00DE1084" w:rsidP="00B25076">
      <w:pPr>
        <w:tabs>
          <w:tab w:val="left" w:pos="2304"/>
        </w:tabs>
        <w:spacing w:after="0" w:line="210" w:lineRule="atLeast"/>
        <w:rPr>
          <w:rFonts w:ascii="Book Antiqua" w:hAnsi="Book Antiqua" w:cs="Book Antiqua"/>
          <w:color w:val="000000"/>
          <w:lang w:eastAsia="bg-BG"/>
        </w:rPr>
      </w:pPr>
      <w:r>
        <w:rPr>
          <w:rFonts w:ascii="Book Antiqua" w:hAnsi="Book Antiqua" w:cs="Book Antiqua"/>
          <w:color w:val="000000"/>
          <w:lang w:eastAsia="bg-BG"/>
        </w:rPr>
        <w:lastRenderedPageBreak/>
        <w:tab/>
      </w:r>
      <w:bookmarkStart w:id="0" w:name="_GoBack"/>
      <w:bookmarkEnd w:id="0"/>
    </w:p>
    <w:sectPr w:rsidR="00DE1084" w:rsidRPr="00074BAB" w:rsidSect="00363ED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755" w:rsidRDefault="003B2755" w:rsidP="0031366D">
      <w:pPr>
        <w:spacing w:after="0" w:line="240" w:lineRule="auto"/>
      </w:pPr>
      <w:r>
        <w:separator/>
      </w:r>
    </w:p>
  </w:endnote>
  <w:endnote w:type="continuationSeparator" w:id="1">
    <w:p w:rsidR="003B2755" w:rsidRDefault="003B2755" w:rsidP="00313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084" w:rsidRPr="00B25076" w:rsidRDefault="00DE1084" w:rsidP="00074BAB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0" w:lineRule="atLeast"/>
      <w:rPr>
        <w:rFonts w:ascii="Book Antiqua" w:hAnsi="Book Antiqua" w:cs="Book Antiqua"/>
        <w:b/>
        <w:bCs/>
        <w:i/>
        <w:iCs/>
        <w:color w:val="000000"/>
        <w:lang w:eastAsia="bg-BG"/>
      </w:rPr>
    </w:pPr>
    <w:r>
      <w:rPr>
        <w:rFonts w:ascii="Book Antiqua" w:hAnsi="Book Antiqua" w:cs="Book Antiqua"/>
        <w:b/>
        <w:bCs/>
        <w:i/>
        <w:iCs/>
        <w:color w:val="000000"/>
        <w:lang w:eastAsia="bg-BG"/>
      </w:rPr>
      <w:t xml:space="preserve">Дата на деклариране: _________________                                </w:t>
    </w:r>
    <w:r w:rsidRPr="00074BAB">
      <w:rPr>
        <w:rFonts w:ascii="Book Antiqua" w:hAnsi="Book Antiqua" w:cs="Book Antiqua"/>
        <w:b/>
        <w:bCs/>
        <w:i/>
        <w:iCs/>
        <w:color w:val="000000"/>
        <w:lang w:eastAsia="bg-BG"/>
      </w:rPr>
      <w:t>Декларатор:</w:t>
    </w:r>
    <w:r>
      <w:rPr>
        <w:rFonts w:ascii="Book Antiqua" w:hAnsi="Book Antiqua" w:cs="Book Antiqua"/>
        <w:b/>
        <w:bCs/>
        <w:i/>
        <w:iCs/>
        <w:color w:val="000000"/>
        <w:lang w:eastAsia="bg-BG"/>
      </w:rPr>
      <w:t xml:space="preserve"> _______________</w:t>
    </w:r>
  </w:p>
  <w:p w:rsidR="00DE1084" w:rsidRPr="00074BAB" w:rsidRDefault="00DE1084" w:rsidP="00074BAB">
    <w:pPr>
      <w:rPr>
        <w:rFonts w:ascii="Book Antiqua" w:hAnsi="Book Antiqua" w:cs="Book Antiqua"/>
        <w:b/>
        <w:bCs/>
        <w:i/>
        <w:iCs/>
      </w:rPr>
    </w:pPr>
    <w:r w:rsidRPr="00074BAB">
      <w:rPr>
        <w:rFonts w:ascii="Book Antiqua" w:hAnsi="Book Antiqua" w:cs="Book Antiqua"/>
        <w:b/>
        <w:bCs/>
        <w:i/>
        <w:iCs/>
        <w:color w:val="000000"/>
        <w:lang w:eastAsia="bg-BG"/>
      </w:rPr>
      <w:tab/>
    </w:r>
    <w:r w:rsidRPr="00074BAB">
      <w:rPr>
        <w:rFonts w:ascii="Book Antiqua" w:hAnsi="Book Antiqua" w:cs="Book Antiqua"/>
        <w:b/>
        <w:bCs/>
        <w:i/>
        <w:iCs/>
        <w:color w:val="000000"/>
        <w:lang w:eastAsia="bg-BG"/>
      </w:rPr>
      <w:tab/>
    </w:r>
    <w:r w:rsidRPr="00074BAB">
      <w:rPr>
        <w:rFonts w:ascii="Book Antiqua" w:hAnsi="Book Antiqua" w:cs="Book Antiqua"/>
        <w:b/>
        <w:bCs/>
        <w:i/>
        <w:iCs/>
        <w:color w:val="000000"/>
        <w:lang w:eastAsia="bg-BG"/>
      </w:rPr>
      <w:tab/>
    </w:r>
    <w:r w:rsidRPr="00074BAB">
      <w:rPr>
        <w:rFonts w:ascii="Book Antiqua" w:hAnsi="Book Antiqua" w:cs="Book Antiqua"/>
        <w:b/>
        <w:bCs/>
        <w:i/>
        <w:iCs/>
        <w:color w:val="000000"/>
        <w:lang w:eastAsia="bg-BG"/>
      </w:rPr>
      <w:tab/>
    </w:r>
    <w:r w:rsidRPr="00074BAB">
      <w:rPr>
        <w:rFonts w:ascii="Book Antiqua" w:hAnsi="Book Antiqua" w:cs="Book Antiqua"/>
        <w:b/>
        <w:bCs/>
        <w:i/>
        <w:iCs/>
        <w:color w:val="000000"/>
        <w:lang w:eastAsia="bg-BG"/>
      </w:rPr>
      <w:tab/>
    </w:r>
    <w:r w:rsidRPr="00074BAB">
      <w:rPr>
        <w:rFonts w:ascii="Book Antiqua" w:hAnsi="Book Antiqua" w:cs="Book Antiqua"/>
        <w:b/>
        <w:bCs/>
        <w:i/>
        <w:iCs/>
        <w:color w:val="000000"/>
        <w:lang w:eastAsia="bg-BG"/>
      </w:rPr>
      <w:tab/>
    </w:r>
    <w:r w:rsidRPr="00074BAB">
      <w:rPr>
        <w:rFonts w:ascii="Book Antiqua" w:hAnsi="Book Antiqua" w:cs="Book Antiqua"/>
        <w:b/>
        <w:bCs/>
        <w:i/>
        <w:iCs/>
        <w:color w:val="000000"/>
        <w:lang w:eastAsia="bg-BG"/>
      </w:rPr>
      <w:tab/>
    </w:r>
    <w:r w:rsidRPr="00074BAB">
      <w:rPr>
        <w:rFonts w:ascii="Book Antiqua" w:hAnsi="Book Antiqua" w:cs="Book Antiqua"/>
        <w:b/>
        <w:bCs/>
        <w:i/>
        <w:iCs/>
        <w:color w:val="000000"/>
        <w:lang w:eastAsia="bg-BG"/>
      </w:rPr>
      <w:tab/>
      <w:t>(подпис)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755" w:rsidRDefault="003B2755" w:rsidP="0031366D">
      <w:pPr>
        <w:spacing w:after="0" w:line="240" w:lineRule="auto"/>
      </w:pPr>
      <w:r>
        <w:separator/>
      </w:r>
    </w:p>
  </w:footnote>
  <w:footnote w:type="continuationSeparator" w:id="1">
    <w:p w:rsidR="003B2755" w:rsidRDefault="003B2755" w:rsidP="00313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084" w:rsidRPr="0031366D" w:rsidRDefault="00DE1084" w:rsidP="0031366D">
    <w:pPr>
      <w:pStyle w:val="a3"/>
      <w:pBdr>
        <w:bottom w:val="single" w:sz="12" w:space="1" w:color="auto"/>
      </w:pBdr>
      <w:jc w:val="right"/>
      <w:rPr>
        <w:rFonts w:ascii="Book Antiqua" w:hAnsi="Book Antiqua" w:cs="Book Antiqua"/>
        <w:i/>
        <w:iCs/>
        <w:sz w:val="16"/>
        <w:szCs w:val="16"/>
      </w:rPr>
    </w:pPr>
    <w:r>
      <w:rPr>
        <w:rFonts w:ascii="Book Antiqua" w:hAnsi="Book Antiqua" w:cs="Book Antiqua"/>
        <w:i/>
        <w:iCs/>
        <w:sz w:val="16"/>
        <w:szCs w:val="16"/>
      </w:rPr>
      <w:t>Декларация по чл. 66, ал. 2 от ЗМИП</w:t>
    </w:r>
  </w:p>
  <w:p w:rsidR="00DE1084" w:rsidRDefault="00DE108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F2D96"/>
    <w:rsid w:val="00043E54"/>
    <w:rsid w:val="000728AC"/>
    <w:rsid w:val="00074BAB"/>
    <w:rsid w:val="000D605B"/>
    <w:rsid w:val="0019271A"/>
    <w:rsid w:val="001F2D96"/>
    <w:rsid w:val="001F768A"/>
    <w:rsid w:val="00271050"/>
    <w:rsid w:val="002F6661"/>
    <w:rsid w:val="0031366D"/>
    <w:rsid w:val="00363ED5"/>
    <w:rsid w:val="003B2755"/>
    <w:rsid w:val="003E455F"/>
    <w:rsid w:val="00495AF9"/>
    <w:rsid w:val="005A0460"/>
    <w:rsid w:val="00676DC4"/>
    <w:rsid w:val="007804D0"/>
    <w:rsid w:val="00B25076"/>
    <w:rsid w:val="00DB5ACB"/>
    <w:rsid w:val="00DC767F"/>
    <w:rsid w:val="00DE1084"/>
    <w:rsid w:val="00E7195C"/>
    <w:rsid w:val="00F132E6"/>
    <w:rsid w:val="00F50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D5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13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locked/>
    <w:rsid w:val="0031366D"/>
  </w:style>
  <w:style w:type="paragraph" w:styleId="a5">
    <w:name w:val="footer"/>
    <w:basedOn w:val="a"/>
    <w:link w:val="a6"/>
    <w:uiPriority w:val="99"/>
    <w:rsid w:val="00313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locked/>
    <w:rsid w:val="003136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2003&amp;ToPar=Art313&amp;Type=201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apis://Base=NARH&amp;DocCode=4705&amp;ToPar=Art3_Al2&amp;Type=201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pis://Base=NARH&amp;DocCode=42512&amp;ToPar=Art66_Al2&amp;Type=201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Горан Коцев - КГК</dc:creator>
  <cp:lastModifiedBy>Sekretar</cp:lastModifiedBy>
  <cp:revision>2</cp:revision>
  <dcterms:created xsi:type="dcterms:W3CDTF">2020-02-11T11:31:00Z</dcterms:created>
  <dcterms:modified xsi:type="dcterms:W3CDTF">2020-02-11T11:31:00Z</dcterms:modified>
</cp:coreProperties>
</file>