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1C2" w:rsidRPr="00440D60" w:rsidRDefault="00A92746" w:rsidP="006D5180">
      <w:pPr>
        <w:spacing w:after="0" w:line="240" w:lineRule="auto"/>
        <w:jc w:val="center"/>
        <w:rPr>
          <w:rFonts w:ascii="Times New Roman" w:hAnsi="Times New Roman"/>
          <w:b/>
          <w:bCs/>
          <w:sz w:val="28"/>
          <w:szCs w:val="28"/>
          <w:lang w:val="bg-BG"/>
        </w:rPr>
      </w:pPr>
      <w:r>
        <w:rPr>
          <w:rFonts w:ascii="Times New Roman" w:hAnsi="Times New Roman"/>
          <w:b/>
          <w:bCs/>
          <w:noProof/>
          <w:sz w:val="28"/>
          <w:szCs w:val="28"/>
          <w:lang w:val="bg-BG" w:eastAsia="bg-BG"/>
        </w:rPr>
        <w:drawing>
          <wp:anchor distT="0" distB="0" distL="114300" distR="114300" simplePos="0" relativeHeight="251660288" behindDoc="0" locked="0" layoutInCell="1" allowOverlap="1">
            <wp:simplePos x="0" y="0"/>
            <wp:positionH relativeFrom="column">
              <wp:posOffset>5756910</wp:posOffset>
            </wp:positionH>
            <wp:positionV relativeFrom="paragraph">
              <wp:posOffset>-83820</wp:posOffset>
            </wp:positionV>
            <wp:extent cx="837565" cy="1076325"/>
            <wp:effectExtent l="19050" t="0" r="635" b="0"/>
            <wp:wrapNone/>
            <wp:docPr id="5" name="Картина 4"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descr="header-new"/>
                    <pic:cNvPicPr>
                      <a:picLocks noChangeAspect="1" noChangeArrowheads="1"/>
                    </pic:cNvPicPr>
                  </pic:nvPicPr>
                  <pic:blipFill>
                    <a:blip r:embed="rId6" cstate="print"/>
                    <a:srcRect r="87900" b="29927"/>
                    <a:stretch>
                      <a:fillRect/>
                    </a:stretch>
                  </pic:blipFill>
                  <pic:spPr bwMode="auto">
                    <a:xfrm>
                      <a:off x="0" y="0"/>
                      <a:ext cx="837565" cy="1076325"/>
                    </a:xfrm>
                    <a:prstGeom prst="rect">
                      <a:avLst/>
                    </a:prstGeom>
                    <a:noFill/>
                    <a:ln w="9525">
                      <a:noFill/>
                      <a:miter lim="800000"/>
                      <a:headEnd/>
                      <a:tailEnd/>
                    </a:ln>
                  </pic:spPr>
                </pic:pic>
              </a:graphicData>
            </a:graphic>
          </wp:anchor>
        </w:drawing>
      </w:r>
      <w:r>
        <w:rPr>
          <w:rFonts w:ascii="Times New Roman" w:hAnsi="Times New Roman"/>
          <w:b/>
          <w:bCs/>
          <w:noProof/>
          <w:sz w:val="28"/>
          <w:szCs w:val="28"/>
          <w:lang w:val="bg-BG" w:eastAsia="bg-BG"/>
        </w:rPr>
        <w:drawing>
          <wp:anchor distT="0" distB="0" distL="114300" distR="114300" simplePos="0" relativeHeight="251659264" behindDoc="0" locked="0" layoutInCell="1" allowOverlap="1">
            <wp:simplePos x="0" y="0"/>
            <wp:positionH relativeFrom="column">
              <wp:posOffset>-462915</wp:posOffset>
            </wp:positionH>
            <wp:positionV relativeFrom="paragraph">
              <wp:posOffset>163830</wp:posOffset>
            </wp:positionV>
            <wp:extent cx="868680" cy="752475"/>
            <wp:effectExtent l="19050" t="0" r="7620" b="0"/>
            <wp:wrapNone/>
            <wp:docPr id="2"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7" cstate="print"/>
                    <a:srcRect/>
                    <a:stretch>
                      <a:fillRect/>
                    </a:stretch>
                  </pic:blipFill>
                  <pic:spPr bwMode="auto">
                    <a:xfrm>
                      <a:off x="0" y="0"/>
                      <a:ext cx="868680" cy="752475"/>
                    </a:xfrm>
                    <a:prstGeom prst="rect">
                      <a:avLst/>
                    </a:prstGeom>
                    <a:noFill/>
                    <a:ln w="9525">
                      <a:noFill/>
                      <a:miter lim="800000"/>
                      <a:headEnd/>
                      <a:tailEnd/>
                    </a:ln>
                  </pic:spPr>
                </pic:pic>
              </a:graphicData>
            </a:graphic>
          </wp:anchor>
        </w:drawing>
      </w:r>
    </w:p>
    <w:p w:rsidR="00FC41C2" w:rsidRDefault="00FC41C2" w:rsidP="00C37CD2">
      <w:pPr>
        <w:spacing w:after="0" w:line="240" w:lineRule="auto"/>
        <w:jc w:val="center"/>
        <w:rPr>
          <w:rFonts w:ascii="Times New Roman" w:hAnsi="Times New Roman"/>
          <w:b/>
          <w:bCs/>
          <w:sz w:val="28"/>
          <w:szCs w:val="28"/>
          <w:lang w:val="bg-BG"/>
        </w:rPr>
      </w:pPr>
    </w:p>
    <w:p w:rsidR="008614AF" w:rsidRPr="00A92746" w:rsidRDefault="008614AF" w:rsidP="008614AF">
      <w:pPr>
        <w:spacing w:after="0" w:line="240" w:lineRule="auto"/>
        <w:ind w:hanging="360"/>
        <w:jc w:val="center"/>
        <w:rPr>
          <w:rFonts w:ascii="Times New Roman" w:hAnsi="Times New Roman"/>
          <w:b/>
          <w:sz w:val="32"/>
          <w:szCs w:val="32"/>
          <w:u w:val="single"/>
        </w:rPr>
      </w:pPr>
      <w:r w:rsidRPr="00A92746">
        <w:rPr>
          <w:rFonts w:ascii="Times New Roman" w:hAnsi="Times New Roman"/>
          <w:b/>
          <w:sz w:val="32"/>
          <w:szCs w:val="32"/>
        </w:rPr>
        <w:t>МИНИСТЕРСТВО НА ЗЕМЕДЕЛИЕТО И ХРАНИТЕ</w:t>
      </w:r>
    </w:p>
    <w:p w:rsidR="008614AF" w:rsidRPr="00A92746" w:rsidRDefault="008614AF" w:rsidP="008614AF">
      <w:pPr>
        <w:spacing w:after="0" w:line="240" w:lineRule="auto"/>
        <w:ind w:hanging="360"/>
        <w:jc w:val="center"/>
        <w:rPr>
          <w:rFonts w:ascii="Times New Roman" w:hAnsi="Times New Roman"/>
          <w:b/>
          <w:sz w:val="28"/>
          <w:szCs w:val="28"/>
        </w:rPr>
      </w:pPr>
      <w:r w:rsidRPr="00A92746">
        <w:rPr>
          <w:rFonts w:ascii="Times New Roman" w:hAnsi="Times New Roman"/>
          <w:b/>
          <w:sz w:val="28"/>
          <w:szCs w:val="28"/>
        </w:rPr>
        <w:t>ЮГОИЗТОЧНО ДЪРЖАВНО ПРЕДПРИЯТИЕ</w:t>
      </w:r>
    </w:p>
    <w:p w:rsidR="008614AF" w:rsidRPr="008614AF" w:rsidRDefault="008614AF" w:rsidP="008614AF">
      <w:pPr>
        <w:spacing w:after="0" w:line="240" w:lineRule="auto"/>
        <w:ind w:left="1332"/>
        <w:rPr>
          <w:rFonts w:ascii="Times New Roman" w:hAnsi="Times New Roman"/>
          <w:sz w:val="24"/>
          <w:szCs w:val="24"/>
        </w:rPr>
      </w:pPr>
      <w:r w:rsidRPr="008614AF">
        <w:rPr>
          <w:rFonts w:ascii="Times New Roman" w:hAnsi="Times New Roman"/>
          <w:b/>
          <w:bCs/>
          <w:color w:val="000000"/>
          <w:sz w:val="24"/>
          <w:szCs w:val="24"/>
        </w:rPr>
        <w:t xml:space="preserve">ТП </w:t>
      </w:r>
      <w:proofErr w:type="gramStart"/>
      <w:r w:rsidRPr="008614AF">
        <w:rPr>
          <w:rFonts w:ascii="Times New Roman" w:hAnsi="Times New Roman"/>
          <w:b/>
          <w:bCs/>
          <w:color w:val="000000"/>
          <w:sz w:val="24"/>
          <w:szCs w:val="24"/>
        </w:rPr>
        <w:t>,,ДЪРЖАВНО</w:t>
      </w:r>
      <w:proofErr w:type="gramEnd"/>
      <w:r w:rsidRPr="008614AF">
        <w:rPr>
          <w:rFonts w:ascii="Times New Roman" w:hAnsi="Times New Roman"/>
          <w:b/>
          <w:bCs/>
          <w:color w:val="000000"/>
          <w:sz w:val="24"/>
          <w:szCs w:val="24"/>
        </w:rPr>
        <w:t xml:space="preserve"> ЛОВНО СТОПАНСТВО ГРАМАТИКОВО”</w:t>
      </w:r>
      <w:r w:rsidRPr="008614AF">
        <w:rPr>
          <w:rFonts w:ascii="Times New Roman" w:hAnsi="Times New Roman"/>
          <w:sz w:val="24"/>
          <w:szCs w:val="24"/>
        </w:rPr>
        <w:t xml:space="preserve">                     </w:t>
      </w:r>
      <w:r>
        <w:rPr>
          <w:rFonts w:ascii="Times New Roman" w:hAnsi="Times New Roman"/>
          <w:sz w:val="24"/>
          <w:szCs w:val="24"/>
        </w:rPr>
        <w:t xml:space="preserve">                                                                                                    </w:t>
      </w:r>
      <w:r w:rsidRPr="008614AF">
        <w:rPr>
          <w:rFonts w:ascii="Times New Roman" w:hAnsi="Times New Roman"/>
          <w:sz w:val="24"/>
          <w:szCs w:val="24"/>
        </w:rPr>
        <w:t>_______________________________________________________</w:t>
      </w:r>
    </w:p>
    <w:p w:rsidR="008614AF" w:rsidRPr="000F301E" w:rsidRDefault="008614AF" w:rsidP="008614AF">
      <w:pPr>
        <w:spacing w:after="0" w:line="240" w:lineRule="auto"/>
        <w:ind w:hanging="360"/>
        <w:jc w:val="center"/>
        <w:rPr>
          <w:rFonts w:ascii="Times New Roman" w:hAnsi="Times New Roman"/>
          <w:sz w:val="20"/>
          <w:szCs w:val="20"/>
        </w:rPr>
      </w:pPr>
      <w:r w:rsidRPr="000F301E">
        <w:rPr>
          <w:rFonts w:ascii="Times New Roman" w:hAnsi="Times New Roman"/>
          <w:sz w:val="20"/>
          <w:szCs w:val="20"/>
        </w:rPr>
        <w:t xml:space="preserve">        </w:t>
      </w:r>
      <w:proofErr w:type="spellStart"/>
      <w:r w:rsidRPr="000F301E">
        <w:rPr>
          <w:rFonts w:ascii="Times New Roman" w:hAnsi="Times New Roman"/>
          <w:sz w:val="20"/>
          <w:szCs w:val="20"/>
        </w:rPr>
        <w:t>Адрес</w:t>
      </w:r>
      <w:proofErr w:type="spellEnd"/>
      <w:r w:rsidRPr="000F301E">
        <w:rPr>
          <w:rFonts w:ascii="Times New Roman" w:hAnsi="Times New Roman"/>
          <w:sz w:val="20"/>
          <w:szCs w:val="20"/>
        </w:rPr>
        <w:t xml:space="preserve">: с. </w:t>
      </w:r>
      <w:proofErr w:type="spellStart"/>
      <w:r w:rsidRPr="000F301E">
        <w:rPr>
          <w:rFonts w:ascii="Times New Roman" w:hAnsi="Times New Roman"/>
          <w:sz w:val="20"/>
          <w:szCs w:val="20"/>
        </w:rPr>
        <w:t>Граматиково</w:t>
      </w:r>
      <w:proofErr w:type="spellEnd"/>
      <w:r w:rsidRPr="000F301E">
        <w:rPr>
          <w:rFonts w:ascii="Times New Roman" w:hAnsi="Times New Roman"/>
          <w:sz w:val="20"/>
          <w:szCs w:val="20"/>
        </w:rPr>
        <w:t>, ПК 8166</w:t>
      </w:r>
      <w:proofErr w:type="gramStart"/>
      <w:r w:rsidRPr="000F301E">
        <w:rPr>
          <w:rFonts w:ascii="Times New Roman" w:hAnsi="Times New Roman"/>
          <w:sz w:val="20"/>
          <w:szCs w:val="20"/>
        </w:rPr>
        <w:t>,  тел.05958</w:t>
      </w:r>
      <w:proofErr w:type="gramEnd"/>
      <w:r w:rsidRPr="000F301E">
        <w:rPr>
          <w:rFonts w:ascii="Times New Roman" w:hAnsi="Times New Roman"/>
          <w:sz w:val="20"/>
          <w:szCs w:val="20"/>
        </w:rPr>
        <w:t>/2230, e-mail: dlsgramatikovo@uidp-sliven.com</w:t>
      </w:r>
    </w:p>
    <w:p w:rsidR="00FC41C2" w:rsidRDefault="00FC41C2" w:rsidP="00C37CD2">
      <w:pPr>
        <w:spacing w:after="0" w:line="240" w:lineRule="auto"/>
        <w:jc w:val="center"/>
        <w:rPr>
          <w:rFonts w:ascii="Times New Roman" w:hAnsi="Times New Roman"/>
          <w:b/>
          <w:bCs/>
          <w:sz w:val="28"/>
          <w:szCs w:val="28"/>
          <w:lang w:val="bg-BG"/>
        </w:rPr>
      </w:pPr>
    </w:p>
    <w:p w:rsidR="00FC41C2" w:rsidRPr="00440D60" w:rsidRDefault="00FC41C2" w:rsidP="00C37CD2">
      <w:pPr>
        <w:spacing w:after="0" w:line="240" w:lineRule="auto"/>
        <w:jc w:val="center"/>
        <w:rPr>
          <w:rFonts w:ascii="Times New Roman" w:hAnsi="Times New Roman"/>
          <w:b/>
          <w:bCs/>
          <w:sz w:val="28"/>
          <w:szCs w:val="28"/>
          <w:lang w:val="bg-BG"/>
        </w:rPr>
      </w:pPr>
    </w:p>
    <w:p w:rsidR="00FC41C2" w:rsidRPr="00440D60" w:rsidRDefault="00FC41C2" w:rsidP="00C37CD2">
      <w:pPr>
        <w:spacing w:after="0" w:line="240" w:lineRule="auto"/>
        <w:jc w:val="center"/>
        <w:rPr>
          <w:rFonts w:ascii="Times New Roman" w:hAnsi="Times New Roman"/>
          <w:b/>
          <w:sz w:val="28"/>
          <w:szCs w:val="28"/>
          <w:lang w:val="bg-BG"/>
        </w:rPr>
      </w:pPr>
      <w:r w:rsidRPr="00440D60">
        <w:rPr>
          <w:rFonts w:ascii="Times New Roman" w:hAnsi="Times New Roman"/>
          <w:b/>
          <w:sz w:val="28"/>
          <w:szCs w:val="28"/>
          <w:lang w:val="bg-BG"/>
        </w:rPr>
        <w:t>ЗАПОВЕД</w:t>
      </w:r>
    </w:p>
    <w:p w:rsidR="00FC41C2" w:rsidRPr="00440D60" w:rsidRDefault="00FC41C2" w:rsidP="00C37CD2">
      <w:pPr>
        <w:spacing w:after="0" w:line="240" w:lineRule="auto"/>
        <w:jc w:val="center"/>
        <w:rPr>
          <w:rFonts w:ascii="Times New Roman" w:hAnsi="Times New Roman"/>
          <w:b/>
          <w:sz w:val="24"/>
          <w:szCs w:val="24"/>
          <w:lang w:val="bg-BG"/>
        </w:rPr>
      </w:pPr>
      <w:r w:rsidRPr="00440D60">
        <w:rPr>
          <w:rFonts w:ascii="Times New Roman" w:hAnsi="Times New Roman"/>
          <w:b/>
          <w:sz w:val="24"/>
          <w:szCs w:val="24"/>
          <w:lang w:val="bg-BG"/>
        </w:rPr>
        <w:t>№ РД-10</w:t>
      </w:r>
      <w:r w:rsidR="00923EB9">
        <w:rPr>
          <w:rFonts w:ascii="Times New Roman" w:hAnsi="Times New Roman"/>
          <w:b/>
          <w:sz w:val="24"/>
          <w:szCs w:val="24"/>
          <w:lang w:val="bg-BG"/>
        </w:rPr>
        <w:t>-</w:t>
      </w:r>
      <w:r w:rsidR="00A50366">
        <w:rPr>
          <w:rFonts w:ascii="Times New Roman" w:hAnsi="Times New Roman"/>
          <w:b/>
          <w:sz w:val="24"/>
          <w:szCs w:val="24"/>
          <w:lang w:val="bg-BG"/>
        </w:rPr>
        <w:t>115</w:t>
      </w:r>
      <w:r w:rsidR="009A2CDE">
        <w:rPr>
          <w:rFonts w:ascii="Times New Roman" w:hAnsi="Times New Roman"/>
          <w:b/>
          <w:sz w:val="24"/>
          <w:szCs w:val="24"/>
          <w:lang w:val="en-GB"/>
        </w:rPr>
        <w:t>/</w:t>
      </w:r>
      <w:r w:rsidR="00A50366">
        <w:rPr>
          <w:rFonts w:ascii="Times New Roman" w:hAnsi="Times New Roman"/>
          <w:b/>
          <w:sz w:val="24"/>
          <w:szCs w:val="24"/>
          <w:lang w:val="bg-BG"/>
        </w:rPr>
        <w:t>23.03</w:t>
      </w:r>
      <w:r w:rsidR="00BE50BF">
        <w:rPr>
          <w:rFonts w:ascii="Times New Roman" w:hAnsi="Times New Roman"/>
          <w:b/>
          <w:sz w:val="24"/>
          <w:szCs w:val="24"/>
          <w:lang w:val="bg-BG"/>
        </w:rPr>
        <w:t>.2026</w:t>
      </w:r>
      <w:r w:rsidRPr="00440D60">
        <w:rPr>
          <w:rFonts w:ascii="Times New Roman" w:hAnsi="Times New Roman"/>
          <w:b/>
          <w:sz w:val="24"/>
          <w:szCs w:val="24"/>
          <w:lang w:val="bg-BG"/>
        </w:rPr>
        <w:t>г.</w:t>
      </w:r>
    </w:p>
    <w:p w:rsidR="00FC41C2" w:rsidRPr="00440D60" w:rsidRDefault="00FC41C2" w:rsidP="00C37CD2">
      <w:pPr>
        <w:spacing w:after="0" w:line="240" w:lineRule="auto"/>
        <w:jc w:val="center"/>
        <w:rPr>
          <w:rFonts w:ascii="Times New Roman" w:hAnsi="Times New Roman"/>
          <w:sz w:val="24"/>
          <w:szCs w:val="24"/>
          <w:lang w:val="bg-BG"/>
        </w:rPr>
      </w:pPr>
    </w:p>
    <w:p w:rsidR="00FC41C2" w:rsidRPr="00440D60" w:rsidRDefault="00FC41C2" w:rsidP="005629A1">
      <w:pPr>
        <w:spacing w:after="0" w:line="240" w:lineRule="auto"/>
        <w:ind w:firstLine="850"/>
        <w:jc w:val="both"/>
        <w:rPr>
          <w:rFonts w:ascii="Times New Roman" w:hAnsi="Times New Roman"/>
          <w:sz w:val="24"/>
          <w:szCs w:val="24"/>
          <w:lang w:val="bg-BG"/>
        </w:rPr>
      </w:pPr>
      <w:r w:rsidRPr="00440D60">
        <w:rPr>
          <w:rFonts w:ascii="Times New Roman" w:hAnsi="Times New Roman"/>
          <w:sz w:val="24"/>
          <w:szCs w:val="24"/>
          <w:lang w:val="bg-BG"/>
        </w:rPr>
        <w:t>На основание</w:t>
      </w:r>
      <w:r w:rsidR="00C740B1">
        <w:rPr>
          <w:rFonts w:ascii="Times New Roman" w:hAnsi="Times New Roman"/>
          <w:sz w:val="24"/>
          <w:szCs w:val="24"/>
          <w:lang w:val="bg-BG"/>
        </w:rPr>
        <w:t xml:space="preserve"> чл.2, т.2 и</w:t>
      </w:r>
      <w:r w:rsidRPr="00440D60">
        <w:rPr>
          <w:rFonts w:ascii="Times New Roman" w:hAnsi="Times New Roman"/>
          <w:bCs/>
          <w:sz w:val="24"/>
          <w:szCs w:val="24"/>
          <w:lang w:val="bg-BG"/>
        </w:rPr>
        <w:t xml:space="preserve"> чл. 15, ал. 3</w:t>
      </w:r>
      <w:r w:rsidR="00C740B1">
        <w:rPr>
          <w:rFonts w:ascii="Times New Roman" w:hAnsi="Times New Roman"/>
          <w:bCs/>
          <w:sz w:val="24"/>
          <w:szCs w:val="24"/>
          <w:lang w:val="bg-BG"/>
        </w:rPr>
        <w:t>,</w:t>
      </w:r>
      <w:r w:rsidRPr="00440D60">
        <w:rPr>
          <w:rFonts w:ascii="Times New Roman" w:hAnsi="Times New Roman"/>
          <w:bCs/>
          <w:sz w:val="24"/>
          <w:szCs w:val="24"/>
          <w:lang w:val="bg-BG"/>
        </w:rPr>
        <w:t xml:space="preserve"> във връзка с</w:t>
      </w:r>
      <w:r w:rsidRPr="00440D60">
        <w:rPr>
          <w:rFonts w:ascii="Times New Roman" w:hAnsi="Times New Roman"/>
          <w:sz w:val="24"/>
          <w:szCs w:val="24"/>
          <w:lang w:val="bg-BG"/>
        </w:rPr>
        <w:t xml:space="preserve"> чл. </w:t>
      </w:r>
      <w:r w:rsidR="00C740B1">
        <w:rPr>
          <w:rFonts w:ascii="Times New Roman" w:hAnsi="Times New Roman"/>
          <w:bCs/>
          <w:sz w:val="24"/>
          <w:szCs w:val="24"/>
          <w:lang w:val="bg-BG"/>
        </w:rPr>
        <w:t xml:space="preserve">10, ал. 1, т. 3 </w:t>
      </w:r>
      <w:r w:rsidRPr="00440D60">
        <w:rPr>
          <w:rFonts w:ascii="Times New Roman" w:hAnsi="Times New Roman"/>
          <w:bCs/>
          <w:sz w:val="24"/>
          <w:szCs w:val="24"/>
          <w:lang w:val="bg-BG"/>
        </w:rPr>
        <w:t xml:space="preserve">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C740B1">
        <w:rPr>
          <w:rFonts w:ascii="Times New Roman" w:hAnsi="Times New Roman"/>
          <w:bCs/>
          <w:sz w:val="24"/>
          <w:szCs w:val="24"/>
          <w:lang w:val="bg-BG"/>
        </w:rPr>
        <w:t>(Наредба) и одобрен</w:t>
      </w:r>
      <w:r w:rsidR="00E1327C">
        <w:rPr>
          <w:rFonts w:ascii="Times New Roman" w:hAnsi="Times New Roman"/>
          <w:bCs/>
          <w:sz w:val="24"/>
          <w:szCs w:val="24"/>
          <w:lang w:val="bg-BG"/>
        </w:rPr>
        <w:t>а</w:t>
      </w:r>
      <w:r w:rsidR="00C740B1">
        <w:rPr>
          <w:rFonts w:ascii="Times New Roman" w:hAnsi="Times New Roman"/>
          <w:bCs/>
          <w:sz w:val="24"/>
          <w:szCs w:val="24"/>
          <w:lang w:val="bg-BG"/>
        </w:rPr>
        <w:t xml:space="preserve"> </w:t>
      </w:r>
      <w:r w:rsidR="00E1327C">
        <w:rPr>
          <w:rFonts w:ascii="Times New Roman" w:hAnsi="Times New Roman"/>
          <w:bCs/>
          <w:sz w:val="24"/>
          <w:szCs w:val="24"/>
          <w:lang w:val="bg-BG"/>
        </w:rPr>
        <w:t>план–сметка</w:t>
      </w:r>
      <w:r w:rsidR="00C740B1">
        <w:rPr>
          <w:rFonts w:ascii="Times New Roman" w:hAnsi="Times New Roman"/>
          <w:bCs/>
          <w:sz w:val="24"/>
          <w:szCs w:val="24"/>
          <w:lang w:val="bg-BG"/>
        </w:rPr>
        <w:t xml:space="preserve"> от Директора на „ЮИДП“ ДП –гр.Сливен </w:t>
      </w:r>
    </w:p>
    <w:p w:rsidR="00FC41C2" w:rsidRPr="00440D60" w:rsidRDefault="00FC41C2" w:rsidP="005629A1">
      <w:pPr>
        <w:spacing w:after="0" w:line="240" w:lineRule="auto"/>
        <w:rPr>
          <w:rFonts w:ascii="Times New Roman" w:hAnsi="Times New Roman"/>
          <w:b/>
          <w:lang w:val="bg-BG"/>
        </w:rPr>
      </w:pPr>
    </w:p>
    <w:p w:rsidR="00FC41C2" w:rsidRPr="00440D60" w:rsidRDefault="00FC41C2" w:rsidP="005629A1">
      <w:pPr>
        <w:spacing w:after="0" w:line="240" w:lineRule="auto"/>
        <w:jc w:val="center"/>
        <w:rPr>
          <w:rFonts w:ascii="Times New Roman" w:hAnsi="Times New Roman"/>
          <w:b/>
          <w:sz w:val="24"/>
          <w:szCs w:val="24"/>
          <w:lang w:val="bg-BG"/>
        </w:rPr>
      </w:pPr>
      <w:r w:rsidRPr="00440D60">
        <w:rPr>
          <w:rFonts w:ascii="Times New Roman" w:hAnsi="Times New Roman"/>
          <w:b/>
          <w:sz w:val="24"/>
          <w:szCs w:val="24"/>
          <w:lang w:val="bg-BG"/>
        </w:rPr>
        <w:t>ОТКРИВАМ:</w:t>
      </w:r>
    </w:p>
    <w:p w:rsidR="00FC41C2" w:rsidRPr="00440D60" w:rsidRDefault="00FC41C2" w:rsidP="005629A1">
      <w:pPr>
        <w:spacing w:after="0" w:line="240" w:lineRule="auto"/>
        <w:jc w:val="center"/>
        <w:rPr>
          <w:rFonts w:ascii="Times New Roman" w:hAnsi="Times New Roman"/>
          <w:b/>
          <w:lang w:val="bg-BG"/>
        </w:rPr>
      </w:pPr>
    </w:p>
    <w:p w:rsidR="00FC41C2" w:rsidRPr="00440D60" w:rsidRDefault="00FC41C2" w:rsidP="00C37CD2">
      <w:pPr>
        <w:spacing w:after="0" w:line="240" w:lineRule="auto"/>
        <w:ind w:firstLine="708"/>
        <w:jc w:val="both"/>
        <w:rPr>
          <w:rFonts w:ascii="Times New Roman" w:hAnsi="Times New Roman"/>
          <w:b/>
          <w:sz w:val="24"/>
          <w:szCs w:val="24"/>
          <w:lang w:val="bg-BG"/>
        </w:rPr>
      </w:pPr>
      <w:r w:rsidRPr="00440D60">
        <w:rPr>
          <w:rFonts w:ascii="Times New Roman" w:hAnsi="Times New Roman" w:cs="Calibri"/>
          <w:sz w:val="24"/>
          <w:szCs w:val="24"/>
          <w:lang w:val="bg-BG"/>
        </w:rPr>
        <w:t>Процедура: „</w:t>
      </w:r>
      <w:r w:rsidRPr="00440D60">
        <w:rPr>
          <w:rFonts w:ascii="Times New Roman" w:hAnsi="Times New Roman" w:cs="Calibri"/>
          <w:b/>
          <w:sz w:val="24"/>
          <w:szCs w:val="24"/>
          <w:lang w:val="bg-BG"/>
        </w:rPr>
        <w:t>Открит конкурс“</w:t>
      </w:r>
      <w:r w:rsidRPr="00440D60">
        <w:rPr>
          <w:rFonts w:ascii="Times New Roman" w:hAnsi="Times New Roman" w:cs="Calibri"/>
          <w:sz w:val="24"/>
          <w:szCs w:val="24"/>
          <w:lang w:val="bg-BG"/>
        </w:rPr>
        <w:t xml:space="preserve"> за възлагане изпълнението на дейността</w:t>
      </w:r>
      <w:r w:rsidRPr="00440D60">
        <w:rPr>
          <w:rFonts w:ascii="Times New Roman" w:hAnsi="Times New Roman"/>
          <w:sz w:val="24"/>
          <w:szCs w:val="24"/>
          <w:lang w:val="bg-BG"/>
        </w:rPr>
        <w:t xml:space="preserve">: </w:t>
      </w:r>
      <w:r w:rsidR="009820D4" w:rsidRPr="009820D4">
        <w:rPr>
          <w:rFonts w:ascii="Times New Roman" w:hAnsi="Times New Roman"/>
          <w:b/>
          <w:bCs/>
          <w:sz w:val="24"/>
          <w:szCs w:val="24"/>
          <w:lang w:val="bg-BG"/>
        </w:rPr>
        <w:t xml:space="preserve">„Товарене, </w:t>
      </w:r>
      <w:r w:rsidR="0050594C">
        <w:rPr>
          <w:rFonts w:ascii="Times New Roman" w:hAnsi="Times New Roman"/>
          <w:b/>
          <w:bCs/>
          <w:sz w:val="24"/>
          <w:szCs w:val="24"/>
          <w:lang w:val="bg-BG"/>
        </w:rPr>
        <w:t>транспорт</w:t>
      </w:r>
      <w:r w:rsidR="009820D4" w:rsidRPr="009820D4">
        <w:rPr>
          <w:rFonts w:ascii="Times New Roman" w:hAnsi="Times New Roman"/>
          <w:b/>
          <w:bCs/>
          <w:sz w:val="24"/>
          <w:szCs w:val="24"/>
          <w:lang w:val="bg-BG"/>
        </w:rPr>
        <w:t xml:space="preserve"> и разтоварване на прогнозни количества </w:t>
      </w:r>
      <w:r w:rsidR="00083609">
        <w:rPr>
          <w:rFonts w:ascii="Times New Roman" w:hAnsi="Times New Roman"/>
          <w:b/>
          <w:bCs/>
          <w:sz w:val="24"/>
          <w:szCs w:val="24"/>
          <w:lang w:val="bg-BG"/>
        </w:rPr>
        <w:t>дървесина</w:t>
      </w:r>
      <w:r w:rsidR="0025406E">
        <w:rPr>
          <w:rFonts w:ascii="Times New Roman" w:hAnsi="Times New Roman"/>
          <w:b/>
          <w:bCs/>
          <w:sz w:val="24"/>
          <w:szCs w:val="24"/>
          <w:lang w:val="bg-BG"/>
        </w:rPr>
        <w:t xml:space="preserve"> </w:t>
      </w:r>
      <w:r w:rsidR="009820D4" w:rsidRPr="009820D4">
        <w:rPr>
          <w:rFonts w:ascii="Times New Roman" w:hAnsi="Times New Roman"/>
          <w:b/>
          <w:bCs/>
          <w:sz w:val="24"/>
          <w:szCs w:val="24"/>
          <w:lang w:val="bg-BG"/>
        </w:rPr>
        <w:t xml:space="preserve">от временни складове </w:t>
      </w:r>
      <w:r w:rsidR="003B77FB">
        <w:rPr>
          <w:rFonts w:ascii="Times New Roman" w:hAnsi="Times New Roman"/>
          <w:b/>
          <w:bCs/>
          <w:sz w:val="24"/>
          <w:szCs w:val="24"/>
          <w:lang w:val="bg-BG"/>
        </w:rPr>
        <w:t>до тир станция</w:t>
      </w:r>
      <w:r w:rsidR="009820D4" w:rsidRPr="009820D4">
        <w:rPr>
          <w:rFonts w:ascii="Times New Roman" w:hAnsi="Times New Roman"/>
          <w:b/>
          <w:bCs/>
          <w:sz w:val="24"/>
          <w:szCs w:val="24"/>
          <w:lang w:val="bg-BG"/>
        </w:rPr>
        <w:t>,</w:t>
      </w:r>
      <w:r w:rsidR="003B77FB">
        <w:rPr>
          <w:rFonts w:ascii="Times New Roman" w:hAnsi="Times New Roman"/>
          <w:b/>
          <w:bCs/>
          <w:sz w:val="24"/>
          <w:szCs w:val="24"/>
          <w:lang w:val="en-GB"/>
        </w:rPr>
        <w:t xml:space="preserve"> </w:t>
      </w:r>
      <w:r w:rsidR="009820D4" w:rsidRPr="009820D4">
        <w:rPr>
          <w:rFonts w:ascii="Times New Roman" w:hAnsi="Times New Roman"/>
          <w:b/>
          <w:bCs/>
          <w:sz w:val="24"/>
          <w:szCs w:val="24"/>
          <w:lang w:val="bg-BG"/>
        </w:rPr>
        <w:t>намиращи се на терито</w:t>
      </w:r>
      <w:r w:rsidR="009820D4">
        <w:rPr>
          <w:rFonts w:ascii="Times New Roman" w:hAnsi="Times New Roman"/>
          <w:b/>
          <w:bCs/>
          <w:sz w:val="24"/>
          <w:szCs w:val="24"/>
          <w:lang w:val="bg-BG"/>
        </w:rPr>
        <w:t xml:space="preserve">рията на ТП </w:t>
      </w:r>
      <w:r w:rsidR="0080479C">
        <w:rPr>
          <w:rFonts w:ascii="Times New Roman" w:hAnsi="Times New Roman"/>
          <w:b/>
          <w:bCs/>
          <w:sz w:val="24"/>
          <w:szCs w:val="24"/>
          <w:lang w:val="en-GB"/>
        </w:rPr>
        <w:t>“</w:t>
      </w:r>
      <w:r w:rsidR="00C279BF">
        <w:rPr>
          <w:rFonts w:ascii="Times New Roman" w:hAnsi="Times New Roman"/>
          <w:b/>
          <w:bCs/>
          <w:sz w:val="24"/>
          <w:szCs w:val="24"/>
          <w:lang w:val="bg-BG"/>
        </w:rPr>
        <w:t>ДЛ</w:t>
      </w:r>
      <w:r w:rsidR="0080479C">
        <w:rPr>
          <w:rFonts w:ascii="Times New Roman" w:hAnsi="Times New Roman"/>
          <w:b/>
          <w:bCs/>
          <w:sz w:val="24"/>
          <w:szCs w:val="24"/>
          <w:lang w:val="bg-BG"/>
        </w:rPr>
        <w:t>С</w:t>
      </w:r>
      <w:r w:rsidR="0080479C">
        <w:rPr>
          <w:rFonts w:ascii="Times New Roman" w:hAnsi="Times New Roman"/>
          <w:b/>
          <w:bCs/>
          <w:sz w:val="24"/>
          <w:szCs w:val="24"/>
          <w:lang w:val="en-GB"/>
        </w:rPr>
        <w:t xml:space="preserve"> </w:t>
      </w:r>
      <w:r w:rsidR="00C279BF">
        <w:rPr>
          <w:rFonts w:ascii="Times New Roman" w:hAnsi="Times New Roman"/>
          <w:b/>
          <w:bCs/>
          <w:sz w:val="24"/>
          <w:szCs w:val="24"/>
          <w:lang w:val="bg-BG"/>
        </w:rPr>
        <w:t>Граматиково</w:t>
      </w:r>
      <w:r w:rsidR="00B90B12">
        <w:rPr>
          <w:rFonts w:ascii="Times New Roman" w:hAnsi="Times New Roman"/>
          <w:b/>
          <w:bCs/>
          <w:sz w:val="24"/>
          <w:szCs w:val="24"/>
          <w:lang w:val="bg-BG"/>
        </w:rPr>
        <w:t>“</w:t>
      </w:r>
      <w:r w:rsidR="00D61D44">
        <w:rPr>
          <w:rFonts w:ascii="Times New Roman" w:hAnsi="Times New Roman"/>
          <w:b/>
          <w:bCs/>
          <w:sz w:val="24"/>
          <w:szCs w:val="24"/>
          <w:lang w:val="bg-BG"/>
        </w:rPr>
        <w:t xml:space="preserve"> за обекти с </w:t>
      </w:r>
      <w:r w:rsidR="00D61D44" w:rsidRPr="005253DD">
        <w:rPr>
          <w:rFonts w:ascii="Times New Roman" w:hAnsi="Times New Roman"/>
          <w:b/>
          <w:bCs/>
          <w:sz w:val="24"/>
          <w:szCs w:val="24"/>
          <w:highlight w:val="yellow"/>
          <w:lang w:val="bg-BG"/>
        </w:rPr>
        <w:t xml:space="preserve">№№2310ДД, </w:t>
      </w:r>
      <w:r w:rsidR="005253DD" w:rsidRPr="005253DD">
        <w:rPr>
          <w:rFonts w:ascii="Times New Roman" w:hAnsi="Times New Roman"/>
          <w:b/>
          <w:bCs/>
          <w:sz w:val="24"/>
          <w:szCs w:val="24"/>
          <w:highlight w:val="yellow"/>
          <w:lang w:val="bg-BG"/>
        </w:rPr>
        <w:t>2407,2419,2420,2422,2423,2424,2431,2501,2502,2503,2511</w:t>
      </w:r>
      <w:r w:rsidR="00692658">
        <w:rPr>
          <w:rFonts w:ascii="Times New Roman" w:hAnsi="Times New Roman"/>
          <w:b/>
          <w:bCs/>
          <w:sz w:val="24"/>
          <w:szCs w:val="24"/>
          <w:lang w:val="bg-BG"/>
        </w:rPr>
        <w:t>,</w:t>
      </w:r>
      <w:r w:rsidR="00C740B1">
        <w:rPr>
          <w:rFonts w:ascii="Times New Roman" w:hAnsi="Times New Roman"/>
          <w:b/>
          <w:bCs/>
          <w:sz w:val="24"/>
          <w:szCs w:val="24"/>
          <w:lang w:val="bg-BG"/>
        </w:rPr>
        <w:t xml:space="preserve"> </w:t>
      </w:r>
      <w:r w:rsidRPr="00440D60">
        <w:rPr>
          <w:rFonts w:ascii="Times New Roman" w:hAnsi="Times New Roman"/>
          <w:sz w:val="24"/>
          <w:szCs w:val="24"/>
          <w:lang w:val="bg-BG"/>
        </w:rPr>
        <w:t>при следните условия:</w:t>
      </w:r>
    </w:p>
    <w:p w:rsidR="00FC41C2" w:rsidRPr="00440D60" w:rsidRDefault="00FC41C2" w:rsidP="00C37CD2">
      <w:pPr>
        <w:spacing w:after="0" w:line="240" w:lineRule="auto"/>
        <w:ind w:firstLine="708"/>
        <w:jc w:val="both"/>
        <w:rPr>
          <w:rFonts w:ascii="Times New Roman" w:hAnsi="Times New Roman"/>
          <w:b/>
          <w:sz w:val="24"/>
          <w:szCs w:val="24"/>
          <w:lang w:val="bg-BG"/>
        </w:rPr>
      </w:pPr>
    </w:p>
    <w:p w:rsidR="008672F8" w:rsidRPr="008672F8" w:rsidRDefault="00FC41C2" w:rsidP="0063303E">
      <w:pPr>
        <w:pStyle w:val="ad"/>
        <w:spacing w:line="240" w:lineRule="auto"/>
        <w:ind w:left="0" w:firstLine="567"/>
        <w:jc w:val="both"/>
        <w:rPr>
          <w:rFonts w:ascii="Times New Roman" w:hAnsi="Times New Roman"/>
          <w:sz w:val="24"/>
          <w:szCs w:val="24"/>
          <w:lang w:val="bg-BG"/>
        </w:rPr>
      </w:pPr>
      <w:r w:rsidRPr="00440D60">
        <w:rPr>
          <w:rFonts w:ascii="Times New Roman" w:hAnsi="Times New Roman"/>
          <w:b/>
          <w:color w:val="000000"/>
          <w:sz w:val="24"/>
          <w:szCs w:val="24"/>
          <w:lang w:val="bg-BG"/>
        </w:rPr>
        <w:t>1. Възложител:</w:t>
      </w:r>
      <w:r w:rsidRPr="00440D60">
        <w:rPr>
          <w:rFonts w:ascii="Times New Roman" w:hAnsi="Times New Roman"/>
          <w:color w:val="000000"/>
          <w:sz w:val="24"/>
          <w:szCs w:val="24"/>
          <w:lang w:val="bg-BG"/>
        </w:rPr>
        <w:t xml:space="preserve"> </w:t>
      </w:r>
      <w:r w:rsidR="00C279BF" w:rsidRPr="00C279BF">
        <w:rPr>
          <w:rFonts w:ascii="Times New Roman" w:eastAsia="Calibri" w:hAnsi="Times New Roman"/>
          <w:color w:val="000000"/>
          <w:sz w:val="24"/>
          <w:szCs w:val="24"/>
          <w:lang w:val="bg-BG"/>
        </w:rPr>
        <w:t xml:space="preserve">ЮИДП ДП - ТП „Държавно ловно стопанство Граматиково“, със седалище и адрес на управление: с. Граматиково, община Малко Търново, област Бургаска, </w:t>
      </w:r>
      <w:hyperlink r:id="rId8" w:history="1">
        <w:r w:rsidR="00C279BF" w:rsidRPr="00C279BF">
          <w:rPr>
            <w:rStyle w:val="a3"/>
            <w:rFonts w:ascii="Times New Roman" w:eastAsia="Calibri" w:hAnsi="Times New Roman"/>
            <w:sz w:val="24"/>
            <w:szCs w:val="24"/>
            <w:lang w:val="bg-BG"/>
          </w:rPr>
          <w:t>http://www.uidp-sliven.com/</w:t>
        </w:r>
      </w:hyperlink>
      <w:r w:rsidR="00C279BF" w:rsidRPr="00C279BF">
        <w:rPr>
          <w:rFonts w:ascii="Times New Roman" w:eastAsia="Calibri" w:hAnsi="Times New Roman"/>
          <w:sz w:val="24"/>
          <w:szCs w:val="24"/>
          <w:lang w:val="bg-BG"/>
        </w:rPr>
        <w:t xml:space="preserve">, </w:t>
      </w:r>
      <w:r w:rsidR="00C279BF" w:rsidRPr="00C279BF">
        <w:rPr>
          <w:rFonts w:ascii="Times New Roman" w:hAnsi="Times New Roman"/>
          <w:color w:val="000000"/>
          <w:sz w:val="24"/>
          <w:szCs w:val="24"/>
          <w:lang w:val="bg-BG"/>
        </w:rPr>
        <w:t xml:space="preserve">лице за контакт: </w:t>
      </w:r>
      <w:r w:rsidR="008672F8" w:rsidRPr="008672F8">
        <w:rPr>
          <w:rFonts w:ascii="Times New Roman" w:hAnsi="Times New Roman"/>
          <w:sz w:val="24"/>
          <w:szCs w:val="24"/>
          <w:lang w:val="bg-BG"/>
        </w:rPr>
        <w:t xml:space="preserve">инж. Йорданка </w:t>
      </w:r>
      <w:proofErr w:type="spellStart"/>
      <w:r w:rsidR="008672F8" w:rsidRPr="008672F8">
        <w:rPr>
          <w:rFonts w:ascii="Times New Roman" w:hAnsi="Times New Roman"/>
          <w:sz w:val="24"/>
          <w:szCs w:val="24"/>
          <w:lang w:val="bg-BG"/>
        </w:rPr>
        <w:t>Гакева</w:t>
      </w:r>
      <w:proofErr w:type="spellEnd"/>
      <w:r w:rsidR="008672F8" w:rsidRPr="008672F8">
        <w:rPr>
          <w:rFonts w:ascii="Times New Roman" w:hAnsi="Times New Roman"/>
          <w:sz w:val="24"/>
          <w:szCs w:val="24"/>
          <w:lang w:val="bg-BG"/>
        </w:rPr>
        <w:t xml:space="preserve"> </w:t>
      </w:r>
      <w:r w:rsidR="008672F8" w:rsidRPr="008672F8">
        <w:rPr>
          <w:rFonts w:ascii="Times New Roman" w:hAnsi="Times New Roman"/>
          <w:i/>
          <w:sz w:val="24"/>
          <w:szCs w:val="24"/>
          <w:lang w:val="bg-BG"/>
        </w:rPr>
        <w:t>– зам.-директор</w:t>
      </w:r>
      <w:r w:rsidR="008672F8" w:rsidRPr="008672F8">
        <w:rPr>
          <w:rFonts w:ascii="Times New Roman" w:hAnsi="Times New Roman"/>
          <w:sz w:val="24"/>
          <w:szCs w:val="24"/>
          <w:lang w:val="bg-BG"/>
        </w:rPr>
        <w:t xml:space="preserve">, телефон за контакт: 0887512310; за въпроси по документацията – </w:t>
      </w:r>
      <w:proofErr w:type="spellStart"/>
      <w:r w:rsidR="008672F8" w:rsidRPr="008672F8">
        <w:rPr>
          <w:rFonts w:ascii="Times New Roman" w:hAnsi="Times New Roman"/>
          <w:sz w:val="24"/>
          <w:szCs w:val="24"/>
          <w:lang w:val="bg-BG"/>
        </w:rPr>
        <w:t>адв</w:t>
      </w:r>
      <w:proofErr w:type="spellEnd"/>
      <w:r w:rsidR="008672F8" w:rsidRPr="008672F8">
        <w:rPr>
          <w:rFonts w:ascii="Times New Roman" w:hAnsi="Times New Roman"/>
          <w:sz w:val="24"/>
          <w:szCs w:val="24"/>
          <w:lang w:val="bg-BG"/>
        </w:rPr>
        <w:t>. Велина Абаджиева, телефон за контакт: 0884177005 .</w:t>
      </w:r>
    </w:p>
    <w:p w:rsidR="00EB3EC0" w:rsidRDefault="00FC41C2" w:rsidP="00C279BF">
      <w:pPr>
        <w:widowControl w:val="0"/>
        <w:autoSpaceDE w:val="0"/>
        <w:autoSpaceDN w:val="0"/>
        <w:adjustRightInd w:val="0"/>
        <w:spacing w:after="0" w:line="240" w:lineRule="auto"/>
        <w:ind w:right="-142" w:firstLine="709"/>
        <w:jc w:val="both"/>
        <w:rPr>
          <w:rFonts w:ascii="Times New Roman" w:hAnsi="Times New Roman" w:cs="Calibri"/>
          <w:b/>
          <w:sz w:val="24"/>
          <w:szCs w:val="24"/>
          <w:lang w:val="bg-BG"/>
        </w:rPr>
      </w:pPr>
      <w:r w:rsidRPr="00440D60">
        <w:rPr>
          <w:rFonts w:ascii="Times New Roman" w:hAnsi="Times New Roman" w:cs="Calibri"/>
          <w:b/>
          <w:sz w:val="24"/>
          <w:szCs w:val="24"/>
          <w:lang w:val="bg-BG"/>
        </w:rPr>
        <w:t>2.</w:t>
      </w:r>
      <w:r w:rsidRPr="00440D60">
        <w:rPr>
          <w:rFonts w:ascii="Times New Roman" w:hAnsi="Times New Roman" w:cs="Calibri"/>
          <w:sz w:val="24"/>
          <w:szCs w:val="24"/>
          <w:lang w:val="bg-BG"/>
        </w:rPr>
        <w:t xml:space="preserve"> </w:t>
      </w:r>
      <w:r w:rsidRPr="00440D60">
        <w:rPr>
          <w:rFonts w:ascii="Times New Roman" w:hAnsi="Times New Roman" w:cs="Calibri"/>
          <w:b/>
          <w:sz w:val="24"/>
          <w:szCs w:val="24"/>
          <w:lang w:val="bg-BG"/>
        </w:rPr>
        <w:t>Предмет на процедурата</w:t>
      </w:r>
      <w:r w:rsidR="00D65627">
        <w:rPr>
          <w:rFonts w:ascii="Times New Roman" w:hAnsi="Times New Roman" w:cs="Calibri"/>
          <w:b/>
          <w:sz w:val="24"/>
          <w:szCs w:val="24"/>
          <w:lang w:val="bg-BG"/>
        </w:rPr>
        <w:t xml:space="preserve"> и начин на плащане</w:t>
      </w:r>
      <w:r w:rsidR="00C1696C">
        <w:rPr>
          <w:rFonts w:ascii="Times New Roman" w:hAnsi="Times New Roman" w:cs="Calibri"/>
          <w:b/>
          <w:sz w:val="24"/>
          <w:szCs w:val="24"/>
          <w:lang w:val="bg-BG"/>
        </w:rPr>
        <w:t>.</w:t>
      </w:r>
    </w:p>
    <w:p w:rsidR="003B6C8D" w:rsidRDefault="00EB3EC0" w:rsidP="00902F3A">
      <w:pPr>
        <w:spacing w:after="0" w:line="240" w:lineRule="auto"/>
        <w:ind w:firstLine="708"/>
        <w:jc w:val="both"/>
        <w:rPr>
          <w:rFonts w:ascii="Times New Roman" w:hAnsi="Times New Roman"/>
          <w:sz w:val="24"/>
          <w:szCs w:val="24"/>
          <w:lang w:val="bg-BG"/>
        </w:rPr>
      </w:pPr>
      <w:r>
        <w:rPr>
          <w:rFonts w:ascii="Times New Roman" w:hAnsi="Times New Roman" w:cs="Calibri"/>
          <w:b/>
          <w:sz w:val="24"/>
          <w:szCs w:val="24"/>
          <w:lang w:val="bg-BG"/>
        </w:rPr>
        <w:t>2.1.</w:t>
      </w:r>
      <w:r w:rsidR="006C23A5">
        <w:rPr>
          <w:rFonts w:ascii="Times New Roman" w:hAnsi="Times New Roman" w:cs="Calibri"/>
          <w:b/>
          <w:sz w:val="24"/>
          <w:szCs w:val="24"/>
          <w:lang w:val="bg-BG"/>
        </w:rPr>
        <w:t xml:space="preserve"> </w:t>
      </w:r>
      <w:r w:rsidRPr="00440D60">
        <w:rPr>
          <w:rFonts w:ascii="Times New Roman" w:hAnsi="Times New Roman" w:cs="Calibri"/>
          <w:b/>
          <w:sz w:val="24"/>
          <w:szCs w:val="24"/>
          <w:lang w:val="bg-BG"/>
        </w:rPr>
        <w:t>Предмет на процедурата</w:t>
      </w:r>
      <w:r>
        <w:rPr>
          <w:rFonts w:ascii="Times New Roman" w:hAnsi="Times New Roman" w:cs="Calibri"/>
          <w:b/>
          <w:sz w:val="24"/>
          <w:szCs w:val="24"/>
          <w:lang w:val="bg-BG"/>
        </w:rPr>
        <w:t xml:space="preserve">: </w:t>
      </w:r>
      <w:r w:rsidR="00D036C7" w:rsidRPr="009820D4">
        <w:rPr>
          <w:rFonts w:ascii="Times New Roman" w:hAnsi="Times New Roman"/>
          <w:b/>
          <w:bCs/>
          <w:sz w:val="24"/>
          <w:szCs w:val="24"/>
          <w:lang w:val="bg-BG"/>
        </w:rPr>
        <w:t xml:space="preserve">„Товарене, </w:t>
      </w:r>
      <w:r w:rsidR="00D036C7">
        <w:rPr>
          <w:rFonts w:ascii="Times New Roman" w:hAnsi="Times New Roman"/>
          <w:b/>
          <w:bCs/>
          <w:sz w:val="24"/>
          <w:szCs w:val="24"/>
          <w:lang w:val="bg-BG"/>
        </w:rPr>
        <w:t>транспорт</w:t>
      </w:r>
      <w:r w:rsidR="00D036C7" w:rsidRPr="009820D4">
        <w:rPr>
          <w:rFonts w:ascii="Times New Roman" w:hAnsi="Times New Roman"/>
          <w:b/>
          <w:bCs/>
          <w:sz w:val="24"/>
          <w:szCs w:val="24"/>
          <w:lang w:val="bg-BG"/>
        </w:rPr>
        <w:t xml:space="preserve"> и разтоварване на прогнозни количества </w:t>
      </w:r>
      <w:r w:rsidR="00D036C7">
        <w:rPr>
          <w:rFonts w:ascii="Times New Roman" w:hAnsi="Times New Roman"/>
          <w:b/>
          <w:bCs/>
          <w:sz w:val="24"/>
          <w:szCs w:val="24"/>
          <w:lang w:val="bg-BG"/>
        </w:rPr>
        <w:t xml:space="preserve">дървесина </w:t>
      </w:r>
      <w:r w:rsidR="00D036C7" w:rsidRPr="009820D4">
        <w:rPr>
          <w:rFonts w:ascii="Times New Roman" w:hAnsi="Times New Roman"/>
          <w:b/>
          <w:bCs/>
          <w:sz w:val="24"/>
          <w:szCs w:val="24"/>
          <w:lang w:val="bg-BG"/>
        </w:rPr>
        <w:t xml:space="preserve">от временни складове </w:t>
      </w:r>
      <w:r w:rsidR="005D1C0D">
        <w:rPr>
          <w:rFonts w:ascii="Times New Roman" w:hAnsi="Times New Roman"/>
          <w:b/>
          <w:bCs/>
          <w:sz w:val="24"/>
          <w:szCs w:val="24"/>
          <w:lang w:val="bg-BG"/>
        </w:rPr>
        <w:t>до тир станции</w:t>
      </w:r>
      <w:r w:rsidR="00D036C7" w:rsidRPr="009820D4">
        <w:rPr>
          <w:rFonts w:ascii="Times New Roman" w:hAnsi="Times New Roman"/>
          <w:b/>
          <w:bCs/>
          <w:sz w:val="24"/>
          <w:szCs w:val="24"/>
          <w:lang w:val="bg-BG"/>
        </w:rPr>
        <w:t>,</w:t>
      </w:r>
      <w:r w:rsidR="00D036C7">
        <w:rPr>
          <w:rFonts w:ascii="Times New Roman" w:hAnsi="Times New Roman"/>
          <w:b/>
          <w:bCs/>
          <w:sz w:val="24"/>
          <w:szCs w:val="24"/>
          <w:lang w:val="en-GB"/>
        </w:rPr>
        <w:t xml:space="preserve"> </w:t>
      </w:r>
      <w:r w:rsidR="00D036C7" w:rsidRPr="009820D4">
        <w:rPr>
          <w:rFonts w:ascii="Times New Roman" w:hAnsi="Times New Roman"/>
          <w:b/>
          <w:bCs/>
          <w:sz w:val="24"/>
          <w:szCs w:val="24"/>
          <w:lang w:val="bg-BG"/>
        </w:rPr>
        <w:t>намиращи се на терито</w:t>
      </w:r>
      <w:r w:rsidR="00D036C7">
        <w:rPr>
          <w:rFonts w:ascii="Times New Roman" w:hAnsi="Times New Roman"/>
          <w:b/>
          <w:bCs/>
          <w:sz w:val="24"/>
          <w:szCs w:val="24"/>
          <w:lang w:val="bg-BG"/>
        </w:rPr>
        <w:t xml:space="preserve">рията на ТП </w:t>
      </w:r>
      <w:r w:rsidR="00D036C7">
        <w:rPr>
          <w:rFonts w:ascii="Times New Roman" w:hAnsi="Times New Roman"/>
          <w:b/>
          <w:bCs/>
          <w:sz w:val="24"/>
          <w:szCs w:val="24"/>
          <w:lang w:val="en-GB"/>
        </w:rPr>
        <w:t>“</w:t>
      </w:r>
      <w:r w:rsidR="00D036C7">
        <w:rPr>
          <w:rFonts w:ascii="Times New Roman" w:hAnsi="Times New Roman"/>
          <w:b/>
          <w:bCs/>
          <w:sz w:val="24"/>
          <w:szCs w:val="24"/>
          <w:lang w:val="bg-BG"/>
        </w:rPr>
        <w:t>ДЛС</w:t>
      </w:r>
      <w:r w:rsidR="00D036C7">
        <w:rPr>
          <w:rFonts w:ascii="Times New Roman" w:hAnsi="Times New Roman"/>
          <w:b/>
          <w:bCs/>
          <w:sz w:val="24"/>
          <w:szCs w:val="24"/>
          <w:lang w:val="en-GB"/>
        </w:rPr>
        <w:t xml:space="preserve"> </w:t>
      </w:r>
      <w:r w:rsidR="00D036C7">
        <w:rPr>
          <w:rFonts w:ascii="Times New Roman" w:hAnsi="Times New Roman"/>
          <w:b/>
          <w:bCs/>
          <w:sz w:val="24"/>
          <w:szCs w:val="24"/>
          <w:lang w:val="bg-BG"/>
        </w:rPr>
        <w:t xml:space="preserve">Граматиково“ за обекти </w:t>
      </w:r>
      <w:r w:rsidR="00B15514" w:rsidRPr="005253DD">
        <w:rPr>
          <w:rFonts w:ascii="Times New Roman" w:hAnsi="Times New Roman"/>
          <w:b/>
          <w:bCs/>
          <w:sz w:val="24"/>
          <w:szCs w:val="24"/>
          <w:highlight w:val="yellow"/>
          <w:lang w:val="bg-BG"/>
        </w:rPr>
        <w:t>№№2310ДД,</w:t>
      </w:r>
      <w:r w:rsidR="00B15514">
        <w:rPr>
          <w:rFonts w:ascii="Times New Roman" w:hAnsi="Times New Roman"/>
          <w:b/>
          <w:bCs/>
          <w:sz w:val="24"/>
          <w:szCs w:val="24"/>
          <w:highlight w:val="yellow"/>
          <w:lang w:val="bg-BG"/>
        </w:rPr>
        <w:t xml:space="preserve"> </w:t>
      </w:r>
      <w:r w:rsidR="00B15514" w:rsidRPr="005253DD">
        <w:rPr>
          <w:rFonts w:ascii="Times New Roman" w:hAnsi="Times New Roman"/>
          <w:b/>
          <w:bCs/>
          <w:sz w:val="24"/>
          <w:szCs w:val="24"/>
          <w:highlight w:val="yellow"/>
          <w:lang w:val="bg-BG"/>
        </w:rPr>
        <w:t>2407,</w:t>
      </w:r>
      <w:r w:rsidR="00B15514">
        <w:rPr>
          <w:rFonts w:ascii="Times New Roman" w:hAnsi="Times New Roman"/>
          <w:b/>
          <w:bCs/>
          <w:sz w:val="24"/>
          <w:szCs w:val="24"/>
          <w:highlight w:val="yellow"/>
          <w:lang w:val="bg-BG"/>
        </w:rPr>
        <w:t xml:space="preserve"> </w:t>
      </w:r>
      <w:r w:rsidR="00B15514" w:rsidRPr="005253DD">
        <w:rPr>
          <w:rFonts w:ascii="Times New Roman" w:hAnsi="Times New Roman"/>
          <w:b/>
          <w:bCs/>
          <w:sz w:val="24"/>
          <w:szCs w:val="24"/>
          <w:highlight w:val="yellow"/>
          <w:lang w:val="bg-BG"/>
        </w:rPr>
        <w:t>2419,</w:t>
      </w:r>
      <w:r w:rsidR="00B15514">
        <w:rPr>
          <w:rFonts w:ascii="Times New Roman" w:hAnsi="Times New Roman"/>
          <w:b/>
          <w:bCs/>
          <w:sz w:val="24"/>
          <w:szCs w:val="24"/>
          <w:highlight w:val="yellow"/>
          <w:lang w:val="bg-BG"/>
        </w:rPr>
        <w:t xml:space="preserve"> </w:t>
      </w:r>
      <w:r w:rsidR="00B15514" w:rsidRPr="005253DD">
        <w:rPr>
          <w:rFonts w:ascii="Times New Roman" w:hAnsi="Times New Roman"/>
          <w:b/>
          <w:bCs/>
          <w:sz w:val="24"/>
          <w:szCs w:val="24"/>
          <w:highlight w:val="yellow"/>
          <w:lang w:val="bg-BG"/>
        </w:rPr>
        <w:t>2420,</w:t>
      </w:r>
      <w:r w:rsidR="00B15514">
        <w:rPr>
          <w:rFonts w:ascii="Times New Roman" w:hAnsi="Times New Roman"/>
          <w:b/>
          <w:bCs/>
          <w:sz w:val="24"/>
          <w:szCs w:val="24"/>
          <w:highlight w:val="yellow"/>
          <w:lang w:val="bg-BG"/>
        </w:rPr>
        <w:t xml:space="preserve"> </w:t>
      </w:r>
      <w:r w:rsidR="00B15514" w:rsidRPr="005253DD">
        <w:rPr>
          <w:rFonts w:ascii="Times New Roman" w:hAnsi="Times New Roman"/>
          <w:b/>
          <w:bCs/>
          <w:sz w:val="24"/>
          <w:szCs w:val="24"/>
          <w:highlight w:val="yellow"/>
          <w:lang w:val="bg-BG"/>
        </w:rPr>
        <w:t>2422,</w:t>
      </w:r>
      <w:r w:rsidR="00B15514">
        <w:rPr>
          <w:rFonts w:ascii="Times New Roman" w:hAnsi="Times New Roman"/>
          <w:b/>
          <w:bCs/>
          <w:sz w:val="24"/>
          <w:szCs w:val="24"/>
          <w:highlight w:val="yellow"/>
          <w:lang w:val="bg-BG"/>
        </w:rPr>
        <w:t xml:space="preserve"> </w:t>
      </w:r>
      <w:r w:rsidR="00B15514" w:rsidRPr="005253DD">
        <w:rPr>
          <w:rFonts w:ascii="Times New Roman" w:hAnsi="Times New Roman"/>
          <w:b/>
          <w:bCs/>
          <w:sz w:val="24"/>
          <w:szCs w:val="24"/>
          <w:highlight w:val="yellow"/>
          <w:lang w:val="bg-BG"/>
        </w:rPr>
        <w:t>2423,</w:t>
      </w:r>
      <w:r w:rsidR="00B15514">
        <w:rPr>
          <w:rFonts w:ascii="Times New Roman" w:hAnsi="Times New Roman"/>
          <w:b/>
          <w:bCs/>
          <w:sz w:val="24"/>
          <w:szCs w:val="24"/>
          <w:highlight w:val="yellow"/>
          <w:lang w:val="bg-BG"/>
        </w:rPr>
        <w:t xml:space="preserve"> </w:t>
      </w:r>
      <w:r w:rsidR="00B15514" w:rsidRPr="005253DD">
        <w:rPr>
          <w:rFonts w:ascii="Times New Roman" w:hAnsi="Times New Roman"/>
          <w:b/>
          <w:bCs/>
          <w:sz w:val="24"/>
          <w:szCs w:val="24"/>
          <w:highlight w:val="yellow"/>
          <w:lang w:val="bg-BG"/>
        </w:rPr>
        <w:t>2424,</w:t>
      </w:r>
      <w:r w:rsidR="00B15514">
        <w:rPr>
          <w:rFonts w:ascii="Times New Roman" w:hAnsi="Times New Roman"/>
          <w:b/>
          <w:bCs/>
          <w:sz w:val="24"/>
          <w:szCs w:val="24"/>
          <w:highlight w:val="yellow"/>
          <w:lang w:val="bg-BG"/>
        </w:rPr>
        <w:t xml:space="preserve"> </w:t>
      </w:r>
      <w:r w:rsidR="00B15514" w:rsidRPr="005253DD">
        <w:rPr>
          <w:rFonts w:ascii="Times New Roman" w:hAnsi="Times New Roman"/>
          <w:b/>
          <w:bCs/>
          <w:sz w:val="24"/>
          <w:szCs w:val="24"/>
          <w:highlight w:val="yellow"/>
          <w:lang w:val="bg-BG"/>
        </w:rPr>
        <w:t>2431,</w:t>
      </w:r>
      <w:r w:rsidR="00B15514">
        <w:rPr>
          <w:rFonts w:ascii="Times New Roman" w:hAnsi="Times New Roman"/>
          <w:b/>
          <w:bCs/>
          <w:sz w:val="24"/>
          <w:szCs w:val="24"/>
          <w:highlight w:val="yellow"/>
          <w:lang w:val="bg-BG"/>
        </w:rPr>
        <w:t xml:space="preserve"> </w:t>
      </w:r>
      <w:r w:rsidR="00B15514" w:rsidRPr="005253DD">
        <w:rPr>
          <w:rFonts w:ascii="Times New Roman" w:hAnsi="Times New Roman"/>
          <w:b/>
          <w:bCs/>
          <w:sz w:val="24"/>
          <w:szCs w:val="24"/>
          <w:highlight w:val="yellow"/>
          <w:lang w:val="bg-BG"/>
        </w:rPr>
        <w:t>2501,2502,2503,2511</w:t>
      </w:r>
      <w:r w:rsidR="00F73241">
        <w:rPr>
          <w:rFonts w:ascii="Times New Roman" w:hAnsi="Times New Roman"/>
          <w:sz w:val="24"/>
          <w:szCs w:val="24"/>
          <w:lang w:val="bg-BG"/>
        </w:rPr>
        <w:t xml:space="preserve">, </w:t>
      </w:r>
      <w:r w:rsidR="00FC41C2" w:rsidRPr="00440D60">
        <w:rPr>
          <w:rFonts w:ascii="Times New Roman" w:hAnsi="Times New Roman"/>
          <w:sz w:val="24"/>
          <w:szCs w:val="24"/>
          <w:lang w:val="bg-BG"/>
        </w:rPr>
        <w:t>съгласно одобрен график, а именно:</w:t>
      </w:r>
    </w:p>
    <w:p w:rsidR="00075E62" w:rsidRDefault="00075E62" w:rsidP="00655D43">
      <w:pPr>
        <w:suppressAutoHyphens/>
        <w:spacing w:after="0" w:line="240" w:lineRule="auto"/>
        <w:ind w:firstLine="709"/>
        <w:jc w:val="both"/>
        <w:rPr>
          <w:rFonts w:ascii="Times New Roman" w:hAnsi="Times New Roman"/>
          <w:sz w:val="24"/>
          <w:szCs w:val="24"/>
          <w:lang w:val="bg-BG"/>
        </w:rPr>
      </w:pPr>
    </w:p>
    <w:tbl>
      <w:tblPr>
        <w:tblW w:w="8721" w:type="dxa"/>
        <w:tblInd w:w="637" w:type="dxa"/>
        <w:tblCellMar>
          <w:left w:w="70" w:type="dxa"/>
          <w:right w:w="70" w:type="dxa"/>
        </w:tblCellMar>
        <w:tblLook w:val="04A0"/>
      </w:tblPr>
      <w:tblGrid>
        <w:gridCol w:w="504"/>
        <w:gridCol w:w="691"/>
        <w:gridCol w:w="815"/>
        <w:gridCol w:w="815"/>
        <w:gridCol w:w="609"/>
        <w:gridCol w:w="798"/>
        <w:gridCol w:w="780"/>
        <w:gridCol w:w="782"/>
        <w:gridCol w:w="782"/>
        <w:gridCol w:w="747"/>
        <w:gridCol w:w="958"/>
        <w:gridCol w:w="723"/>
      </w:tblGrid>
      <w:tr w:rsidR="00902D44" w:rsidRPr="00902D44" w:rsidTr="00902D44">
        <w:trPr>
          <w:trHeight w:val="855"/>
        </w:trPr>
        <w:tc>
          <w:tcPr>
            <w:tcW w:w="221" w:type="dxa"/>
            <w:tcBorders>
              <w:top w:val="single" w:sz="4" w:space="0" w:color="auto"/>
              <w:left w:val="single" w:sz="4" w:space="0" w:color="auto"/>
              <w:bottom w:val="nil"/>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Обект №</w:t>
            </w:r>
          </w:p>
        </w:tc>
        <w:tc>
          <w:tcPr>
            <w:tcW w:w="691" w:type="dxa"/>
            <w:tcBorders>
              <w:top w:val="single" w:sz="4" w:space="0" w:color="auto"/>
              <w:left w:val="nil"/>
              <w:bottom w:val="nil"/>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отдел,   подотдел</w:t>
            </w:r>
          </w:p>
        </w:tc>
        <w:tc>
          <w:tcPr>
            <w:tcW w:w="815" w:type="dxa"/>
            <w:tcBorders>
              <w:top w:val="single" w:sz="4" w:space="0" w:color="auto"/>
              <w:left w:val="nil"/>
              <w:bottom w:val="nil"/>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Прогнозно количество дървесина пл. м³</w:t>
            </w:r>
          </w:p>
        </w:tc>
        <w:tc>
          <w:tcPr>
            <w:tcW w:w="815" w:type="dxa"/>
            <w:tcBorders>
              <w:top w:val="single" w:sz="4" w:space="0" w:color="auto"/>
              <w:left w:val="nil"/>
              <w:bottom w:val="nil"/>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Прогнозно количество дървесина на 1 курс пл.м³</w:t>
            </w:r>
          </w:p>
        </w:tc>
        <w:tc>
          <w:tcPr>
            <w:tcW w:w="609" w:type="dxa"/>
            <w:tcBorders>
              <w:top w:val="single" w:sz="4" w:space="0" w:color="auto"/>
              <w:left w:val="nil"/>
              <w:bottom w:val="nil"/>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Общ брой курсове</w:t>
            </w:r>
          </w:p>
        </w:tc>
        <w:tc>
          <w:tcPr>
            <w:tcW w:w="798" w:type="dxa"/>
            <w:tcBorders>
              <w:top w:val="single" w:sz="4" w:space="0" w:color="auto"/>
              <w:left w:val="nil"/>
              <w:bottom w:val="nil"/>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Средно превозно разстояние в двете посоки /км./</w:t>
            </w:r>
          </w:p>
        </w:tc>
        <w:tc>
          <w:tcPr>
            <w:tcW w:w="780" w:type="dxa"/>
            <w:tcBorders>
              <w:top w:val="single" w:sz="4" w:space="0" w:color="auto"/>
              <w:left w:val="nil"/>
              <w:bottom w:val="nil"/>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Общо изминати километри</w:t>
            </w:r>
          </w:p>
        </w:tc>
        <w:tc>
          <w:tcPr>
            <w:tcW w:w="782" w:type="dxa"/>
            <w:tcBorders>
              <w:top w:val="single" w:sz="4" w:space="0" w:color="auto"/>
              <w:left w:val="nil"/>
              <w:bottom w:val="nil"/>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Цена на 1 км транспорт, €.</w:t>
            </w:r>
          </w:p>
        </w:tc>
        <w:tc>
          <w:tcPr>
            <w:tcW w:w="782" w:type="dxa"/>
            <w:tcBorders>
              <w:top w:val="single" w:sz="4" w:space="0" w:color="auto"/>
              <w:left w:val="nil"/>
              <w:bottom w:val="nil"/>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Общо разходи за транспорт,  €.</w:t>
            </w:r>
          </w:p>
        </w:tc>
        <w:tc>
          <w:tcPr>
            <w:tcW w:w="747" w:type="dxa"/>
            <w:tcBorders>
              <w:top w:val="single" w:sz="4" w:space="0" w:color="auto"/>
              <w:left w:val="nil"/>
              <w:bottom w:val="nil"/>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Цена транспорт €/тон</w:t>
            </w:r>
          </w:p>
        </w:tc>
        <w:tc>
          <w:tcPr>
            <w:tcW w:w="958" w:type="dxa"/>
            <w:tcBorders>
              <w:top w:val="single" w:sz="4" w:space="0" w:color="auto"/>
              <w:left w:val="nil"/>
              <w:bottom w:val="nil"/>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Цена товарене, разтоварване,</w:t>
            </w:r>
            <w:r w:rsidRPr="00902D44">
              <w:rPr>
                <w:rFonts w:ascii="Times New Roman" w:hAnsi="Times New Roman"/>
                <w:sz w:val="14"/>
                <w:szCs w:val="14"/>
                <w:lang w:val="bg-BG" w:eastAsia="bg-BG"/>
              </w:rPr>
              <w:br/>
              <w:t xml:space="preserve"> €/тон</w:t>
            </w:r>
          </w:p>
        </w:tc>
        <w:tc>
          <w:tcPr>
            <w:tcW w:w="723" w:type="dxa"/>
            <w:tcBorders>
              <w:top w:val="single" w:sz="4" w:space="0" w:color="auto"/>
              <w:left w:val="nil"/>
              <w:bottom w:val="nil"/>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ОБЩА ЦЕНА ЗА ОБЕКТА, €.</w:t>
            </w:r>
          </w:p>
        </w:tc>
      </w:tr>
      <w:tr w:rsidR="00902D44" w:rsidRPr="00902D44" w:rsidTr="00902D44">
        <w:trPr>
          <w:trHeight w:val="315"/>
        </w:trPr>
        <w:tc>
          <w:tcPr>
            <w:tcW w:w="221"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1</w:t>
            </w:r>
          </w:p>
        </w:tc>
        <w:tc>
          <w:tcPr>
            <w:tcW w:w="691" w:type="dxa"/>
            <w:tcBorders>
              <w:top w:val="single" w:sz="8" w:space="0" w:color="auto"/>
              <w:left w:val="nil"/>
              <w:bottom w:val="single" w:sz="8" w:space="0" w:color="auto"/>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2</w:t>
            </w:r>
          </w:p>
        </w:tc>
        <w:tc>
          <w:tcPr>
            <w:tcW w:w="815" w:type="dxa"/>
            <w:tcBorders>
              <w:top w:val="single" w:sz="8" w:space="0" w:color="auto"/>
              <w:left w:val="nil"/>
              <w:bottom w:val="single" w:sz="8" w:space="0" w:color="auto"/>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3</w:t>
            </w:r>
          </w:p>
        </w:tc>
        <w:tc>
          <w:tcPr>
            <w:tcW w:w="815" w:type="dxa"/>
            <w:tcBorders>
              <w:top w:val="single" w:sz="8" w:space="0" w:color="auto"/>
              <w:left w:val="nil"/>
              <w:bottom w:val="single" w:sz="8" w:space="0" w:color="auto"/>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4</w:t>
            </w:r>
          </w:p>
        </w:tc>
        <w:tc>
          <w:tcPr>
            <w:tcW w:w="609" w:type="dxa"/>
            <w:tcBorders>
              <w:top w:val="single" w:sz="8" w:space="0" w:color="auto"/>
              <w:left w:val="nil"/>
              <w:bottom w:val="single" w:sz="8" w:space="0" w:color="auto"/>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5</w:t>
            </w:r>
          </w:p>
        </w:tc>
        <w:tc>
          <w:tcPr>
            <w:tcW w:w="798" w:type="dxa"/>
            <w:tcBorders>
              <w:top w:val="single" w:sz="8" w:space="0" w:color="auto"/>
              <w:left w:val="nil"/>
              <w:bottom w:val="single" w:sz="8" w:space="0" w:color="auto"/>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6</w:t>
            </w:r>
          </w:p>
        </w:tc>
        <w:tc>
          <w:tcPr>
            <w:tcW w:w="780" w:type="dxa"/>
            <w:tcBorders>
              <w:top w:val="single" w:sz="8" w:space="0" w:color="auto"/>
              <w:left w:val="nil"/>
              <w:bottom w:val="single" w:sz="8" w:space="0" w:color="auto"/>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7</w:t>
            </w:r>
          </w:p>
        </w:tc>
        <w:tc>
          <w:tcPr>
            <w:tcW w:w="782" w:type="dxa"/>
            <w:tcBorders>
              <w:top w:val="single" w:sz="8" w:space="0" w:color="auto"/>
              <w:left w:val="nil"/>
              <w:bottom w:val="single" w:sz="8" w:space="0" w:color="auto"/>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8</w:t>
            </w:r>
          </w:p>
        </w:tc>
        <w:tc>
          <w:tcPr>
            <w:tcW w:w="782" w:type="dxa"/>
            <w:tcBorders>
              <w:top w:val="single" w:sz="8" w:space="0" w:color="auto"/>
              <w:left w:val="nil"/>
              <w:bottom w:val="single" w:sz="8" w:space="0" w:color="auto"/>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9</w:t>
            </w:r>
          </w:p>
        </w:tc>
        <w:tc>
          <w:tcPr>
            <w:tcW w:w="747" w:type="dxa"/>
            <w:tcBorders>
              <w:top w:val="single" w:sz="8" w:space="0" w:color="auto"/>
              <w:left w:val="nil"/>
              <w:bottom w:val="single" w:sz="8" w:space="0" w:color="auto"/>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10</w:t>
            </w:r>
          </w:p>
        </w:tc>
        <w:tc>
          <w:tcPr>
            <w:tcW w:w="958" w:type="dxa"/>
            <w:tcBorders>
              <w:top w:val="single" w:sz="8" w:space="0" w:color="auto"/>
              <w:left w:val="nil"/>
              <w:bottom w:val="single" w:sz="8" w:space="0" w:color="auto"/>
              <w:right w:val="single" w:sz="4"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11</w:t>
            </w:r>
          </w:p>
        </w:tc>
        <w:tc>
          <w:tcPr>
            <w:tcW w:w="723" w:type="dxa"/>
            <w:tcBorders>
              <w:top w:val="single" w:sz="8" w:space="0" w:color="auto"/>
              <w:left w:val="nil"/>
              <w:bottom w:val="single" w:sz="8" w:space="0" w:color="auto"/>
              <w:right w:val="single" w:sz="8" w:space="0" w:color="auto"/>
            </w:tcBorders>
            <w:shd w:val="clear" w:color="auto" w:fill="auto"/>
            <w:vAlign w:val="center"/>
            <w:hideMark/>
          </w:tcPr>
          <w:p w:rsidR="00902D44" w:rsidRPr="00902D44" w:rsidRDefault="00902D44" w:rsidP="00902D44">
            <w:pPr>
              <w:spacing w:after="0" w:line="240" w:lineRule="auto"/>
              <w:jc w:val="center"/>
              <w:rPr>
                <w:rFonts w:ascii="Times New Roman" w:hAnsi="Times New Roman"/>
                <w:sz w:val="14"/>
                <w:szCs w:val="14"/>
                <w:lang w:val="bg-BG" w:eastAsia="bg-BG"/>
              </w:rPr>
            </w:pPr>
            <w:r w:rsidRPr="00902D44">
              <w:rPr>
                <w:rFonts w:ascii="Times New Roman" w:hAnsi="Times New Roman"/>
                <w:sz w:val="14"/>
                <w:szCs w:val="14"/>
                <w:lang w:val="bg-BG" w:eastAsia="bg-BG"/>
              </w:rPr>
              <w:t>12</w:t>
            </w:r>
          </w:p>
        </w:tc>
      </w:tr>
      <w:tr w:rsidR="00902D44" w:rsidRPr="00902D44" w:rsidTr="00902D44">
        <w:trPr>
          <w:trHeight w:val="780"/>
        </w:trPr>
        <w:tc>
          <w:tcPr>
            <w:tcW w:w="221" w:type="dxa"/>
            <w:tcBorders>
              <w:top w:val="nil"/>
              <w:left w:val="single" w:sz="8" w:space="0" w:color="auto"/>
              <w:bottom w:val="single" w:sz="4" w:space="0" w:color="auto"/>
              <w:right w:val="single" w:sz="4" w:space="0" w:color="auto"/>
            </w:tcBorders>
            <w:shd w:val="clear" w:color="auto" w:fill="auto"/>
            <w:vAlign w:val="center"/>
            <w:hideMark/>
          </w:tcPr>
          <w:p w:rsidR="00902D44" w:rsidRPr="00902D44" w:rsidRDefault="00902D44" w:rsidP="00902D44">
            <w:pPr>
              <w:spacing w:after="0" w:line="240" w:lineRule="auto"/>
              <w:rPr>
                <w:rFonts w:ascii="Times New Roman" w:hAnsi="Times New Roman"/>
                <w:sz w:val="14"/>
                <w:szCs w:val="14"/>
                <w:lang w:val="bg-BG" w:eastAsia="bg-BG"/>
              </w:rPr>
            </w:pPr>
            <w:r w:rsidRPr="00902D44">
              <w:rPr>
                <w:rFonts w:ascii="Times New Roman" w:hAnsi="Times New Roman"/>
                <w:sz w:val="14"/>
                <w:szCs w:val="14"/>
                <w:lang w:val="bg-BG" w:eastAsia="bg-BG"/>
              </w:rPr>
              <w:t>2310 ДД</w:t>
            </w:r>
          </w:p>
        </w:tc>
        <w:tc>
          <w:tcPr>
            <w:tcW w:w="691" w:type="dxa"/>
            <w:tcBorders>
              <w:top w:val="nil"/>
              <w:left w:val="nil"/>
              <w:bottom w:val="single" w:sz="4" w:space="0" w:color="auto"/>
              <w:right w:val="nil"/>
            </w:tcBorders>
            <w:shd w:val="clear" w:color="auto" w:fill="auto"/>
            <w:vAlign w:val="center"/>
            <w:hideMark/>
          </w:tcPr>
          <w:p w:rsidR="00902D44" w:rsidRPr="00902D44" w:rsidRDefault="00902D44" w:rsidP="00902D44">
            <w:pPr>
              <w:spacing w:after="0" w:line="240" w:lineRule="auto"/>
              <w:rPr>
                <w:rFonts w:ascii="Times New Roman" w:hAnsi="Times New Roman"/>
                <w:sz w:val="14"/>
                <w:szCs w:val="14"/>
                <w:lang w:val="bg-BG" w:eastAsia="bg-BG"/>
              </w:rPr>
            </w:pPr>
            <w:r w:rsidRPr="00902D44">
              <w:rPr>
                <w:rFonts w:ascii="Times New Roman" w:hAnsi="Times New Roman"/>
                <w:sz w:val="14"/>
                <w:szCs w:val="14"/>
                <w:lang w:val="bg-BG" w:eastAsia="bg-BG"/>
              </w:rPr>
              <w:t xml:space="preserve">201 б,250 ж,256 ж,258 б,258 д, 278 ж,279 г,280 </w:t>
            </w:r>
            <w:proofErr w:type="spellStart"/>
            <w:r w:rsidRPr="00902D44">
              <w:rPr>
                <w:rFonts w:ascii="Times New Roman" w:hAnsi="Times New Roman"/>
                <w:sz w:val="14"/>
                <w:szCs w:val="14"/>
                <w:lang w:val="bg-BG" w:eastAsia="bg-BG"/>
              </w:rPr>
              <w:t>г,280</w:t>
            </w:r>
            <w:proofErr w:type="spellEnd"/>
            <w:r w:rsidRPr="00902D44">
              <w:rPr>
                <w:rFonts w:ascii="Times New Roman" w:hAnsi="Times New Roman"/>
                <w:sz w:val="14"/>
                <w:szCs w:val="14"/>
                <w:lang w:val="bg-BG" w:eastAsia="bg-BG"/>
              </w:rPr>
              <w:t xml:space="preserve"> е,280 ж</w:t>
            </w:r>
          </w:p>
        </w:tc>
        <w:tc>
          <w:tcPr>
            <w:tcW w:w="815" w:type="dxa"/>
            <w:tcBorders>
              <w:top w:val="nil"/>
              <w:left w:val="single" w:sz="8" w:space="0" w:color="auto"/>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349</w:t>
            </w:r>
          </w:p>
        </w:tc>
        <w:tc>
          <w:tcPr>
            <w:tcW w:w="815"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4,4</w:t>
            </w:r>
          </w:p>
        </w:tc>
        <w:tc>
          <w:tcPr>
            <w:tcW w:w="609"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79</w:t>
            </w:r>
          </w:p>
        </w:tc>
        <w:tc>
          <w:tcPr>
            <w:tcW w:w="798"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25</w:t>
            </w:r>
          </w:p>
        </w:tc>
        <w:tc>
          <w:tcPr>
            <w:tcW w:w="780"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1983</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2,05</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4065</w:t>
            </w:r>
          </w:p>
        </w:tc>
        <w:tc>
          <w:tcPr>
            <w:tcW w:w="747"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7,8</w:t>
            </w:r>
          </w:p>
        </w:tc>
        <w:tc>
          <w:tcPr>
            <w:tcW w:w="958" w:type="dxa"/>
            <w:tcBorders>
              <w:top w:val="nil"/>
              <w:left w:val="nil"/>
              <w:bottom w:val="single" w:sz="4" w:space="0" w:color="auto"/>
              <w:right w:val="single" w:sz="8"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w:t>
            </w:r>
          </w:p>
        </w:tc>
        <w:tc>
          <w:tcPr>
            <w:tcW w:w="723" w:type="dxa"/>
            <w:tcBorders>
              <w:top w:val="nil"/>
              <w:left w:val="single" w:sz="8" w:space="0" w:color="auto"/>
              <w:bottom w:val="single" w:sz="4" w:space="0" w:color="auto"/>
              <w:right w:val="single" w:sz="8"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4816,20</w:t>
            </w:r>
          </w:p>
        </w:tc>
      </w:tr>
      <w:tr w:rsidR="00902D44" w:rsidRPr="00902D44" w:rsidTr="00902D44">
        <w:trPr>
          <w:trHeight w:val="300"/>
        </w:trPr>
        <w:tc>
          <w:tcPr>
            <w:tcW w:w="221" w:type="dxa"/>
            <w:tcBorders>
              <w:top w:val="nil"/>
              <w:left w:val="single" w:sz="8" w:space="0" w:color="auto"/>
              <w:bottom w:val="single" w:sz="4" w:space="0" w:color="auto"/>
              <w:right w:val="single" w:sz="4"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2407</w:t>
            </w:r>
          </w:p>
        </w:tc>
        <w:tc>
          <w:tcPr>
            <w:tcW w:w="691" w:type="dxa"/>
            <w:tcBorders>
              <w:top w:val="nil"/>
              <w:left w:val="nil"/>
              <w:bottom w:val="single" w:sz="4" w:space="0" w:color="auto"/>
              <w:right w:val="nil"/>
            </w:tcBorders>
            <w:shd w:val="clear" w:color="auto" w:fill="auto"/>
            <w:vAlign w:val="center"/>
            <w:hideMark/>
          </w:tcPr>
          <w:p w:rsidR="00902D44" w:rsidRPr="00902D44" w:rsidRDefault="00902D44" w:rsidP="00902D44">
            <w:pPr>
              <w:spacing w:after="0" w:line="240" w:lineRule="auto"/>
              <w:rPr>
                <w:rFonts w:ascii="Times New Roman" w:hAnsi="Times New Roman"/>
                <w:sz w:val="14"/>
                <w:szCs w:val="14"/>
                <w:lang w:val="bg-BG" w:eastAsia="bg-BG"/>
              </w:rPr>
            </w:pPr>
            <w:r w:rsidRPr="00902D44">
              <w:rPr>
                <w:rFonts w:ascii="Times New Roman" w:hAnsi="Times New Roman"/>
                <w:sz w:val="14"/>
                <w:szCs w:val="14"/>
                <w:lang w:val="bg-BG" w:eastAsia="bg-BG"/>
              </w:rPr>
              <w:t>156 д,154 а,154 ж</w:t>
            </w:r>
          </w:p>
        </w:tc>
        <w:tc>
          <w:tcPr>
            <w:tcW w:w="815" w:type="dxa"/>
            <w:tcBorders>
              <w:top w:val="nil"/>
              <w:left w:val="single" w:sz="8" w:space="0" w:color="auto"/>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20</w:t>
            </w:r>
          </w:p>
        </w:tc>
        <w:tc>
          <w:tcPr>
            <w:tcW w:w="815"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4,4</w:t>
            </w:r>
          </w:p>
        </w:tc>
        <w:tc>
          <w:tcPr>
            <w:tcW w:w="609"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5</w:t>
            </w:r>
          </w:p>
        </w:tc>
        <w:tc>
          <w:tcPr>
            <w:tcW w:w="798"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13</w:t>
            </w:r>
          </w:p>
        </w:tc>
        <w:tc>
          <w:tcPr>
            <w:tcW w:w="780"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59</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2,05</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121</w:t>
            </w:r>
          </w:p>
        </w:tc>
        <w:tc>
          <w:tcPr>
            <w:tcW w:w="747"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7,8</w:t>
            </w:r>
          </w:p>
        </w:tc>
        <w:tc>
          <w:tcPr>
            <w:tcW w:w="958" w:type="dxa"/>
            <w:tcBorders>
              <w:top w:val="nil"/>
              <w:left w:val="nil"/>
              <w:bottom w:val="single" w:sz="4" w:space="0" w:color="auto"/>
              <w:right w:val="single" w:sz="8"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w:t>
            </w:r>
          </w:p>
        </w:tc>
        <w:tc>
          <w:tcPr>
            <w:tcW w:w="723" w:type="dxa"/>
            <w:tcBorders>
              <w:top w:val="nil"/>
              <w:left w:val="single" w:sz="8" w:space="0" w:color="auto"/>
              <w:bottom w:val="single" w:sz="4" w:space="0" w:color="auto"/>
              <w:right w:val="single" w:sz="8"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276,00</w:t>
            </w:r>
          </w:p>
        </w:tc>
      </w:tr>
      <w:tr w:rsidR="00902D44" w:rsidRPr="00902D44" w:rsidTr="00902D44">
        <w:trPr>
          <w:trHeight w:val="300"/>
        </w:trPr>
        <w:tc>
          <w:tcPr>
            <w:tcW w:w="221" w:type="dxa"/>
            <w:tcBorders>
              <w:top w:val="nil"/>
              <w:left w:val="single" w:sz="8" w:space="0" w:color="auto"/>
              <w:bottom w:val="single" w:sz="4" w:space="0" w:color="auto"/>
              <w:right w:val="single" w:sz="4"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2419</w:t>
            </w:r>
          </w:p>
        </w:tc>
        <w:tc>
          <w:tcPr>
            <w:tcW w:w="691" w:type="dxa"/>
            <w:tcBorders>
              <w:top w:val="nil"/>
              <w:left w:val="nil"/>
              <w:bottom w:val="single" w:sz="4" w:space="0" w:color="auto"/>
              <w:right w:val="nil"/>
            </w:tcBorders>
            <w:shd w:val="clear" w:color="auto" w:fill="auto"/>
            <w:vAlign w:val="center"/>
            <w:hideMark/>
          </w:tcPr>
          <w:p w:rsidR="00902D44" w:rsidRPr="00902D44" w:rsidRDefault="00902D44" w:rsidP="00902D44">
            <w:pPr>
              <w:spacing w:after="0" w:line="240" w:lineRule="auto"/>
              <w:rPr>
                <w:rFonts w:ascii="Times New Roman" w:hAnsi="Times New Roman"/>
                <w:sz w:val="14"/>
                <w:szCs w:val="14"/>
                <w:lang w:val="bg-BG" w:eastAsia="bg-BG"/>
              </w:rPr>
            </w:pPr>
            <w:r w:rsidRPr="00902D44">
              <w:rPr>
                <w:rFonts w:ascii="Times New Roman" w:hAnsi="Times New Roman"/>
                <w:sz w:val="14"/>
                <w:szCs w:val="14"/>
                <w:lang w:val="bg-BG" w:eastAsia="bg-BG"/>
              </w:rPr>
              <w:t>74 а,122 б,97 в</w:t>
            </w:r>
          </w:p>
        </w:tc>
        <w:tc>
          <w:tcPr>
            <w:tcW w:w="815" w:type="dxa"/>
            <w:tcBorders>
              <w:top w:val="nil"/>
              <w:left w:val="single" w:sz="8" w:space="0" w:color="auto"/>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10</w:t>
            </w:r>
          </w:p>
        </w:tc>
        <w:tc>
          <w:tcPr>
            <w:tcW w:w="815"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4,4</w:t>
            </w:r>
          </w:p>
        </w:tc>
        <w:tc>
          <w:tcPr>
            <w:tcW w:w="609"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w:t>
            </w:r>
          </w:p>
        </w:tc>
        <w:tc>
          <w:tcPr>
            <w:tcW w:w="798"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19</w:t>
            </w:r>
          </w:p>
        </w:tc>
        <w:tc>
          <w:tcPr>
            <w:tcW w:w="780"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43</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2,05</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89</w:t>
            </w:r>
          </w:p>
        </w:tc>
        <w:tc>
          <w:tcPr>
            <w:tcW w:w="747"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7,8</w:t>
            </w:r>
          </w:p>
        </w:tc>
        <w:tc>
          <w:tcPr>
            <w:tcW w:w="958" w:type="dxa"/>
            <w:tcBorders>
              <w:top w:val="nil"/>
              <w:left w:val="nil"/>
              <w:bottom w:val="single" w:sz="4" w:space="0" w:color="auto"/>
              <w:right w:val="single" w:sz="8"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w:t>
            </w:r>
          </w:p>
        </w:tc>
        <w:tc>
          <w:tcPr>
            <w:tcW w:w="723" w:type="dxa"/>
            <w:tcBorders>
              <w:top w:val="nil"/>
              <w:left w:val="single" w:sz="8" w:space="0" w:color="auto"/>
              <w:bottom w:val="single" w:sz="4" w:space="0" w:color="auto"/>
              <w:right w:val="single" w:sz="8"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138,00</w:t>
            </w:r>
          </w:p>
        </w:tc>
      </w:tr>
      <w:tr w:rsidR="00902D44" w:rsidRPr="00902D44" w:rsidTr="00902D44">
        <w:trPr>
          <w:trHeight w:val="300"/>
        </w:trPr>
        <w:tc>
          <w:tcPr>
            <w:tcW w:w="221" w:type="dxa"/>
            <w:tcBorders>
              <w:top w:val="nil"/>
              <w:left w:val="single" w:sz="8" w:space="0" w:color="auto"/>
              <w:bottom w:val="single" w:sz="4" w:space="0" w:color="auto"/>
              <w:right w:val="single" w:sz="4"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2420</w:t>
            </w:r>
          </w:p>
        </w:tc>
        <w:tc>
          <w:tcPr>
            <w:tcW w:w="691" w:type="dxa"/>
            <w:tcBorders>
              <w:top w:val="nil"/>
              <w:left w:val="nil"/>
              <w:bottom w:val="single" w:sz="4" w:space="0" w:color="auto"/>
              <w:right w:val="nil"/>
            </w:tcBorders>
            <w:shd w:val="clear" w:color="auto" w:fill="auto"/>
            <w:vAlign w:val="center"/>
            <w:hideMark/>
          </w:tcPr>
          <w:p w:rsidR="00902D44" w:rsidRPr="00902D44" w:rsidRDefault="00902D44" w:rsidP="00902D44">
            <w:pPr>
              <w:spacing w:after="0" w:line="240" w:lineRule="auto"/>
              <w:rPr>
                <w:rFonts w:ascii="Times New Roman" w:hAnsi="Times New Roman"/>
                <w:sz w:val="14"/>
                <w:szCs w:val="14"/>
                <w:lang w:val="bg-BG" w:eastAsia="bg-BG"/>
              </w:rPr>
            </w:pPr>
            <w:r w:rsidRPr="00902D44">
              <w:rPr>
                <w:rFonts w:ascii="Times New Roman" w:hAnsi="Times New Roman"/>
                <w:sz w:val="14"/>
                <w:szCs w:val="14"/>
                <w:lang w:val="bg-BG" w:eastAsia="bg-BG"/>
              </w:rPr>
              <w:t>137 г</w:t>
            </w:r>
          </w:p>
        </w:tc>
        <w:tc>
          <w:tcPr>
            <w:tcW w:w="815" w:type="dxa"/>
            <w:tcBorders>
              <w:top w:val="nil"/>
              <w:left w:val="single" w:sz="8" w:space="0" w:color="auto"/>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44</w:t>
            </w:r>
          </w:p>
        </w:tc>
        <w:tc>
          <w:tcPr>
            <w:tcW w:w="815"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4,4</w:t>
            </w:r>
          </w:p>
        </w:tc>
        <w:tc>
          <w:tcPr>
            <w:tcW w:w="609"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10</w:t>
            </w:r>
          </w:p>
        </w:tc>
        <w:tc>
          <w:tcPr>
            <w:tcW w:w="798"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w:t>
            </w:r>
          </w:p>
        </w:tc>
        <w:tc>
          <w:tcPr>
            <w:tcW w:w="780"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60</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2,05</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123</w:t>
            </w:r>
          </w:p>
        </w:tc>
        <w:tc>
          <w:tcPr>
            <w:tcW w:w="747"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7,8</w:t>
            </w:r>
          </w:p>
        </w:tc>
        <w:tc>
          <w:tcPr>
            <w:tcW w:w="958" w:type="dxa"/>
            <w:tcBorders>
              <w:top w:val="nil"/>
              <w:left w:val="nil"/>
              <w:bottom w:val="single" w:sz="4" w:space="0" w:color="auto"/>
              <w:right w:val="single" w:sz="8"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w:t>
            </w:r>
          </w:p>
        </w:tc>
        <w:tc>
          <w:tcPr>
            <w:tcW w:w="723" w:type="dxa"/>
            <w:tcBorders>
              <w:top w:val="nil"/>
              <w:left w:val="single" w:sz="8" w:space="0" w:color="auto"/>
              <w:bottom w:val="single" w:sz="4" w:space="0" w:color="auto"/>
              <w:right w:val="single" w:sz="8"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607,20</w:t>
            </w:r>
          </w:p>
        </w:tc>
      </w:tr>
      <w:tr w:rsidR="00902D44" w:rsidRPr="00902D44" w:rsidTr="00902D44">
        <w:trPr>
          <w:trHeight w:val="300"/>
        </w:trPr>
        <w:tc>
          <w:tcPr>
            <w:tcW w:w="221" w:type="dxa"/>
            <w:tcBorders>
              <w:top w:val="nil"/>
              <w:left w:val="single" w:sz="8" w:space="0" w:color="auto"/>
              <w:bottom w:val="single" w:sz="4" w:space="0" w:color="auto"/>
              <w:right w:val="single" w:sz="4"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2422</w:t>
            </w:r>
          </w:p>
        </w:tc>
        <w:tc>
          <w:tcPr>
            <w:tcW w:w="691" w:type="dxa"/>
            <w:tcBorders>
              <w:top w:val="nil"/>
              <w:left w:val="nil"/>
              <w:bottom w:val="single" w:sz="4" w:space="0" w:color="auto"/>
              <w:right w:val="nil"/>
            </w:tcBorders>
            <w:shd w:val="clear" w:color="auto" w:fill="auto"/>
            <w:vAlign w:val="center"/>
            <w:hideMark/>
          </w:tcPr>
          <w:p w:rsidR="00902D44" w:rsidRPr="00902D44" w:rsidRDefault="00902D44" w:rsidP="00902D44">
            <w:pPr>
              <w:spacing w:after="0" w:line="240" w:lineRule="auto"/>
              <w:rPr>
                <w:rFonts w:ascii="Times New Roman" w:hAnsi="Times New Roman"/>
                <w:sz w:val="14"/>
                <w:szCs w:val="14"/>
                <w:lang w:val="bg-BG" w:eastAsia="bg-BG"/>
              </w:rPr>
            </w:pPr>
            <w:r w:rsidRPr="00902D44">
              <w:rPr>
                <w:rFonts w:ascii="Times New Roman" w:hAnsi="Times New Roman"/>
                <w:sz w:val="14"/>
                <w:szCs w:val="14"/>
                <w:lang w:val="bg-BG" w:eastAsia="bg-BG"/>
              </w:rPr>
              <w:t>316 г</w:t>
            </w:r>
          </w:p>
        </w:tc>
        <w:tc>
          <w:tcPr>
            <w:tcW w:w="815" w:type="dxa"/>
            <w:tcBorders>
              <w:top w:val="nil"/>
              <w:left w:val="single" w:sz="8" w:space="0" w:color="auto"/>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11,61</w:t>
            </w:r>
          </w:p>
        </w:tc>
        <w:tc>
          <w:tcPr>
            <w:tcW w:w="815"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4,4</w:t>
            </w:r>
          </w:p>
        </w:tc>
        <w:tc>
          <w:tcPr>
            <w:tcW w:w="609"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3</w:t>
            </w:r>
          </w:p>
        </w:tc>
        <w:tc>
          <w:tcPr>
            <w:tcW w:w="798"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w:t>
            </w:r>
          </w:p>
        </w:tc>
        <w:tc>
          <w:tcPr>
            <w:tcW w:w="780"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16</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2,05</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32</w:t>
            </w:r>
          </w:p>
        </w:tc>
        <w:tc>
          <w:tcPr>
            <w:tcW w:w="747"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7,8</w:t>
            </w:r>
          </w:p>
        </w:tc>
        <w:tc>
          <w:tcPr>
            <w:tcW w:w="958" w:type="dxa"/>
            <w:tcBorders>
              <w:top w:val="nil"/>
              <w:left w:val="nil"/>
              <w:bottom w:val="single" w:sz="4" w:space="0" w:color="auto"/>
              <w:right w:val="single" w:sz="8"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w:t>
            </w:r>
          </w:p>
        </w:tc>
        <w:tc>
          <w:tcPr>
            <w:tcW w:w="723" w:type="dxa"/>
            <w:tcBorders>
              <w:top w:val="nil"/>
              <w:left w:val="single" w:sz="8" w:space="0" w:color="auto"/>
              <w:bottom w:val="single" w:sz="4" w:space="0" w:color="auto"/>
              <w:right w:val="single" w:sz="8"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160,22</w:t>
            </w:r>
          </w:p>
        </w:tc>
      </w:tr>
      <w:tr w:rsidR="00902D44" w:rsidRPr="00902D44" w:rsidTr="00902D44">
        <w:trPr>
          <w:trHeight w:val="300"/>
        </w:trPr>
        <w:tc>
          <w:tcPr>
            <w:tcW w:w="221" w:type="dxa"/>
            <w:tcBorders>
              <w:top w:val="nil"/>
              <w:left w:val="single" w:sz="8" w:space="0" w:color="auto"/>
              <w:bottom w:val="single" w:sz="4" w:space="0" w:color="auto"/>
              <w:right w:val="single" w:sz="4"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2423</w:t>
            </w:r>
          </w:p>
        </w:tc>
        <w:tc>
          <w:tcPr>
            <w:tcW w:w="691" w:type="dxa"/>
            <w:tcBorders>
              <w:top w:val="nil"/>
              <w:left w:val="nil"/>
              <w:bottom w:val="single" w:sz="4" w:space="0" w:color="auto"/>
              <w:right w:val="nil"/>
            </w:tcBorders>
            <w:shd w:val="clear" w:color="auto" w:fill="auto"/>
            <w:vAlign w:val="center"/>
            <w:hideMark/>
          </w:tcPr>
          <w:p w:rsidR="00902D44" w:rsidRPr="00902D44" w:rsidRDefault="00902D44" w:rsidP="00902D44">
            <w:pPr>
              <w:spacing w:after="0" w:line="240" w:lineRule="auto"/>
              <w:rPr>
                <w:rFonts w:ascii="Times New Roman" w:hAnsi="Times New Roman"/>
                <w:sz w:val="14"/>
                <w:szCs w:val="14"/>
                <w:lang w:val="bg-BG" w:eastAsia="bg-BG"/>
              </w:rPr>
            </w:pPr>
            <w:r w:rsidRPr="00902D44">
              <w:rPr>
                <w:rFonts w:ascii="Times New Roman" w:hAnsi="Times New Roman"/>
                <w:sz w:val="14"/>
                <w:szCs w:val="14"/>
                <w:lang w:val="bg-BG" w:eastAsia="bg-BG"/>
              </w:rPr>
              <w:t>113 а</w:t>
            </w:r>
          </w:p>
        </w:tc>
        <w:tc>
          <w:tcPr>
            <w:tcW w:w="815" w:type="dxa"/>
            <w:tcBorders>
              <w:top w:val="nil"/>
              <w:left w:val="single" w:sz="8" w:space="0" w:color="auto"/>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1,1</w:t>
            </w:r>
          </w:p>
        </w:tc>
        <w:tc>
          <w:tcPr>
            <w:tcW w:w="815"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4,4</w:t>
            </w:r>
          </w:p>
        </w:tc>
        <w:tc>
          <w:tcPr>
            <w:tcW w:w="609"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0</w:t>
            </w:r>
          </w:p>
        </w:tc>
        <w:tc>
          <w:tcPr>
            <w:tcW w:w="798"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9</w:t>
            </w:r>
          </w:p>
        </w:tc>
        <w:tc>
          <w:tcPr>
            <w:tcW w:w="780"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2,05</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5</w:t>
            </w:r>
          </w:p>
        </w:tc>
        <w:tc>
          <w:tcPr>
            <w:tcW w:w="747"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7,8</w:t>
            </w:r>
          </w:p>
        </w:tc>
        <w:tc>
          <w:tcPr>
            <w:tcW w:w="958" w:type="dxa"/>
            <w:tcBorders>
              <w:top w:val="nil"/>
              <w:left w:val="nil"/>
              <w:bottom w:val="single" w:sz="4" w:space="0" w:color="auto"/>
              <w:right w:val="single" w:sz="8"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w:t>
            </w:r>
          </w:p>
        </w:tc>
        <w:tc>
          <w:tcPr>
            <w:tcW w:w="723" w:type="dxa"/>
            <w:tcBorders>
              <w:top w:val="nil"/>
              <w:left w:val="single" w:sz="8" w:space="0" w:color="auto"/>
              <w:bottom w:val="single" w:sz="4" w:space="0" w:color="auto"/>
              <w:right w:val="single" w:sz="8"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15,18</w:t>
            </w:r>
          </w:p>
        </w:tc>
      </w:tr>
      <w:tr w:rsidR="00902D44" w:rsidRPr="00902D44" w:rsidTr="00902D44">
        <w:trPr>
          <w:trHeight w:val="300"/>
        </w:trPr>
        <w:tc>
          <w:tcPr>
            <w:tcW w:w="221" w:type="dxa"/>
            <w:tcBorders>
              <w:top w:val="nil"/>
              <w:left w:val="single" w:sz="8" w:space="0" w:color="auto"/>
              <w:bottom w:val="single" w:sz="4" w:space="0" w:color="auto"/>
              <w:right w:val="single" w:sz="4"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2424</w:t>
            </w:r>
          </w:p>
        </w:tc>
        <w:tc>
          <w:tcPr>
            <w:tcW w:w="691" w:type="dxa"/>
            <w:tcBorders>
              <w:top w:val="nil"/>
              <w:left w:val="nil"/>
              <w:bottom w:val="single" w:sz="4" w:space="0" w:color="auto"/>
              <w:right w:val="nil"/>
            </w:tcBorders>
            <w:shd w:val="clear" w:color="auto" w:fill="auto"/>
            <w:vAlign w:val="center"/>
            <w:hideMark/>
          </w:tcPr>
          <w:p w:rsidR="00902D44" w:rsidRPr="00902D44" w:rsidRDefault="00902D44" w:rsidP="00902D44">
            <w:pPr>
              <w:spacing w:after="0" w:line="240" w:lineRule="auto"/>
              <w:rPr>
                <w:rFonts w:ascii="Times New Roman" w:hAnsi="Times New Roman"/>
                <w:sz w:val="14"/>
                <w:szCs w:val="14"/>
                <w:lang w:val="bg-BG" w:eastAsia="bg-BG"/>
              </w:rPr>
            </w:pPr>
            <w:r w:rsidRPr="00902D44">
              <w:rPr>
                <w:rFonts w:ascii="Times New Roman" w:hAnsi="Times New Roman"/>
                <w:sz w:val="14"/>
                <w:szCs w:val="14"/>
                <w:lang w:val="bg-BG" w:eastAsia="bg-BG"/>
              </w:rPr>
              <w:t>122 а</w:t>
            </w:r>
          </w:p>
        </w:tc>
        <w:tc>
          <w:tcPr>
            <w:tcW w:w="815" w:type="dxa"/>
            <w:tcBorders>
              <w:top w:val="nil"/>
              <w:left w:val="single" w:sz="8" w:space="0" w:color="auto"/>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1,88</w:t>
            </w:r>
          </w:p>
        </w:tc>
        <w:tc>
          <w:tcPr>
            <w:tcW w:w="815"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4,4</w:t>
            </w:r>
          </w:p>
        </w:tc>
        <w:tc>
          <w:tcPr>
            <w:tcW w:w="609"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0</w:t>
            </w:r>
          </w:p>
        </w:tc>
        <w:tc>
          <w:tcPr>
            <w:tcW w:w="798"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9</w:t>
            </w:r>
          </w:p>
        </w:tc>
        <w:tc>
          <w:tcPr>
            <w:tcW w:w="780"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4</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2,05</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8</w:t>
            </w:r>
          </w:p>
        </w:tc>
        <w:tc>
          <w:tcPr>
            <w:tcW w:w="747"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7,8</w:t>
            </w:r>
          </w:p>
        </w:tc>
        <w:tc>
          <w:tcPr>
            <w:tcW w:w="958" w:type="dxa"/>
            <w:tcBorders>
              <w:top w:val="nil"/>
              <w:left w:val="nil"/>
              <w:bottom w:val="single" w:sz="4" w:space="0" w:color="auto"/>
              <w:right w:val="single" w:sz="8"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w:t>
            </w:r>
          </w:p>
        </w:tc>
        <w:tc>
          <w:tcPr>
            <w:tcW w:w="723" w:type="dxa"/>
            <w:tcBorders>
              <w:top w:val="nil"/>
              <w:left w:val="single" w:sz="8" w:space="0" w:color="auto"/>
              <w:bottom w:val="single" w:sz="4" w:space="0" w:color="auto"/>
              <w:right w:val="single" w:sz="8"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25,94</w:t>
            </w:r>
          </w:p>
        </w:tc>
      </w:tr>
      <w:tr w:rsidR="00902D44" w:rsidRPr="00902D44" w:rsidTr="00902D44">
        <w:trPr>
          <w:trHeight w:val="300"/>
        </w:trPr>
        <w:tc>
          <w:tcPr>
            <w:tcW w:w="221" w:type="dxa"/>
            <w:tcBorders>
              <w:top w:val="nil"/>
              <w:left w:val="single" w:sz="8" w:space="0" w:color="auto"/>
              <w:bottom w:val="single" w:sz="4" w:space="0" w:color="auto"/>
              <w:right w:val="single" w:sz="4"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lastRenderedPageBreak/>
              <w:t>2431</w:t>
            </w:r>
          </w:p>
        </w:tc>
        <w:tc>
          <w:tcPr>
            <w:tcW w:w="691" w:type="dxa"/>
            <w:tcBorders>
              <w:top w:val="nil"/>
              <w:left w:val="nil"/>
              <w:bottom w:val="single" w:sz="4" w:space="0" w:color="auto"/>
              <w:right w:val="nil"/>
            </w:tcBorders>
            <w:shd w:val="clear" w:color="auto" w:fill="auto"/>
            <w:vAlign w:val="center"/>
            <w:hideMark/>
          </w:tcPr>
          <w:p w:rsidR="00902D44" w:rsidRPr="00902D44" w:rsidRDefault="00902D44" w:rsidP="00902D44">
            <w:pPr>
              <w:spacing w:after="0" w:line="240" w:lineRule="auto"/>
              <w:rPr>
                <w:rFonts w:ascii="Times New Roman" w:hAnsi="Times New Roman"/>
                <w:sz w:val="14"/>
                <w:szCs w:val="14"/>
                <w:lang w:val="bg-BG" w:eastAsia="bg-BG"/>
              </w:rPr>
            </w:pPr>
            <w:r w:rsidRPr="00902D44">
              <w:rPr>
                <w:rFonts w:ascii="Times New Roman" w:hAnsi="Times New Roman"/>
                <w:sz w:val="14"/>
                <w:szCs w:val="14"/>
                <w:lang w:val="bg-BG" w:eastAsia="bg-BG"/>
              </w:rPr>
              <w:t>268 в</w:t>
            </w:r>
          </w:p>
        </w:tc>
        <w:tc>
          <w:tcPr>
            <w:tcW w:w="815" w:type="dxa"/>
            <w:tcBorders>
              <w:top w:val="nil"/>
              <w:left w:val="single" w:sz="8" w:space="0" w:color="auto"/>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5,5</w:t>
            </w:r>
          </w:p>
        </w:tc>
        <w:tc>
          <w:tcPr>
            <w:tcW w:w="815"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4,4</w:t>
            </w:r>
          </w:p>
        </w:tc>
        <w:tc>
          <w:tcPr>
            <w:tcW w:w="609"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w:t>
            </w:r>
          </w:p>
        </w:tc>
        <w:tc>
          <w:tcPr>
            <w:tcW w:w="798"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7</w:t>
            </w:r>
          </w:p>
        </w:tc>
        <w:tc>
          <w:tcPr>
            <w:tcW w:w="780"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9</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2,05</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18</w:t>
            </w:r>
          </w:p>
        </w:tc>
        <w:tc>
          <w:tcPr>
            <w:tcW w:w="747"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7,8</w:t>
            </w:r>
          </w:p>
        </w:tc>
        <w:tc>
          <w:tcPr>
            <w:tcW w:w="958" w:type="dxa"/>
            <w:tcBorders>
              <w:top w:val="nil"/>
              <w:left w:val="nil"/>
              <w:bottom w:val="single" w:sz="4" w:space="0" w:color="auto"/>
              <w:right w:val="single" w:sz="8"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w:t>
            </w:r>
          </w:p>
        </w:tc>
        <w:tc>
          <w:tcPr>
            <w:tcW w:w="723" w:type="dxa"/>
            <w:tcBorders>
              <w:top w:val="nil"/>
              <w:left w:val="single" w:sz="8" w:space="0" w:color="auto"/>
              <w:bottom w:val="single" w:sz="4" w:space="0" w:color="auto"/>
              <w:right w:val="single" w:sz="8"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75,90</w:t>
            </w:r>
          </w:p>
        </w:tc>
      </w:tr>
      <w:tr w:rsidR="00902D44" w:rsidRPr="00902D44" w:rsidTr="00902D44">
        <w:trPr>
          <w:trHeight w:val="300"/>
        </w:trPr>
        <w:tc>
          <w:tcPr>
            <w:tcW w:w="221" w:type="dxa"/>
            <w:tcBorders>
              <w:top w:val="nil"/>
              <w:left w:val="single" w:sz="8" w:space="0" w:color="auto"/>
              <w:bottom w:val="single" w:sz="4" w:space="0" w:color="auto"/>
              <w:right w:val="single" w:sz="4"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2501</w:t>
            </w:r>
          </w:p>
        </w:tc>
        <w:tc>
          <w:tcPr>
            <w:tcW w:w="691" w:type="dxa"/>
            <w:tcBorders>
              <w:top w:val="nil"/>
              <w:left w:val="nil"/>
              <w:bottom w:val="single" w:sz="4" w:space="0" w:color="auto"/>
              <w:right w:val="nil"/>
            </w:tcBorders>
            <w:shd w:val="clear" w:color="auto" w:fill="auto"/>
            <w:vAlign w:val="center"/>
            <w:hideMark/>
          </w:tcPr>
          <w:p w:rsidR="00902D44" w:rsidRPr="00902D44" w:rsidRDefault="00902D44" w:rsidP="00902D44">
            <w:pPr>
              <w:spacing w:after="0" w:line="240" w:lineRule="auto"/>
              <w:rPr>
                <w:rFonts w:ascii="Times New Roman" w:hAnsi="Times New Roman"/>
                <w:sz w:val="14"/>
                <w:szCs w:val="14"/>
                <w:lang w:val="bg-BG" w:eastAsia="bg-BG"/>
              </w:rPr>
            </w:pPr>
            <w:r w:rsidRPr="00902D44">
              <w:rPr>
                <w:rFonts w:ascii="Times New Roman" w:hAnsi="Times New Roman"/>
                <w:sz w:val="14"/>
                <w:szCs w:val="14"/>
                <w:lang w:val="bg-BG" w:eastAsia="bg-BG"/>
              </w:rPr>
              <w:t>149 а</w:t>
            </w:r>
          </w:p>
        </w:tc>
        <w:tc>
          <w:tcPr>
            <w:tcW w:w="815" w:type="dxa"/>
            <w:tcBorders>
              <w:top w:val="nil"/>
              <w:left w:val="single" w:sz="8" w:space="0" w:color="auto"/>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467</w:t>
            </w:r>
          </w:p>
        </w:tc>
        <w:tc>
          <w:tcPr>
            <w:tcW w:w="815"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4,4</w:t>
            </w:r>
          </w:p>
        </w:tc>
        <w:tc>
          <w:tcPr>
            <w:tcW w:w="609"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106</w:t>
            </w:r>
          </w:p>
        </w:tc>
        <w:tc>
          <w:tcPr>
            <w:tcW w:w="798"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w:t>
            </w:r>
          </w:p>
        </w:tc>
        <w:tc>
          <w:tcPr>
            <w:tcW w:w="780"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637</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2,05</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1305</w:t>
            </w:r>
          </w:p>
        </w:tc>
        <w:tc>
          <w:tcPr>
            <w:tcW w:w="747"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7,8</w:t>
            </w:r>
          </w:p>
        </w:tc>
        <w:tc>
          <w:tcPr>
            <w:tcW w:w="958" w:type="dxa"/>
            <w:tcBorders>
              <w:top w:val="nil"/>
              <w:left w:val="nil"/>
              <w:bottom w:val="single" w:sz="4" w:space="0" w:color="auto"/>
              <w:right w:val="single" w:sz="8"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w:t>
            </w:r>
          </w:p>
        </w:tc>
        <w:tc>
          <w:tcPr>
            <w:tcW w:w="723" w:type="dxa"/>
            <w:tcBorders>
              <w:top w:val="nil"/>
              <w:left w:val="single" w:sz="8" w:space="0" w:color="auto"/>
              <w:bottom w:val="single" w:sz="4" w:space="0" w:color="auto"/>
              <w:right w:val="single" w:sz="8"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6444,60</w:t>
            </w:r>
          </w:p>
        </w:tc>
      </w:tr>
      <w:tr w:rsidR="00902D44" w:rsidRPr="00902D44" w:rsidTr="00902D44">
        <w:trPr>
          <w:trHeight w:val="300"/>
        </w:trPr>
        <w:tc>
          <w:tcPr>
            <w:tcW w:w="221" w:type="dxa"/>
            <w:tcBorders>
              <w:top w:val="nil"/>
              <w:left w:val="single" w:sz="8" w:space="0" w:color="auto"/>
              <w:bottom w:val="single" w:sz="4" w:space="0" w:color="auto"/>
              <w:right w:val="single" w:sz="4"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2502</w:t>
            </w:r>
          </w:p>
        </w:tc>
        <w:tc>
          <w:tcPr>
            <w:tcW w:w="691" w:type="dxa"/>
            <w:tcBorders>
              <w:top w:val="nil"/>
              <w:left w:val="nil"/>
              <w:bottom w:val="single" w:sz="4" w:space="0" w:color="auto"/>
              <w:right w:val="nil"/>
            </w:tcBorders>
            <w:shd w:val="clear" w:color="auto" w:fill="auto"/>
            <w:vAlign w:val="center"/>
            <w:hideMark/>
          </w:tcPr>
          <w:p w:rsidR="00902D44" w:rsidRPr="00902D44" w:rsidRDefault="00902D44" w:rsidP="00902D44">
            <w:pPr>
              <w:spacing w:after="0" w:line="240" w:lineRule="auto"/>
              <w:rPr>
                <w:rFonts w:ascii="Times New Roman" w:hAnsi="Times New Roman"/>
                <w:sz w:val="14"/>
                <w:szCs w:val="14"/>
                <w:lang w:val="bg-BG" w:eastAsia="bg-BG"/>
              </w:rPr>
            </w:pPr>
            <w:r w:rsidRPr="00902D44">
              <w:rPr>
                <w:rFonts w:ascii="Times New Roman" w:hAnsi="Times New Roman"/>
                <w:sz w:val="14"/>
                <w:szCs w:val="14"/>
                <w:lang w:val="bg-BG" w:eastAsia="bg-BG"/>
              </w:rPr>
              <w:t>324 в</w:t>
            </w:r>
          </w:p>
        </w:tc>
        <w:tc>
          <w:tcPr>
            <w:tcW w:w="815" w:type="dxa"/>
            <w:tcBorders>
              <w:top w:val="nil"/>
              <w:left w:val="single" w:sz="8" w:space="0" w:color="auto"/>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397</w:t>
            </w:r>
          </w:p>
        </w:tc>
        <w:tc>
          <w:tcPr>
            <w:tcW w:w="815"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4,4</w:t>
            </w:r>
          </w:p>
        </w:tc>
        <w:tc>
          <w:tcPr>
            <w:tcW w:w="609"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90</w:t>
            </w:r>
          </w:p>
        </w:tc>
        <w:tc>
          <w:tcPr>
            <w:tcW w:w="798"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w:t>
            </w:r>
          </w:p>
        </w:tc>
        <w:tc>
          <w:tcPr>
            <w:tcW w:w="780"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541</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2,05</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1110</w:t>
            </w:r>
          </w:p>
        </w:tc>
        <w:tc>
          <w:tcPr>
            <w:tcW w:w="747"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7,8</w:t>
            </w:r>
          </w:p>
        </w:tc>
        <w:tc>
          <w:tcPr>
            <w:tcW w:w="958" w:type="dxa"/>
            <w:tcBorders>
              <w:top w:val="nil"/>
              <w:left w:val="nil"/>
              <w:bottom w:val="single" w:sz="4" w:space="0" w:color="auto"/>
              <w:right w:val="single" w:sz="8"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w:t>
            </w:r>
          </w:p>
        </w:tc>
        <w:tc>
          <w:tcPr>
            <w:tcW w:w="723" w:type="dxa"/>
            <w:tcBorders>
              <w:top w:val="nil"/>
              <w:left w:val="single" w:sz="8" w:space="0" w:color="auto"/>
              <w:bottom w:val="single" w:sz="4" w:space="0" w:color="auto"/>
              <w:right w:val="single" w:sz="8"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5478,60</w:t>
            </w:r>
          </w:p>
        </w:tc>
      </w:tr>
      <w:tr w:rsidR="00902D44" w:rsidRPr="00902D44" w:rsidTr="00902D44">
        <w:trPr>
          <w:trHeight w:val="300"/>
        </w:trPr>
        <w:tc>
          <w:tcPr>
            <w:tcW w:w="221" w:type="dxa"/>
            <w:tcBorders>
              <w:top w:val="nil"/>
              <w:left w:val="single" w:sz="8" w:space="0" w:color="auto"/>
              <w:bottom w:val="single" w:sz="4" w:space="0" w:color="auto"/>
              <w:right w:val="single" w:sz="4"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2503</w:t>
            </w:r>
          </w:p>
        </w:tc>
        <w:tc>
          <w:tcPr>
            <w:tcW w:w="691" w:type="dxa"/>
            <w:tcBorders>
              <w:top w:val="nil"/>
              <w:left w:val="nil"/>
              <w:bottom w:val="single" w:sz="4" w:space="0" w:color="auto"/>
              <w:right w:val="nil"/>
            </w:tcBorders>
            <w:shd w:val="clear" w:color="auto" w:fill="auto"/>
            <w:vAlign w:val="center"/>
            <w:hideMark/>
          </w:tcPr>
          <w:p w:rsidR="00902D44" w:rsidRPr="00902D44" w:rsidRDefault="00902D44" w:rsidP="00902D44">
            <w:pPr>
              <w:spacing w:after="0" w:line="240" w:lineRule="auto"/>
              <w:rPr>
                <w:rFonts w:ascii="Times New Roman" w:hAnsi="Times New Roman"/>
                <w:sz w:val="14"/>
                <w:szCs w:val="14"/>
                <w:lang w:val="bg-BG" w:eastAsia="bg-BG"/>
              </w:rPr>
            </w:pPr>
            <w:r w:rsidRPr="00902D44">
              <w:rPr>
                <w:rFonts w:ascii="Times New Roman" w:hAnsi="Times New Roman"/>
                <w:sz w:val="14"/>
                <w:szCs w:val="14"/>
                <w:lang w:val="bg-BG" w:eastAsia="bg-BG"/>
              </w:rPr>
              <w:t>342 д</w:t>
            </w:r>
          </w:p>
        </w:tc>
        <w:tc>
          <w:tcPr>
            <w:tcW w:w="815" w:type="dxa"/>
            <w:tcBorders>
              <w:top w:val="nil"/>
              <w:left w:val="single" w:sz="8" w:space="0" w:color="auto"/>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871</w:t>
            </w:r>
          </w:p>
        </w:tc>
        <w:tc>
          <w:tcPr>
            <w:tcW w:w="815"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4,4</w:t>
            </w:r>
          </w:p>
        </w:tc>
        <w:tc>
          <w:tcPr>
            <w:tcW w:w="609"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198</w:t>
            </w:r>
          </w:p>
        </w:tc>
        <w:tc>
          <w:tcPr>
            <w:tcW w:w="798"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w:t>
            </w:r>
          </w:p>
        </w:tc>
        <w:tc>
          <w:tcPr>
            <w:tcW w:w="780"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1188</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2,05</w:t>
            </w:r>
          </w:p>
        </w:tc>
        <w:tc>
          <w:tcPr>
            <w:tcW w:w="782"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2435</w:t>
            </w:r>
          </w:p>
        </w:tc>
        <w:tc>
          <w:tcPr>
            <w:tcW w:w="747" w:type="dxa"/>
            <w:tcBorders>
              <w:top w:val="nil"/>
              <w:left w:val="nil"/>
              <w:bottom w:val="single" w:sz="4"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7,8</w:t>
            </w:r>
          </w:p>
        </w:tc>
        <w:tc>
          <w:tcPr>
            <w:tcW w:w="958" w:type="dxa"/>
            <w:tcBorders>
              <w:top w:val="nil"/>
              <w:left w:val="nil"/>
              <w:bottom w:val="single" w:sz="4" w:space="0" w:color="auto"/>
              <w:right w:val="single" w:sz="8"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w:t>
            </w:r>
          </w:p>
        </w:tc>
        <w:tc>
          <w:tcPr>
            <w:tcW w:w="723" w:type="dxa"/>
            <w:tcBorders>
              <w:top w:val="nil"/>
              <w:left w:val="single" w:sz="8" w:space="0" w:color="auto"/>
              <w:bottom w:val="single" w:sz="4" w:space="0" w:color="auto"/>
              <w:right w:val="single" w:sz="8"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12019,80</w:t>
            </w:r>
          </w:p>
        </w:tc>
      </w:tr>
      <w:tr w:rsidR="00902D44" w:rsidRPr="00902D44" w:rsidTr="00902D44">
        <w:trPr>
          <w:trHeight w:val="315"/>
        </w:trPr>
        <w:tc>
          <w:tcPr>
            <w:tcW w:w="221" w:type="dxa"/>
            <w:tcBorders>
              <w:top w:val="nil"/>
              <w:left w:val="single" w:sz="8" w:space="0" w:color="auto"/>
              <w:bottom w:val="nil"/>
              <w:right w:val="single" w:sz="4"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2511</w:t>
            </w:r>
          </w:p>
        </w:tc>
        <w:tc>
          <w:tcPr>
            <w:tcW w:w="691" w:type="dxa"/>
            <w:tcBorders>
              <w:top w:val="nil"/>
              <w:left w:val="nil"/>
              <w:bottom w:val="nil"/>
              <w:right w:val="nil"/>
            </w:tcBorders>
            <w:shd w:val="clear" w:color="auto" w:fill="auto"/>
            <w:vAlign w:val="center"/>
            <w:hideMark/>
          </w:tcPr>
          <w:p w:rsidR="00902D44" w:rsidRPr="00902D44" w:rsidRDefault="00902D44" w:rsidP="00902D44">
            <w:pPr>
              <w:spacing w:after="0" w:line="240" w:lineRule="auto"/>
              <w:rPr>
                <w:rFonts w:ascii="Times New Roman" w:hAnsi="Times New Roman"/>
                <w:sz w:val="14"/>
                <w:szCs w:val="14"/>
                <w:lang w:val="bg-BG" w:eastAsia="bg-BG"/>
              </w:rPr>
            </w:pPr>
            <w:r w:rsidRPr="00902D44">
              <w:rPr>
                <w:rFonts w:ascii="Times New Roman" w:hAnsi="Times New Roman"/>
                <w:sz w:val="14"/>
                <w:szCs w:val="14"/>
                <w:lang w:val="bg-BG" w:eastAsia="bg-BG"/>
              </w:rPr>
              <w:t>343 в</w:t>
            </w:r>
          </w:p>
        </w:tc>
        <w:tc>
          <w:tcPr>
            <w:tcW w:w="815" w:type="dxa"/>
            <w:tcBorders>
              <w:top w:val="nil"/>
              <w:left w:val="single" w:sz="8" w:space="0" w:color="auto"/>
              <w:bottom w:val="single" w:sz="8"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65</w:t>
            </w:r>
          </w:p>
        </w:tc>
        <w:tc>
          <w:tcPr>
            <w:tcW w:w="815" w:type="dxa"/>
            <w:tcBorders>
              <w:top w:val="nil"/>
              <w:left w:val="nil"/>
              <w:bottom w:val="single" w:sz="8"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4,4</w:t>
            </w:r>
          </w:p>
        </w:tc>
        <w:tc>
          <w:tcPr>
            <w:tcW w:w="609" w:type="dxa"/>
            <w:tcBorders>
              <w:top w:val="nil"/>
              <w:left w:val="nil"/>
              <w:bottom w:val="single" w:sz="8"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15</w:t>
            </w:r>
          </w:p>
        </w:tc>
        <w:tc>
          <w:tcPr>
            <w:tcW w:w="798" w:type="dxa"/>
            <w:tcBorders>
              <w:top w:val="nil"/>
              <w:left w:val="nil"/>
              <w:bottom w:val="single" w:sz="8"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w:t>
            </w:r>
          </w:p>
        </w:tc>
        <w:tc>
          <w:tcPr>
            <w:tcW w:w="780" w:type="dxa"/>
            <w:tcBorders>
              <w:top w:val="nil"/>
              <w:left w:val="nil"/>
              <w:bottom w:val="single" w:sz="8"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89</w:t>
            </w:r>
          </w:p>
        </w:tc>
        <w:tc>
          <w:tcPr>
            <w:tcW w:w="782" w:type="dxa"/>
            <w:tcBorders>
              <w:top w:val="nil"/>
              <w:left w:val="nil"/>
              <w:bottom w:val="single" w:sz="8"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2,05</w:t>
            </w:r>
          </w:p>
        </w:tc>
        <w:tc>
          <w:tcPr>
            <w:tcW w:w="782" w:type="dxa"/>
            <w:tcBorders>
              <w:top w:val="nil"/>
              <w:left w:val="nil"/>
              <w:bottom w:val="single" w:sz="8"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182</w:t>
            </w:r>
          </w:p>
        </w:tc>
        <w:tc>
          <w:tcPr>
            <w:tcW w:w="747" w:type="dxa"/>
            <w:tcBorders>
              <w:top w:val="nil"/>
              <w:left w:val="nil"/>
              <w:bottom w:val="single" w:sz="8" w:space="0" w:color="auto"/>
              <w:right w:val="single" w:sz="4"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7,8</w:t>
            </w:r>
          </w:p>
        </w:tc>
        <w:tc>
          <w:tcPr>
            <w:tcW w:w="958" w:type="dxa"/>
            <w:tcBorders>
              <w:top w:val="nil"/>
              <w:left w:val="nil"/>
              <w:bottom w:val="single" w:sz="8" w:space="0" w:color="auto"/>
              <w:right w:val="single" w:sz="8" w:space="0" w:color="auto"/>
            </w:tcBorders>
            <w:shd w:val="clear" w:color="auto" w:fill="auto"/>
            <w:noWrap/>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6</w:t>
            </w:r>
          </w:p>
        </w:tc>
        <w:tc>
          <w:tcPr>
            <w:tcW w:w="723" w:type="dxa"/>
            <w:tcBorders>
              <w:top w:val="nil"/>
              <w:left w:val="single" w:sz="8" w:space="0" w:color="auto"/>
              <w:bottom w:val="single" w:sz="8" w:space="0" w:color="auto"/>
              <w:right w:val="single" w:sz="8" w:space="0" w:color="auto"/>
            </w:tcBorders>
            <w:shd w:val="clear" w:color="auto" w:fill="auto"/>
            <w:vAlign w:val="center"/>
            <w:hideMark/>
          </w:tcPr>
          <w:p w:rsidR="00902D44" w:rsidRPr="00902D44" w:rsidRDefault="00902D44" w:rsidP="00902D44">
            <w:pPr>
              <w:spacing w:after="0" w:line="240" w:lineRule="auto"/>
              <w:jc w:val="right"/>
              <w:rPr>
                <w:rFonts w:ascii="Times New Roman" w:hAnsi="Times New Roman"/>
                <w:sz w:val="14"/>
                <w:szCs w:val="14"/>
                <w:lang w:val="bg-BG" w:eastAsia="bg-BG"/>
              </w:rPr>
            </w:pPr>
            <w:r w:rsidRPr="00902D44">
              <w:rPr>
                <w:rFonts w:ascii="Times New Roman" w:hAnsi="Times New Roman"/>
                <w:sz w:val="14"/>
                <w:szCs w:val="14"/>
                <w:lang w:val="bg-BG" w:eastAsia="bg-BG"/>
              </w:rPr>
              <w:t>897,00</w:t>
            </w:r>
          </w:p>
        </w:tc>
      </w:tr>
      <w:tr w:rsidR="00902D44" w:rsidRPr="00902D44" w:rsidTr="00902D44">
        <w:trPr>
          <w:trHeight w:val="315"/>
        </w:trPr>
        <w:tc>
          <w:tcPr>
            <w:tcW w:w="912"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902D44" w:rsidRPr="00902D44" w:rsidRDefault="00902D44" w:rsidP="00902D44">
            <w:pPr>
              <w:spacing w:after="0" w:line="240" w:lineRule="auto"/>
              <w:jc w:val="right"/>
              <w:rPr>
                <w:rFonts w:ascii="Times New Roman" w:hAnsi="Times New Roman"/>
                <w:b/>
                <w:bCs/>
                <w:sz w:val="14"/>
                <w:szCs w:val="14"/>
                <w:lang w:val="bg-BG" w:eastAsia="bg-BG"/>
              </w:rPr>
            </w:pPr>
            <w:r w:rsidRPr="00902D44">
              <w:rPr>
                <w:rFonts w:ascii="Times New Roman" w:hAnsi="Times New Roman"/>
                <w:b/>
                <w:bCs/>
                <w:sz w:val="14"/>
                <w:szCs w:val="14"/>
                <w:lang w:val="bg-BG" w:eastAsia="bg-BG"/>
              </w:rPr>
              <w:t>ОБЩО ДГС:</w:t>
            </w:r>
          </w:p>
        </w:tc>
        <w:tc>
          <w:tcPr>
            <w:tcW w:w="815" w:type="dxa"/>
            <w:tcBorders>
              <w:top w:val="nil"/>
              <w:left w:val="nil"/>
              <w:bottom w:val="single" w:sz="8" w:space="0" w:color="auto"/>
              <w:right w:val="single" w:sz="8" w:space="0" w:color="auto"/>
            </w:tcBorders>
            <w:shd w:val="clear" w:color="auto" w:fill="auto"/>
            <w:noWrap/>
            <w:vAlign w:val="bottom"/>
            <w:hideMark/>
          </w:tcPr>
          <w:p w:rsidR="00902D44" w:rsidRPr="00902D44" w:rsidRDefault="00902D44" w:rsidP="00902D44">
            <w:pPr>
              <w:spacing w:after="0" w:line="240" w:lineRule="auto"/>
              <w:jc w:val="center"/>
              <w:rPr>
                <w:rFonts w:ascii="Times New Roman" w:hAnsi="Times New Roman"/>
                <w:b/>
                <w:bCs/>
                <w:sz w:val="14"/>
                <w:szCs w:val="14"/>
                <w:lang w:val="bg-BG" w:eastAsia="bg-BG"/>
              </w:rPr>
            </w:pPr>
            <w:r w:rsidRPr="00902D44">
              <w:rPr>
                <w:rFonts w:ascii="Times New Roman" w:hAnsi="Times New Roman"/>
                <w:b/>
                <w:bCs/>
                <w:sz w:val="14"/>
                <w:szCs w:val="14"/>
                <w:lang w:val="bg-BG" w:eastAsia="bg-BG"/>
              </w:rPr>
              <w:t>2243,09</w:t>
            </w:r>
          </w:p>
        </w:tc>
        <w:tc>
          <w:tcPr>
            <w:tcW w:w="815" w:type="dxa"/>
            <w:tcBorders>
              <w:top w:val="nil"/>
              <w:left w:val="nil"/>
              <w:bottom w:val="single" w:sz="8" w:space="0" w:color="auto"/>
              <w:right w:val="single" w:sz="4" w:space="0" w:color="auto"/>
            </w:tcBorders>
            <w:shd w:val="clear" w:color="auto" w:fill="auto"/>
            <w:noWrap/>
            <w:vAlign w:val="bottom"/>
            <w:hideMark/>
          </w:tcPr>
          <w:p w:rsidR="00902D44" w:rsidRPr="00902D44" w:rsidRDefault="00902D44" w:rsidP="00902D44">
            <w:pPr>
              <w:spacing w:after="0" w:line="240" w:lineRule="auto"/>
              <w:jc w:val="center"/>
              <w:rPr>
                <w:rFonts w:ascii="Times New Roman" w:hAnsi="Times New Roman"/>
                <w:b/>
                <w:bCs/>
                <w:sz w:val="14"/>
                <w:szCs w:val="14"/>
                <w:lang w:val="bg-BG" w:eastAsia="bg-BG"/>
              </w:rPr>
            </w:pPr>
            <w:r w:rsidRPr="00902D44">
              <w:rPr>
                <w:rFonts w:ascii="Times New Roman" w:hAnsi="Times New Roman"/>
                <w:b/>
                <w:bCs/>
                <w:sz w:val="14"/>
                <w:szCs w:val="14"/>
                <w:lang w:val="bg-BG" w:eastAsia="bg-BG"/>
              </w:rPr>
              <w:t> </w:t>
            </w:r>
          </w:p>
        </w:tc>
        <w:tc>
          <w:tcPr>
            <w:tcW w:w="609" w:type="dxa"/>
            <w:tcBorders>
              <w:top w:val="nil"/>
              <w:left w:val="nil"/>
              <w:bottom w:val="single" w:sz="8" w:space="0" w:color="auto"/>
              <w:right w:val="single" w:sz="4" w:space="0" w:color="auto"/>
            </w:tcBorders>
            <w:shd w:val="clear" w:color="auto" w:fill="auto"/>
            <w:noWrap/>
            <w:vAlign w:val="bottom"/>
            <w:hideMark/>
          </w:tcPr>
          <w:p w:rsidR="00902D44" w:rsidRPr="00902D44" w:rsidRDefault="00902D44" w:rsidP="00902D44">
            <w:pPr>
              <w:spacing w:after="0" w:line="240" w:lineRule="auto"/>
              <w:jc w:val="center"/>
              <w:rPr>
                <w:rFonts w:ascii="Times New Roman" w:hAnsi="Times New Roman"/>
                <w:b/>
                <w:bCs/>
                <w:sz w:val="14"/>
                <w:szCs w:val="14"/>
                <w:lang w:val="bg-BG" w:eastAsia="bg-BG"/>
              </w:rPr>
            </w:pPr>
            <w:r w:rsidRPr="00902D44">
              <w:rPr>
                <w:rFonts w:ascii="Times New Roman" w:hAnsi="Times New Roman"/>
                <w:b/>
                <w:bCs/>
                <w:sz w:val="14"/>
                <w:szCs w:val="14"/>
                <w:lang w:val="bg-BG" w:eastAsia="bg-BG"/>
              </w:rPr>
              <w:t>509,79</w:t>
            </w:r>
          </w:p>
        </w:tc>
        <w:tc>
          <w:tcPr>
            <w:tcW w:w="798" w:type="dxa"/>
            <w:tcBorders>
              <w:top w:val="nil"/>
              <w:left w:val="nil"/>
              <w:bottom w:val="single" w:sz="8" w:space="0" w:color="auto"/>
              <w:right w:val="single" w:sz="4" w:space="0" w:color="auto"/>
            </w:tcBorders>
            <w:shd w:val="clear" w:color="auto" w:fill="auto"/>
            <w:noWrap/>
            <w:vAlign w:val="bottom"/>
            <w:hideMark/>
          </w:tcPr>
          <w:p w:rsidR="00902D44" w:rsidRPr="00902D44" w:rsidRDefault="00902D44" w:rsidP="00902D44">
            <w:pPr>
              <w:spacing w:after="0" w:line="240" w:lineRule="auto"/>
              <w:jc w:val="center"/>
              <w:rPr>
                <w:rFonts w:ascii="Times New Roman" w:hAnsi="Times New Roman"/>
                <w:b/>
                <w:bCs/>
                <w:sz w:val="14"/>
                <w:szCs w:val="14"/>
                <w:lang w:val="bg-BG" w:eastAsia="bg-BG"/>
              </w:rPr>
            </w:pPr>
            <w:r w:rsidRPr="00902D44">
              <w:rPr>
                <w:rFonts w:ascii="Times New Roman" w:hAnsi="Times New Roman"/>
                <w:b/>
                <w:bCs/>
                <w:sz w:val="14"/>
                <w:szCs w:val="14"/>
                <w:lang w:val="bg-BG" w:eastAsia="bg-BG"/>
              </w:rPr>
              <w:t> </w:t>
            </w:r>
          </w:p>
        </w:tc>
        <w:tc>
          <w:tcPr>
            <w:tcW w:w="780" w:type="dxa"/>
            <w:tcBorders>
              <w:top w:val="nil"/>
              <w:left w:val="nil"/>
              <w:bottom w:val="single" w:sz="8" w:space="0" w:color="auto"/>
              <w:right w:val="single" w:sz="4" w:space="0" w:color="auto"/>
            </w:tcBorders>
            <w:shd w:val="clear" w:color="auto" w:fill="auto"/>
            <w:noWrap/>
            <w:vAlign w:val="bottom"/>
            <w:hideMark/>
          </w:tcPr>
          <w:p w:rsidR="00902D44" w:rsidRPr="00902D44" w:rsidRDefault="00902D44" w:rsidP="00902D44">
            <w:pPr>
              <w:spacing w:after="0" w:line="240" w:lineRule="auto"/>
              <w:jc w:val="center"/>
              <w:rPr>
                <w:rFonts w:ascii="Times New Roman" w:hAnsi="Times New Roman"/>
                <w:b/>
                <w:bCs/>
                <w:sz w:val="14"/>
                <w:szCs w:val="14"/>
                <w:lang w:val="bg-BG" w:eastAsia="bg-BG"/>
              </w:rPr>
            </w:pPr>
            <w:r w:rsidRPr="00902D44">
              <w:rPr>
                <w:rFonts w:ascii="Times New Roman" w:hAnsi="Times New Roman"/>
                <w:b/>
                <w:bCs/>
                <w:sz w:val="14"/>
                <w:szCs w:val="14"/>
                <w:lang w:val="bg-BG" w:eastAsia="bg-BG"/>
              </w:rPr>
              <w:t>4630,45</w:t>
            </w:r>
          </w:p>
        </w:tc>
        <w:tc>
          <w:tcPr>
            <w:tcW w:w="782" w:type="dxa"/>
            <w:tcBorders>
              <w:top w:val="nil"/>
              <w:left w:val="nil"/>
              <w:bottom w:val="single" w:sz="8" w:space="0" w:color="auto"/>
              <w:right w:val="single" w:sz="4" w:space="0" w:color="auto"/>
            </w:tcBorders>
            <w:shd w:val="clear" w:color="auto" w:fill="auto"/>
            <w:noWrap/>
            <w:vAlign w:val="bottom"/>
            <w:hideMark/>
          </w:tcPr>
          <w:p w:rsidR="00902D44" w:rsidRPr="00902D44" w:rsidRDefault="00902D44" w:rsidP="00902D44">
            <w:pPr>
              <w:spacing w:after="0" w:line="240" w:lineRule="auto"/>
              <w:jc w:val="center"/>
              <w:rPr>
                <w:rFonts w:ascii="Times New Roman" w:hAnsi="Times New Roman"/>
                <w:b/>
                <w:bCs/>
                <w:sz w:val="14"/>
                <w:szCs w:val="14"/>
                <w:lang w:val="bg-BG" w:eastAsia="bg-BG"/>
              </w:rPr>
            </w:pPr>
            <w:r w:rsidRPr="00902D44">
              <w:rPr>
                <w:rFonts w:ascii="Times New Roman" w:hAnsi="Times New Roman"/>
                <w:b/>
                <w:bCs/>
                <w:sz w:val="14"/>
                <w:szCs w:val="14"/>
                <w:lang w:val="bg-BG" w:eastAsia="bg-BG"/>
              </w:rPr>
              <w:t> </w:t>
            </w:r>
          </w:p>
        </w:tc>
        <w:tc>
          <w:tcPr>
            <w:tcW w:w="782" w:type="dxa"/>
            <w:tcBorders>
              <w:top w:val="nil"/>
              <w:left w:val="nil"/>
              <w:bottom w:val="single" w:sz="8" w:space="0" w:color="auto"/>
              <w:right w:val="single" w:sz="4" w:space="0" w:color="auto"/>
            </w:tcBorders>
            <w:shd w:val="clear" w:color="auto" w:fill="auto"/>
            <w:noWrap/>
            <w:vAlign w:val="bottom"/>
            <w:hideMark/>
          </w:tcPr>
          <w:p w:rsidR="00902D44" w:rsidRPr="00902D44" w:rsidRDefault="00902D44" w:rsidP="00902D44">
            <w:pPr>
              <w:spacing w:after="0" w:line="240" w:lineRule="auto"/>
              <w:jc w:val="center"/>
              <w:rPr>
                <w:rFonts w:ascii="Times New Roman" w:hAnsi="Times New Roman"/>
                <w:b/>
                <w:bCs/>
                <w:sz w:val="14"/>
                <w:szCs w:val="14"/>
                <w:lang w:val="bg-BG" w:eastAsia="bg-BG"/>
              </w:rPr>
            </w:pPr>
            <w:r w:rsidRPr="00902D44">
              <w:rPr>
                <w:rFonts w:ascii="Times New Roman" w:hAnsi="Times New Roman"/>
                <w:b/>
                <w:bCs/>
                <w:sz w:val="14"/>
                <w:szCs w:val="14"/>
                <w:lang w:val="bg-BG" w:eastAsia="bg-BG"/>
              </w:rPr>
              <w:t>9492,42</w:t>
            </w:r>
          </w:p>
        </w:tc>
        <w:tc>
          <w:tcPr>
            <w:tcW w:w="747" w:type="dxa"/>
            <w:tcBorders>
              <w:top w:val="nil"/>
              <w:left w:val="nil"/>
              <w:bottom w:val="single" w:sz="8" w:space="0" w:color="auto"/>
              <w:right w:val="single" w:sz="4" w:space="0" w:color="auto"/>
            </w:tcBorders>
            <w:shd w:val="clear" w:color="auto" w:fill="auto"/>
            <w:noWrap/>
            <w:vAlign w:val="bottom"/>
            <w:hideMark/>
          </w:tcPr>
          <w:p w:rsidR="00902D44" w:rsidRPr="00902D44" w:rsidRDefault="00902D44" w:rsidP="00902D44">
            <w:pPr>
              <w:spacing w:after="0" w:line="240" w:lineRule="auto"/>
              <w:jc w:val="center"/>
              <w:rPr>
                <w:rFonts w:ascii="Times New Roman" w:hAnsi="Times New Roman"/>
                <w:b/>
                <w:bCs/>
                <w:sz w:val="14"/>
                <w:szCs w:val="14"/>
                <w:lang w:val="bg-BG" w:eastAsia="bg-BG"/>
              </w:rPr>
            </w:pPr>
            <w:r w:rsidRPr="00902D44">
              <w:rPr>
                <w:rFonts w:ascii="Times New Roman" w:hAnsi="Times New Roman"/>
                <w:b/>
                <w:bCs/>
                <w:sz w:val="14"/>
                <w:szCs w:val="14"/>
                <w:lang w:val="bg-BG" w:eastAsia="bg-BG"/>
              </w:rPr>
              <w:t> </w:t>
            </w:r>
          </w:p>
        </w:tc>
        <w:tc>
          <w:tcPr>
            <w:tcW w:w="958" w:type="dxa"/>
            <w:tcBorders>
              <w:top w:val="nil"/>
              <w:left w:val="nil"/>
              <w:bottom w:val="single" w:sz="8" w:space="0" w:color="auto"/>
              <w:right w:val="single" w:sz="4" w:space="0" w:color="auto"/>
            </w:tcBorders>
            <w:shd w:val="clear" w:color="auto" w:fill="auto"/>
            <w:noWrap/>
            <w:vAlign w:val="bottom"/>
            <w:hideMark/>
          </w:tcPr>
          <w:p w:rsidR="00902D44" w:rsidRPr="00902D44" w:rsidRDefault="00902D44" w:rsidP="00902D44">
            <w:pPr>
              <w:spacing w:after="0" w:line="240" w:lineRule="auto"/>
              <w:jc w:val="center"/>
              <w:rPr>
                <w:rFonts w:ascii="Times New Roman" w:hAnsi="Times New Roman"/>
                <w:b/>
                <w:bCs/>
                <w:sz w:val="14"/>
                <w:szCs w:val="14"/>
                <w:lang w:val="bg-BG" w:eastAsia="bg-BG"/>
              </w:rPr>
            </w:pPr>
            <w:r w:rsidRPr="00902D44">
              <w:rPr>
                <w:rFonts w:ascii="Times New Roman" w:hAnsi="Times New Roman"/>
                <w:b/>
                <w:bCs/>
                <w:sz w:val="14"/>
                <w:szCs w:val="14"/>
                <w:lang w:val="bg-BG" w:eastAsia="bg-BG"/>
              </w:rPr>
              <w:t> </w:t>
            </w:r>
          </w:p>
        </w:tc>
        <w:tc>
          <w:tcPr>
            <w:tcW w:w="723" w:type="dxa"/>
            <w:tcBorders>
              <w:top w:val="nil"/>
              <w:left w:val="nil"/>
              <w:bottom w:val="single" w:sz="8" w:space="0" w:color="auto"/>
              <w:right w:val="single" w:sz="4" w:space="0" w:color="auto"/>
            </w:tcBorders>
            <w:shd w:val="clear" w:color="auto" w:fill="auto"/>
            <w:noWrap/>
            <w:vAlign w:val="bottom"/>
            <w:hideMark/>
          </w:tcPr>
          <w:p w:rsidR="00902D44" w:rsidRPr="00902D44" w:rsidRDefault="00902D44" w:rsidP="00902D44">
            <w:pPr>
              <w:spacing w:after="0" w:line="240" w:lineRule="auto"/>
              <w:jc w:val="center"/>
              <w:rPr>
                <w:rFonts w:ascii="Times New Roman" w:hAnsi="Times New Roman"/>
                <w:b/>
                <w:bCs/>
                <w:sz w:val="14"/>
                <w:szCs w:val="14"/>
                <w:lang w:val="bg-BG" w:eastAsia="bg-BG"/>
              </w:rPr>
            </w:pPr>
            <w:r w:rsidRPr="00902D44">
              <w:rPr>
                <w:rFonts w:ascii="Times New Roman" w:hAnsi="Times New Roman"/>
                <w:b/>
                <w:bCs/>
                <w:sz w:val="14"/>
                <w:szCs w:val="14"/>
                <w:lang w:val="bg-BG" w:eastAsia="bg-BG"/>
              </w:rPr>
              <w:t>30954,64</w:t>
            </w:r>
          </w:p>
        </w:tc>
      </w:tr>
    </w:tbl>
    <w:p w:rsidR="00635A53" w:rsidRPr="00D036C7" w:rsidRDefault="00635A53" w:rsidP="00635A53">
      <w:pPr>
        <w:suppressAutoHyphens/>
        <w:spacing w:after="0" w:line="240" w:lineRule="auto"/>
        <w:jc w:val="both"/>
        <w:rPr>
          <w:rFonts w:ascii="Times New Roman" w:hAnsi="Times New Roman"/>
          <w:sz w:val="16"/>
          <w:szCs w:val="16"/>
          <w:lang w:val="bg-BG"/>
        </w:rPr>
      </w:pPr>
    </w:p>
    <w:p w:rsidR="00283205" w:rsidRDefault="0017093E" w:rsidP="00D95B51">
      <w:pPr>
        <w:spacing w:after="0" w:line="240" w:lineRule="auto"/>
        <w:ind w:firstLine="720"/>
        <w:jc w:val="both"/>
        <w:rPr>
          <w:rFonts w:ascii="Times New Roman" w:hAnsi="Times New Roman"/>
          <w:sz w:val="24"/>
          <w:szCs w:val="24"/>
          <w:lang w:val="bg-BG"/>
        </w:rPr>
      </w:pPr>
      <w:r w:rsidRPr="0017093E">
        <w:rPr>
          <w:rFonts w:ascii="Times New Roman" w:hAnsi="Times New Roman"/>
          <w:b/>
          <w:sz w:val="24"/>
          <w:szCs w:val="24"/>
          <w:lang w:val="bg-BG"/>
        </w:rPr>
        <w:t>2.</w:t>
      </w:r>
      <w:r w:rsidR="00EB3EC0">
        <w:rPr>
          <w:rFonts w:ascii="Times New Roman" w:hAnsi="Times New Roman"/>
          <w:b/>
          <w:sz w:val="24"/>
          <w:szCs w:val="24"/>
          <w:lang w:val="bg-BG"/>
        </w:rPr>
        <w:t>2</w:t>
      </w:r>
      <w:r w:rsidR="006C23A5" w:rsidRPr="0017093E">
        <w:rPr>
          <w:rFonts w:ascii="Times New Roman" w:hAnsi="Times New Roman"/>
          <w:b/>
          <w:sz w:val="24"/>
          <w:szCs w:val="24"/>
          <w:lang w:val="bg-BG"/>
        </w:rPr>
        <w:t>.</w:t>
      </w:r>
      <w:r w:rsidR="006C23A5" w:rsidRPr="006C23A5">
        <w:rPr>
          <w:rFonts w:ascii="Times New Roman" w:hAnsi="Times New Roman" w:cs="Calibri"/>
          <w:b/>
          <w:sz w:val="24"/>
          <w:szCs w:val="24"/>
          <w:lang w:val="bg-BG"/>
        </w:rPr>
        <w:t xml:space="preserve"> </w:t>
      </w:r>
      <w:r w:rsidR="006C23A5">
        <w:rPr>
          <w:rFonts w:ascii="Times New Roman" w:hAnsi="Times New Roman" w:cs="Calibri"/>
          <w:b/>
          <w:sz w:val="24"/>
          <w:szCs w:val="24"/>
          <w:lang w:val="bg-BG"/>
        </w:rPr>
        <w:t>Начин на плащане:</w:t>
      </w:r>
      <w:r w:rsidR="006C23A5" w:rsidRPr="006C23A5">
        <w:rPr>
          <w:rFonts w:ascii="Times New Roman" w:hAnsi="Times New Roman"/>
          <w:sz w:val="24"/>
          <w:szCs w:val="24"/>
          <w:lang w:val="bg-BG"/>
        </w:rPr>
        <w:t xml:space="preserve"> </w:t>
      </w:r>
      <w:r w:rsidR="00283205" w:rsidRPr="00283205">
        <w:rPr>
          <w:rFonts w:ascii="Times New Roman" w:hAnsi="Times New Roman"/>
          <w:sz w:val="24"/>
          <w:szCs w:val="24"/>
          <w:lang w:val="bg-BG"/>
        </w:rPr>
        <w:t>след реално извършена услуга удостоверена, чрез приемане на извършената работа с подписване на „Протокол за приемане на изпълнението“ в пълен размер и всички други счетоводни документи, доказващи вида, обема и количеството на извършената работа, оформени и подписани по съотве</w:t>
      </w:r>
      <w:r w:rsidR="00BC13E2">
        <w:rPr>
          <w:rFonts w:ascii="Times New Roman" w:hAnsi="Times New Roman"/>
          <w:sz w:val="24"/>
          <w:szCs w:val="24"/>
          <w:lang w:val="bg-BG"/>
        </w:rPr>
        <w:t>тния ред, но не по – късно от 30</w:t>
      </w:r>
      <w:r w:rsidR="00283205" w:rsidRPr="00283205">
        <w:rPr>
          <w:rFonts w:ascii="Times New Roman" w:hAnsi="Times New Roman"/>
          <w:sz w:val="24"/>
          <w:szCs w:val="24"/>
          <w:lang w:val="bg-BG"/>
        </w:rPr>
        <w:t xml:space="preserve"> д</w:t>
      </w:r>
      <w:r w:rsidR="000E6F27">
        <w:rPr>
          <w:rFonts w:ascii="Times New Roman" w:hAnsi="Times New Roman"/>
          <w:sz w:val="24"/>
          <w:szCs w:val="24"/>
          <w:lang w:val="bg-BG"/>
        </w:rPr>
        <w:t>ни</w:t>
      </w:r>
      <w:r w:rsidR="00283205" w:rsidRPr="00283205">
        <w:rPr>
          <w:rFonts w:ascii="Times New Roman" w:hAnsi="Times New Roman"/>
          <w:sz w:val="24"/>
          <w:szCs w:val="24"/>
          <w:lang w:val="bg-BG"/>
        </w:rPr>
        <w:t xml:space="preserve"> от датата на фактуриране на услугата по договора.</w:t>
      </w:r>
    </w:p>
    <w:p w:rsidR="001A3C47" w:rsidRDefault="00FC41C2" w:rsidP="00D95B51">
      <w:pPr>
        <w:spacing w:after="0" w:line="240" w:lineRule="auto"/>
        <w:ind w:firstLine="720"/>
        <w:jc w:val="both"/>
        <w:rPr>
          <w:rFonts w:ascii="Times New Roman" w:hAnsi="Times New Roman"/>
          <w:sz w:val="24"/>
          <w:szCs w:val="24"/>
          <w:lang w:val="bg-BG"/>
        </w:rPr>
      </w:pPr>
      <w:r w:rsidRPr="00CD2D4F">
        <w:rPr>
          <w:rFonts w:ascii="Times New Roman" w:hAnsi="Times New Roman"/>
          <w:b/>
          <w:sz w:val="24"/>
          <w:szCs w:val="24"/>
          <w:lang w:val="bg-BG"/>
        </w:rPr>
        <w:t>3. Място на извършване на дейността</w:t>
      </w:r>
      <w:r w:rsidR="00243169">
        <w:rPr>
          <w:rFonts w:ascii="Times New Roman" w:hAnsi="Times New Roman"/>
          <w:b/>
          <w:sz w:val="24"/>
          <w:szCs w:val="24"/>
          <w:lang w:val="bg-BG"/>
        </w:rPr>
        <w:t xml:space="preserve"> </w:t>
      </w:r>
      <w:r w:rsidR="001A3C47" w:rsidRPr="001A3C47">
        <w:rPr>
          <w:rFonts w:ascii="Times New Roman" w:hAnsi="Times New Roman"/>
          <w:sz w:val="24"/>
          <w:szCs w:val="24"/>
          <w:lang w:val="bg-BG"/>
        </w:rPr>
        <w:t>в горски територии – държавна собственост в териториалния обхват на ТП „Д</w:t>
      </w:r>
      <w:r w:rsidR="002D40E6">
        <w:rPr>
          <w:rFonts w:ascii="Times New Roman" w:hAnsi="Times New Roman"/>
          <w:sz w:val="24"/>
          <w:szCs w:val="24"/>
          <w:lang w:val="bg-BG"/>
        </w:rPr>
        <w:t>Л</w:t>
      </w:r>
      <w:r w:rsidR="001A3C47" w:rsidRPr="001A3C47">
        <w:rPr>
          <w:rFonts w:ascii="Times New Roman" w:hAnsi="Times New Roman"/>
          <w:sz w:val="24"/>
          <w:szCs w:val="24"/>
          <w:lang w:val="bg-BG"/>
        </w:rPr>
        <w:t xml:space="preserve">С </w:t>
      </w:r>
      <w:r w:rsidR="002D40E6">
        <w:rPr>
          <w:rFonts w:ascii="Times New Roman" w:hAnsi="Times New Roman"/>
          <w:sz w:val="24"/>
          <w:szCs w:val="24"/>
          <w:lang w:val="bg-BG"/>
        </w:rPr>
        <w:t>Граматиково</w:t>
      </w:r>
      <w:r w:rsidR="001A3C47" w:rsidRPr="001A3C47">
        <w:rPr>
          <w:rFonts w:ascii="Times New Roman" w:hAnsi="Times New Roman"/>
          <w:sz w:val="24"/>
          <w:szCs w:val="24"/>
          <w:lang w:val="bg-BG"/>
        </w:rPr>
        <w:t>“, в горе</w:t>
      </w:r>
      <w:r w:rsidR="005A57DD">
        <w:rPr>
          <w:rFonts w:ascii="Times New Roman" w:hAnsi="Times New Roman"/>
          <w:sz w:val="24"/>
          <w:szCs w:val="24"/>
          <w:lang w:val="bg-BG"/>
        </w:rPr>
        <w:t>у</w:t>
      </w:r>
      <w:r w:rsidR="001A3C47" w:rsidRPr="001A3C47">
        <w:rPr>
          <w:rFonts w:ascii="Times New Roman" w:hAnsi="Times New Roman"/>
          <w:sz w:val="24"/>
          <w:szCs w:val="24"/>
          <w:lang w:val="bg-BG"/>
        </w:rPr>
        <w:t xml:space="preserve">казаните  отдели и подотдели съгласно план-сметката за съответния обект и технологичния план, съгласно чл. 53 от Наредба № 8 от 5 август 2011 г. за </w:t>
      </w:r>
      <w:proofErr w:type="spellStart"/>
      <w:r w:rsidR="001A3C47" w:rsidRPr="001A3C47">
        <w:rPr>
          <w:rFonts w:ascii="Times New Roman" w:hAnsi="Times New Roman"/>
          <w:sz w:val="24"/>
          <w:szCs w:val="24"/>
          <w:lang w:val="bg-BG"/>
        </w:rPr>
        <w:t>сечите</w:t>
      </w:r>
      <w:proofErr w:type="spellEnd"/>
      <w:r w:rsidR="001A3C47" w:rsidRPr="001A3C47">
        <w:rPr>
          <w:rFonts w:ascii="Times New Roman" w:hAnsi="Times New Roman"/>
          <w:sz w:val="24"/>
          <w:szCs w:val="24"/>
          <w:lang w:val="bg-BG"/>
        </w:rPr>
        <w:t xml:space="preserve"> в горите.</w:t>
      </w:r>
    </w:p>
    <w:p w:rsidR="00FC41C2" w:rsidRPr="00CD2D4F" w:rsidRDefault="00FC41C2" w:rsidP="00D95B51">
      <w:pPr>
        <w:spacing w:after="0" w:line="240" w:lineRule="auto"/>
        <w:ind w:firstLine="720"/>
        <w:jc w:val="both"/>
        <w:rPr>
          <w:rFonts w:ascii="Times New Roman" w:hAnsi="Times New Roman"/>
          <w:b/>
          <w:bCs/>
          <w:sz w:val="24"/>
          <w:szCs w:val="24"/>
          <w:lang w:val="bg-BG" w:eastAsia="ar-SA"/>
        </w:rPr>
      </w:pPr>
      <w:r w:rsidRPr="00CD2D4F">
        <w:rPr>
          <w:rFonts w:ascii="Times New Roman" w:hAnsi="Times New Roman"/>
          <w:b/>
          <w:sz w:val="24"/>
          <w:szCs w:val="24"/>
          <w:lang w:val="bg-BG"/>
        </w:rPr>
        <w:t>4. Срок за изпълнение на</w:t>
      </w:r>
      <w:r w:rsidR="00AF4186">
        <w:rPr>
          <w:rFonts w:ascii="Times New Roman" w:hAnsi="Times New Roman"/>
          <w:b/>
          <w:sz w:val="24"/>
          <w:szCs w:val="24"/>
          <w:lang w:val="bg-BG"/>
        </w:rPr>
        <w:t xml:space="preserve"> възлаганата дейност:</w:t>
      </w:r>
      <w:r w:rsidR="006F20EB">
        <w:rPr>
          <w:rFonts w:ascii="Times New Roman" w:hAnsi="Times New Roman"/>
          <w:b/>
          <w:sz w:val="24"/>
          <w:szCs w:val="24"/>
          <w:lang w:val="bg-BG"/>
        </w:rPr>
        <w:t xml:space="preserve"> </w:t>
      </w:r>
      <w:r w:rsidR="00D60E97">
        <w:rPr>
          <w:rFonts w:ascii="Times New Roman" w:hAnsi="Times New Roman"/>
          <w:b/>
          <w:sz w:val="24"/>
          <w:szCs w:val="24"/>
          <w:lang w:val="bg-BG"/>
        </w:rPr>
        <w:t>3</w:t>
      </w:r>
      <w:r w:rsidR="002B7460">
        <w:rPr>
          <w:rFonts w:ascii="Times New Roman" w:hAnsi="Times New Roman"/>
          <w:b/>
          <w:sz w:val="24"/>
          <w:szCs w:val="24"/>
          <w:lang w:val="bg-BG"/>
        </w:rPr>
        <w:t>1</w:t>
      </w:r>
      <w:r w:rsidR="00D60E97">
        <w:rPr>
          <w:rFonts w:ascii="Times New Roman" w:hAnsi="Times New Roman"/>
          <w:b/>
          <w:sz w:val="24"/>
          <w:szCs w:val="24"/>
          <w:lang w:val="bg-BG"/>
        </w:rPr>
        <w:t>.12.202</w:t>
      </w:r>
      <w:r w:rsidR="002B7460">
        <w:rPr>
          <w:rFonts w:ascii="Times New Roman" w:hAnsi="Times New Roman"/>
          <w:b/>
          <w:sz w:val="24"/>
          <w:szCs w:val="24"/>
          <w:lang w:val="bg-BG"/>
        </w:rPr>
        <w:t>6</w:t>
      </w:r>
      <w:r w:rsidR="001A3C47" w:rsidRPr="001A3C47">
        <w:rPr>
          <w:rFonts w:ascii="Times New Roman" w:hAnsi="Times New Roman"/>
          <w:b/>
          <w:sz w:val="24"/>
          <w:szCs w:val="24"/>
          <w:lang w:val="bg-BG"/>
        </w:rPr>
        <w:t xml:space="preserve"> г</w:t>
      </w:r>
      <w:r w:rsidRPr="001A3C47">
        <w:rPr>
          <w:rFonts w:ascii="Times New Roman" w:hAnsi="Times New Roman"/>
          <w:b/>
          <w:sz w:val="24"/>
          <w:szCs w:val="24"/>
          <w:lang w:val="bg-BG"/>
        </w:rPr>
        <w:t>.</w:t>
      </w:r>
      <w:r w:rsidR="00E15F6D">
        <w:rPr>
          <w:rFonts w:ascii="Times New Roman" w:hAnsi="Times New Roman"/>
          <w:b/>
          <w:sz w:val="24"/>
          <w:szCs w:val="24"/>
          <w:lang w:val="bg-BG"/>
        </w:rPr>
        <w:t>(вкл.)</w:t>
      </w:r>
    </w:p>
    <w:p w:rsidR="00FC41C2" w:rsidRPr="00CD2D4F" w:rsidRDefault="00FC41C2" w:rsidP="00D95B51">
      <w:pPr>
        <w:spacing w:after="0" w:line="240" w:lineRule="auto"/>
        <w:ind w:firstLine="720"/>
        <w:jc w:val="both"/>
        <w:rPr>
          <w:rFonts w:ascii="Times New Roman" w:hAnsi="Times New Roman"/>
          <w:bCs/>
          <w:sz w:val="24"/>
          <w:szCs w:val="24"/>
          <w:lang w:val="bg-BG"/>
        </w:rPr>
      </w:pPr>
      <w:r w:rsidRPr="00CD2D4F">
        <w:rPr>
          <w:rFonts w:ascii="Times New Roman" w:hAnsi="Times New Roman"/>
          <w:b/>
          <w:sz w:val="24"/>
          <w:szCs w:val="24"/>
          <w:lang w:val="bg-BG"/>
        </w:rPr>
        <w:t xml:space="preserve">5. Условия за допускате на кандидатите до участие в процедурата: </w:t>
      </w:r>
      <w:r w:rsidRPr="00CD2D4F">
        <w:rPr>
          <w:rFonts w:ascii="Times New Roman" w:hAnsi="Times New Roman"/>
          <w:sz w:val="24"/>
          <w:szCs w:val="24"/>
          <w:lang w:val="bg-BG"/>
        </w:rPr>
        <w:t xml:space="preserve">Право да участват в процедурата имат юридически и физически лица, които са търговци по смисъла на Търговския закон и за които не са налице обстоятелствата по чл. 18, ал. 1, т. 3 от </w:t>
      </w:r>
      <w:r w:rsidRPr="00CD2D4F">
        <w:rPr>
          <w:rFonts w:ascii="Times New Roman" w:hAnsi="Times New Roman"/>
          <w:bCs/>
          <w:sz w:val="24"/>
          <w:szCs w:val="24"/>
          <w:lang w:val="bg-BG"/>
        </w:rPr>
        <w:t>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FC41C2" w:rsidRPr="00CD2D4F" w:rsidRDefault="00FC41C2" w:rsidP="00D95B51">
      <w:pPr>
        <w:spacing w:after="0" w:line="240" w:lineRule="auto"/>
        <w:ind w:firstLine="720"/>
        <w:jc w:val="both"/>
        <w:rPr>
          <w:rFonts w:ascii="Times New Roman" w:hAnsi="Times New Roman"/>
          <w:b/>
          <w:color w:val="000000"/>
          <w:sz w:val="24"/>
          <w:szCs w:val="24"/>
          <w:lang w:val="bg-BG"/>
        </w:rPr>
      </w:pPr>
      <w:r w:rsidRPr="00CD2D4F">
        <w:rPr>
          <w:rFonts w:ascii="Times New Roman" w:hAnsi="Times New Roman"/>
          <w:b/>
          <w:sz w:val="24"/>
          <w:szCs w:val="24"/>
          <w:lang w:val="bg-BG"/>
        </w:rPr>
        <w:t xml:space="preserve">5.1. Технически изисквания: </w:t>
      </w:r>
      <w:r w:rsidRPr="00CD2D4F">
        <w:rPr>
          <w:rFonts w:ascii="Times New Roman" w:hAnsi="Times New Roman"/>
          <w:sz w:val="24"/>
          <w:szCs w:val="24"/>
          <w:lang w:val="bg-BG"/>
        </w:rPr>
        <w:t>Кандидатът трябва да притежава и да отговаря на техническите изисквания за извършване на дейността, които са определени от Възложителя и са посочени в „Условията за провеждане на открития конкурс за възлагане на дейностите”, където са указани начина и реда, чрез които кандидатът трябва да докаже, че притежава тези качества.</w:t>
      </w:r>
    </w:p>
    <w:p w:rsidR="00FC41C2" w:rsidRPr="00CD2D4F" w:rsidRDefault="00FC41C2" w:rsidP="00D95B51">
      <w:pPr>
        <w:spacing w:after="0" w:line="240" w:lineRule="auto"/>
        <w:ind w:firstLine="720"/>
        <w:jc w:val="both"/>
        <w:rPr>
          <w:rFonts w:ascii="Times New Roman" w:hAnsi="Times New Roman"/>
          <w:bCs/>
          <w:sz w:val="24"/>
          <w:szCs w:val="24"/>
          <w:lang w:val="bg-BG"/>
        </w:rPr>
      </w:pPr>
      <w:r w:rsidRPr="006F01FF">
        <w:rPr>
          <w:rFonts w:ascii="Times New Roman" w:hAnsi="Times New Roman"/>
          <w:b/>
          <w:color w:val="000000"/>
          <w:sz w:val="24"/>
          <w:szCs w:val="24"/>
          <w:lang w:val="bg-BG"/>
        </w:rPr>
        <w:t>6</w:t>
      </w:r>
      <w:r w:rsidR="006F01FF" w:rsidRPr="006F01FF">
        <w:rPr>
          <w:rFonts w:ascii="Times New Roman" w:hAnsi="Times New Roman"/>
          <w:b/>
          <w:color w:val="000000"/>
          <w:sz w:val="24"/>
          <w:szCs w:val="24"/>
          <w:lang w:val="bg-BG"/>
        </w:rPr>
        <w:t>.</w:t>
      </w:r>
      <w:r w:rsidRPr="006F01FF">
        <w:rPr>
          <w:rFonts w:ascii="Times New Roman" w:hAnsi="Times New Roman"/>
          <w:b/>
          <w:color w:val="000000"/>
          <w:sz w:val="24"/>
          <w:szCs w:val="24"/>
          <w:lang w:val="bg-BG"/>
        </w:rPr>
        <w:t xml:space="preserve"> Допускане на подизпълнители:</w:t>
      </w:r>
      <w:r w:rsidRPr="006F01FF">
        <w:rPr>
          <w:rFonts w:ascii="Times New Roman" w:hAnsi="Times New Roman"/>
          <w:b/>
          <w:color w:val="FF0000"/>
          <w:sz w:val="24"/>
          <w:szCs w:val="24"/>
          <w:lang w:val="bg-BG"/>
        </w:rPr>
        <w:t xml:space="preserve"> </w:t>
      </w:r>
      <w:r w:rsidRPr="006F01FF">
        <w:rPr>
          <w:rFonts w:ascii="Times New Roman" w:hAnsi="Times New Roman"/>
          <w:sz w:val="24"/>
          <w:szCs w:val="24"/>
          <w:lang w:val="bg-BG"/>
        </w:rPr>
        <w:t xml:space="preserve">Кандидатът </w:t>
      </w:r>
      <w:r w:rsidR="006F01FF" w:rsidRPr="006F01FF">
        <w:rPr>
          <w:rFonts w:ascii="Times New Roman" w:hAnsi="Times New Roman"/>
          <w:bCs/>
          <w:sz w:val="24"/>
          <w:szCs w:val="24"/>
          <w:lang w:val="bg-BG"/>
        </w:rPr>
        <w:t xml:space="preserve">няма </w:t>
      </w:r>
      <w:r w:rsidRPr="006F01FF">
        <w:rPr>
          <w:rFonts w:ascii="Times New Roman" w:hAnsi="Times New Roman"/>
          <w:bCs/>
          <w:sz w:val="24"/>
          <w:szCs w:val="24"/>
          <w:lang w:val="bg-BG"/>
        </w:rPr>
        <w:t>право да използва подизпълнители</w:t>
      </w:r>
      <w:r w:rsidRPr="006F01FF">
        <w:rPr>
          <w:rFonts w:ascii="Times New Roman" w:hAnsi="Times New Roman"/>
          <w:sz w:val="24"/>
          <w:szCs w:val="24"/>
          <w:lang w:val="bg-BG"/>
        </w:rPr>
        <w:t>.</w:t>
      </w:r>
      <w:r w:rsidRPr="00CD2D4F">
        <w:rPr>
          <w:rFonts w:ascii="Times New Roman" w:hAnsi="Times New Roman"/>
          <w:sz w:val="24"/>
          <w:szCs w:val="24"/>
          <w:lang w:val="bg-BG"/>
        </w:rPr>
        <w:t xml:space="preserve"> </w:t>
      </w:r>
    </w:p>
    <w:p w:rsidR="00FC41C2" w:rsidRPr="00CD2D4F" w:rsidRDefault="00FC41C2" w:rsidP="00D95B51">
      <w:pPr>
        <w:spacing w:after="0" w:line="240" w:lineRule="auto"/>
        <w:ind w:firstLine="709"/>
        <w:jc w:val="both"/>
        <w:rPr>
          <w:rFonts w:ascii="Times New Roman" w:hAnsi="Times New Roman" w:cs="Calibri"/>
          <w:b/>
          <w:sz w:val="24"/>
          <w:szCs w:val="24"/>
          <w:lang w:val="bg-BG"/>
        </w:rPr>
      </w:pPr>
      <w:r w:rsidRPr="00CD2D4F">
        <w:rPr>
          <w:rFonts w:ascii="Times New Roman" w:hAnsi="Times New Roman" w:cs="Calibri"/>
          <w:b/>
          <w:sz w:val="24"/>
          <w:szCs w:val="24"/>
          <w:lang w:val="bg-BG"/>
        </w:rPr>
        <w:t>7. Гаранция за участие. Размер, начин, място, форма и условия за внасяне на гаранцията за участие.</w:t>
      </w:r>
    </w:p>
    <w:p w:rsidR="00FC41C2" w:rsidRPr="006F25E7" w:rsidRDefault="00FC41C2" w:rsidP="00D95B51">
      <w:pPr>
        <w:spacing w:after="0" w:line="240" w:lineRule="auto"/>
        <w:ind w:firstLine="709"/>
        <w:jc w:val="both"/>
        <w:rPr>
          <w:rFonts w:ascii="Times New Roman" w:hAnsi="Times New Roman" w:cs="Calibri"/>
          <w:sz w:val="24"/>
          <w:szCs w:val="24"/>
          <w:lang w:val="bg-BG"/>
        </w:rPr>
      </w:pPr>
      <w:r w:rsidRPr="006F25E7">
        <w:rPr>
          <w:rFonts w:ascii="Times New Roman" w:hAnsi="Times New Roman" w:cs="Calibri"/>
          <w:b/>
          <w:sz w:val="24"/>
          <w:szCs w:val="24"/>
          <w:lang w:val="bg-BG"/>
        </w:rPr>
        <w:t>7</w:t>
      </w:r>
      <w:r w:rsidRPr="006F25E7">
        <w:rPr>
          <w:rFonts w:ascii="Times New Roman" w:hAnsi="Times New Roman" w:cs="Calibri"/>
          <w:b/>
          <w:sz w:val="24"/>
          <w:szCs w:val="24"/>
          <w:lang w:val="en-GB"/>
        </w:rPr>
        <w:t>.</w:t>
      </w:r>
      <w:r w:rsidRPr="006F25E7">
        <w:rPr>
          <w:rFonts w:ascii="Times New Roman" w:hAnsi="Times New Roman" w:cs="Calibri"/>
          <w:b/>
          <w:sz w:val="24"/>
          <w:szCs w:val="24"/>
          <w:lang w:val="bg-BG"/>
        </w:rPr>
        <w:t xml:space="preserve">1. </w:t>
      </w:r>
      <w:r w:rsidRPr="006F25E7">
        <w:rPr>
          <w:rFonts w:ascii="Times New Roman" w:hAnsi="Times New Roman" w:cs="Calibri"/>
          <w:sz w:val="24"/>
          <w:szCs w:val="24"/>
          <w:lang w:val="bg-BG"/>
        </w:rPr>
        <w:t xml:space="preserve">Размера  на гаранцията за участие </w:t>
      </w:r>
      <w:r w:rsidR="00B63FF2">
        <w:rPr>
          <w:rFonts w:ascii="Times New Roman" w:hAnsi="Times New Roman" w:cs="Calibri"/>
          <w:b/>
          <w:sz w:val="24"/>
          <w:szCs w:val="24"/>
          <w:lang w:val="bg-BG"/>
        </w:rPr>
        <w:t xml:space="preserve">е </w:t>
      </w:r>
      <w:r w:rsidR="00D6366F">
        <w:rPr>
          <w:rFonts w:ascii="Times New Roman" w:hAnsi="Times New Roman" w:cs="Calibri"/>
          <w:b/>
          <w:sz w:val="24"/>
          <w:szCs w:val="24"/>
          <w:highlight w:val="yellow"/>
          <w:lang w:val="bg-BG"/>
        </w:rPr>
        <w:t>309,54</w:t>
      </w:r>
      <w:r w:rsidR="00783D80" w:rsidRPr="00783D80">
        <w:rPr>
          <w:rFonts w:ascii="Times New Roman" w:hAnsi="Times New Roman" w:cs="Calibri"/>
          <w:b/>
          <w:sz w:val="24"/>
          <w:szCs w:val="24"/>
          <w:highlight w:val="yellow"/>
          <w:lang w:val="bg-BG"/>
        </w:rPr>
        <w:t xml:space="preserve"> евро</w:t>
      </w:r>
      <w:r w:rsidR="00E85314" w:rsidRPr="00E85314">
        <w:t xml:space="preserve"> </w:t>
      </w:r>
      <w:r w:rsidR="00E85314" w:rsidRPr="00E85314">
        <w:rPr>
          <w:rFonts w:ascii="Times New Roman" w:hAnsi="Times New Roman" w:cs="Calibri"/>
          <w:sz w:val="24"/>
          <w:szCs w:val="24"/>
          <w:lang w:val="bg-BG"/>
        </w:rPr>
        <w:t xml:space="preserve">и представлява </w:t>
      </w:r>
      <w:r w:rsidR="00D6366F">
        <w:rPr>
          <w:rFonts w:ascii="Times New Roman" w:hAnsi="Times New Roman" w:cs="Calibri"/>
          <w:b/>
          <w:sz w:val="24"/>
          <w:szCs w:val="24"/>
          <w:lang w:val="bg-BG"/>
        </w:rPr>
        <w:t>1</w:t>
      </w:r>
      <w:r w:rsidR="00E85314" w:rsidRPr="00E85314">
        <w:rPr>
          <w:rFonts w:ascii="Times New Roman" w:hAnsi="Times New Roman" w:cs="Calibri"/>
          <w:b/>
          <w:sz w:val="24"/>
          <w:szCs w:val="24"/>
          <w:lang w:val="bg-BG"/>
        </w:rPr>
        <w:t xml:space="preserve"> на сто</w:t>
      </w:r>
      <w:r w:rsidR="00E85314" w:rsidRPr="00E85314">
        <w:rPr>
          <w:rFonts w:ascii="Times New Roman" w:hAnsi="Times New Roman" w:cs="Calibri"/>
          <w:sz w:val="24"/>
          <w:szCs w:val="24"/>
          <w:lang w:val="bg-BG"/>
        </w:rPr>
        <w:t xml:space="preserve"> от началната цена.</w:t>
      </w:r>
    </w:p>
    <w:p w:rsidR="00EA2D98" w:rsidRDefault="00FC41C2" w:rsidP="009A2110">
      <w:pPr>
        <w:spacing w:after="0" w:line="240" w:lineRule="auto"/>
        <w:ind w:firstLine="708"/>
        <w:jc w:val="both"/>
        <w:rPr>
          <w:rFonts w:ascii="Times New Roman" w:hAnsi="Times New Roman" w:cs="Calibri"/>
          <w:sz w:val="24"/>
          <w:szCs w:val="24"/>
          <w:lang w:val="bg-BG"/>
        </w:rPr>
      </w:pPr>
      <w:r w:rsidRPr="006F25E7">
        <w:rPr>
          <w:rFonts w:ascii="Times New Roman" w:hAnsi="Times New Roman" w:cs="Calibri"/>
          <w:b/>
          <w:sz w:val="24"/>
          <w:szCs w:val="24"/>
          <w:lang w:val="bg-BG"/>
        </w:rPr>
        <w:t>7.2.</w:t>
      </w:r>
      <w:r w:rsidRPr="006F25E7">
        <w:rPr>
          <w:rFonts w:ascii="Times New Roman" w:hAnsi="Times New Roman" w:cs="Calibri"/>
          <w:sz w:val="24"/>
          <w:szCs w:val="24"/>
          <w:lang w:val="bg-BG"/>
        </w:rPr>
        <w:t xml:space="preserve"> Гаранцията за участие се представя единствено под формата на парична</w:t>
      </w:r>
      <w:r w:rsidRPr="006F25E7">
        <w:rPr>
          <w:rFonts w:ascii="Times New Roman" w:hAnsi="Times New Roman" w:cs="Calibri"/>
          <w:bCs/>
          <w:sz w:val="24"/>
          <w:szCs w:val="24"/>
          <w:lang w:val="bg-BG"/>
        </w:rPr>
        <w:t xml:space="preserve"> сума внесена по сметка на възложителя. </w:t>
      </w:r>
      <w:r w:rsidR="00AF5466" w:rsidRPr="00AF5466">
        <w:rPr>
          <w:rFonts w:ascii="Times New Roman" w:hAnsi="Times New Roman"/>
          <w:bCs/>
          <w:sz w:val="24"/>
          <w:szCs w:val="24"/>
          <w:lang w:val="bg-BG"/>
        </w:rPr>
        <w:t xml:space="preserve">Банковата сметка на </w:t>
      </w:r>
      <w:r w:rsidR="00AF5466" w:rsidRPr="00AF5466">
        <w:rPr>
          <w:rFonts w:ascii="Times New Roman" w:hAnsi="Times New Roman"/>
          <w:sz w:val="24"/>
          <w:szCs w:val="24"/>
        </w:rPr>
        <w:t xml:space="preserve">ТП „ ДЛС </w:t>
      </w:r>
      <w:proofErr w:type="spellStart"/>
      <w:r w:rsidR="00AF5466" w:rsidRPr="00AF5466">
        <w:rPr>
          <w:rFonts w:ascii="Times New Roman" w:hAnsi="Times New Roman"/>
          <w:sz w:val="24"/>
          <w:szCs w:val="24"/>
        </w:rPr>
        <w:t>Граматиково</w:t>
      </w:r>
      <w:proofErr w:type="spellEnd"/>
      <w:r w:rsidR="00AF5466" w:rsidRPr="00AF5466">
        <w:rPr>
          <w:rFonts w:ascii="Times New Roman" w:hAnsi="Times New Roman"/>
          <w:sz w:val="24"/>
          <w:szCs w:val="24"/>
        </w:rPr>
        <w:t xml:space="preserve"> IBAN</w:t>
      </w:r>
      <w:r w:rsidR="00AF5466" w:rsidRPr="00AF5466">
        <w:rPr>
          <w:rFonts w:ascii="Times New Roman" w:hAnsi="Times New Roman"/>
          <w:sz w:val="24"/>
          <w:szCs w:val="24"/>
          <w:lang w:val="ru-RU"/>
        </w:rPr>
        <w:t xml:space="preserve">: </w:t>
      </w:r>
      <w:r w:rsidR="00AF5466" w:rsidRPr="00AF5466">
        <w:rPr>
          <w:rFonts w:ascii="Times New Roman" w:hAnsi="Times New Roman"/>
          <w:sz w:val="24"/>
          <w:szCs w:val="24"/>
        </w:rPr>
        <w:t>BG</w:t>
      </w:r>
      <w:r w:rsidR="00AF5466" w:rsidRPr="00AF5466">
        <w:rPr>
          <w:rFonts w:ascii="Times New Roman" w:hAnsi="Times New Roman"/>
          <w:sz w:val="24"/>
          <w:szCs w:val="24"/>
          <w:lang w:val="ru-RU"/>
        </w:rPr>
        <w:t>65</w:t>
      </w:r>
      <w:r w:rsidR="00AF5466" w:rsidRPr="00AF5466">
        <w:rPr>
          <w:rFonts w:ascii="Times New Roman" w:hAnsi="Times New Roman"/>
          <w:sz w:val="24"/>
          <w:szCs w:val="24"/>
        </w:rPr>
        <w:t xml:space="preserve">UBBS81551005710774 – ОББ АД   </w:t>
      </w:r>
      <w:proofErr w:type="spellStart"/>
      <w:r w:rsidR="00AF5466" w:rsidRPr="00AF5466">
        <w:rPr>
          <w:rFonts w:ascii="Times New Roman" w:hAnsi="Times New Roman"/>
          <w:sz w:val="24"/>
          <w:szCs w:val="24"/>
        </w:rPr>
        <w:t>или</w:t>
      </w:r>
      <w:proofErr w:type="spellEnd"/>
      <w:r w:rsidR="00AF5466" w:rsidRPr="00AF5466">
        <w:rPr>
          <w:rFonts w:ascii="Times New Roman" w:hAnsi="Times New Roman"/>
          <w:sz w:val="24"/>
          <w:szCs w:val="24"/>
        </w:rPr>
        <w:t xml:space="preserve"> </w:t>
      </w:r>
      <w:r w:rsidR="00AF5466" w:rsidRPr="00AF5466">
        <w:rPr>
          <w:rFonts w:ascii="Times New Roman" w:hAnsi="Times New Roman"/>
          <w:sz w:val="24"/>
          <w:szCs w:val="24"/>
          <w:lang w:val="bg-BG"/>
        </w:rPr>
        <w:t xml:space="preserve"> </w:t>
      </w:r>
      <w:r w:rsidR="00AF5466" w:rsidRPr="00AF5466">
        <w:rPr>
          <w:rFonts w:ascii="Times New Roman" w:hAnsi="Times New Roman"/>
          <w:sz w:val="24"/>
          <w:szCs w:val="24"/>
        </w:rPr>
        <w:t>IBAN</w:t>
      </w:r>
      <w:r w:rsidR="00AF5466" w:rsidRPr="00AF5466">
        <w:rPr>
          <w:rFonts w:ascii="Times New Roman" w:hAnsi="Times New Roman"/>
          <w:sz w:val="24"/>
          <w:szCs w:val="24"/>
          <w:lang w:val="ru-RU"/>
        </w:rPr>
        <w:t>:</w:t>
      </w:r>
      <w:r w:rsidR="00AF5466" w:rsidRPr="00AF5466">
        <w:rPr>
          <w:rFonts w:ascii="Times New Roman" w:hAnsi="Times New Roman"/>
          <w:sz w:val="24"/>
          <w:szCs w:val="24"/>
        </w:rPr>
        <w:t>BG27CECB979010F0583400 – ЦКБ АД</w:t>
      </w:r>
      <w:r w:rsidR="00AF5466" w:rsidRPr="00AF5466">
        <w:rPr>
          <w:rFonts w:ascii="Times New Roman" w:hAnsi="Times New Roman"/>
          <w:sz w:val="24"/>
          <w:szCs w:val="24"/>
          <w:lang w:val="bg-BG"/>
        </w:rPr>
        <w:t>.</w:t>
      </w:r>
      <w:r w:rsidR="003C00E0">
        <w:rPr>
          <w:rFonts w:ascii="Times New Roman" w:hAnsi="Times New Roman"/>
          <w:b/>
          <w:sz w:val="24"/>
          <w:szCs w:val="24"/>
          <w:lang w:val="en-GB"/>
        </w:rPr>
        <w:t xml:space="preserve">. </w:t>
      </w:r>
      <w:r w:rsidRPr="006F25E7">
        <w:rPr>
          <w:rFonts w:ascii="Times New Roman" w:hAnsi="Times New Roman" w:cs="Calibri"/>
          <w:sz w:val="24"/>
          <w:szCs w:val="24"/>
          <w:lang w:val="bg-BG"/>
        </w:rPr>
        <w:t xml:space="preserve"> </w:t>
      </w:r>
      <w:r w:rsidR="009A2110" w:rsidRPr="009A2110">
        <w:rPr>
          <w:rFonts w:ascii="Times New Roman" w:hAnsi="Times New Roman" w:cs="Calibri"/>
          <w:sz w:val="24"/>
          <w:szCs w:val="24"/>
          <w:lang w:val="bg-BG"/>
        </w:rPr>
        <w:t xml:space="preserve">Гаранцията </w:t>
      </w:r>
      <w:r w:rsidR="00783D80">
        <w:rPr>
          <w:rFonts w:ascii="Times New Roman" w:hAnsi="Times New Roman" w:cs="Calibri"/>
          <w:sz w:val="24"/>
          <w:szCs w:val="24"/>
          <w:lang w:val="bg-BG"/>
        </w:rPr>
        <w:t>и документите за кандидатстване трябва да са</w:t>
      </w:r>
      <w:r w:rsidR="009A2110" w:rsidRPr="009A2110">
        <w:rPr>
          <w:rFonts w:ascii="Times New Roman" w:hAnsi="Times New Roman" w:cs="Calibri"/>
          <w:sz w:val="24"/>
          <w:szCs w:val="24"/>
          <w:lang w:val="bg-BG"/>
        </w:rPr>
        <w:t xml:space="preserve"> </w:t>
      </w:r>
      <w:r w:rsidR="00E501D0">
        <w:rPr>
          <w:rFonts w:ascii="Times New Roman" w:hAnsi="Times New Roman" w:cs="Calibri"/>
          <w:sz w:val="24"/>
          <w:szCs w:val="24"/>
          <w:lang w:val="bg-BG"/>
        </w:rPr>
        <w:t xml:space="preserve">реално </w:t>
      </w:r>
      <w:r w:rsidR="009A2110" w:rsidRPr="009A2110">
        <w:rPr>
          <w:rFonts w:ascii="Times New Roman" w:hAnsi="Times New Roman" w:cs="Calibri"/>
          <w:sz w:val="24"/>
          <w:szCs w:val="24"/>
          <w:lang w:val="bg-BG"/>
        </w:rPr>
        <w:t xml:space="preserve">постъпила по сметката </w:t>
      </w:r>
      <w:r w:rsidR="00783D80">
        <w:rPr>
          <w:rFonts w:ascii="Times New Roman" w:hAnsi="Times New Roman" w:cs="Calibri"/>
          <w:sz w:val="24"/>
          <w:szCs w:val="24"/>
          <w:lang w:val="bg-BG"/>
        </w:rPr>
        <w:t xml:space="preserve">и в деловодството </w:t>
      </w:r>
      <w:r w:rsidR="009A2110" w:rsidRPr="009A2110">
        <w:rPr>
          <w:rFonts w:ascii="Times New Roman" w:hAnsi="Times New Roman" w:cs="Calibri"/>
          <w:sz w:val="24"/>
          <w:szCs w:val="24"/>
          <w:lang w:val="bg-BG"/>
        </w:rPr>
        <w:t xml:space="preserve">на стопанството </w:t>
      </w:r>
      <w:r w:rsidR="00783D80" w:rsidRPr="00783D80">
        <w:rPr>
          <w:rFonts w:ascii="Times New Roman" w:hAnsi="Times New Roman" w:cs="Calibri"/>
          <w:b/>
          <w:sz w:val="24"/>
          <w:szCs w:val="24"/>
          <w:u w:val="single"/>
          <w:lang w:val="bg-BG"/>
        </w:rPr>
        <w:t xml:space="preserve">до 10.00 часа на </w:t>
      </w:r>
      <w:r w:rsidR="00C616BD">
        <w:rPr>
          <w:rFonts w:ascii="Times New Roman" w:hAnsi="Times New Roman" w:cs="Calibri"/>
          <w:b/>
          <w:sz w:val="24"/>
          <w:szCs w:val="24"/>
          <w:u w:val="single"/>
          <w:lang w:val="bg-BG"/>
        </w:rPr>
        <w:t>08.04</w:t>
      </w:r>
      <w:r w:rsidR="00783D80" w:rsidRPr="00783D80">
        <w:rPr>
          <w:rFonts w:ascii="Times New Roman" w:hAnsi="Times New Roman" w:cs="Calibri"/>
          <w:b/>
          <w:sz w:val="24"/>
          <w:szCs w:val="24"/>
          <w:u w:val="single"/>
          <w:lang w:val="bg-BG"/>
        </w:rPr>
        <w:t>.2026г</w:t>
      </w:r>
      <w:r w:rsidR="00783D80" w:rsidRPr="00783D80">
        <w:rPr>
          <w:rFonts w:ascii="Times New Roman" w:hAnsi="Times New Roman" w:cs="Calibri"/>
          <w:sz w:val="24"/>
          <w:szCs w:val="24"/>
          <w:u w:val="single"/>
          <w:lang w:val="bg-BG"/>
        </w:rPr>
        <w:t>.</w:t>
      </w:r>
      <w:r w:rsidR="009A2110" w:rsidRPr="00783D80">
        <w:rPr>
          <w:rFonts w:ascii="Times New Roman" w:hAnsi="Times New Roman" w:cs="Calibri"/>
          <w:sz w:val="24"/>
          <w:szCs w:val="24"/>
          <w:u w:val="single"/>
          <w:lang w:val="bg-BG"/>
        </w:rPr>
        <w:t>.</w:t>
      </w:r>
      <w:r w:rsidR="009A2110" w:rsidRPr="009A2110">
        <w:rPr>
          <w:rFonts w:ascii="Times New Roman" w:hAnsi="Times New Roman" w:cs="Calibri"/>
          <w:sz w:val="24"/>
          <w:szCs w:val="24"/>
          <w:lang w:val="bg-BG"/>
        </w:rPr>
        <w:t xml:space="preserve"> </w:t>
      </w:r>
    </w:p>
    <w:p w:rsidR="009A5F0F" w:rsidRDefault="009A2110" w:rsidP="009A2110">
      <w:pPr>
        <w:spacing w:after="0" w:line="240" w:lineRule="auto"/>
        <w:ind w:firstLine="708"/>
        <w:jc w:val="both"/>
        <w:rPr>
          <w:rFonts w:ascii="Times New Roman" w:hAnsi="Times New Roman" w:cs="Calibri"/>
          <w:sz w:val="24"/>
          <w:szCs w:val="24"/>
          <w:lang w:val="bg-BG"/>
        </w:rPr>
      </w:pPr>
      <w:r w:rsidRPr="009A2110">
        <w:rPr>
          <w:rFonts w:ascii="Times New Roman" w:hAnsi="Times New Roman" w:cs="Calibri"/>
          <w:sz w:val="24"/>
          <w:szCs w:val="24"/>
          <w:lang w:val="bg-BG"/>
        </w:rPr>
        <w:t>В случай, че гаранцията не е постъпила по смет</w:t>
      </w:r>
      <w:r w:rsidR="00783D80">
        <w:rPr>
          <w:rFonts w:ascii="Times New Roman" w:hAnsi="Times New Roman" w:cs="Calibri"/>
          <w:sz w:val="24"/>
          <w:szCs w:val="24"/>
          <w:lang w:val="bg-BG"/>
        </w:rPr>
        <w:t>ката на стопанството или документите не са постъпили в деловодството в указания</w:t>
      </w:r>
      <w:r w:rsidRPr="009A2110">
        <w:rPr>
          <w:rFonts w:ascii="Times New Roman" w:hAnsi="Times New Roman" w:cs="Calibri"/>
          <w:sz w:val="24"/>
          <w:szCs w:val="24"/>
          <w:lang w:val="bg-BG"/>
        </w:rPr>
        <w:t xml:space="preserve"> срок, кандидатът се отстранява от участие в процедурата</w:t>
      </w:r>
    </w:p>
    <w:p w:rsidR="009A5F0F" w:rsidRPr="009A5F0F" w:rsidRDefault="009A5F0F" w:rsidP="009A5F0F">
      <w:pPr>
        <w:spacing w:after="0" w:line="240" w:lineRule="auto"/>
        <w:ind w:firstLine="708"/>
        <w:jc w:val="both"/>
        <w:rPr>
          <w:rFonts w:ascii="Times New Roman" w:hAnsi="Times New Roman" w:cs="Calibri"/>
          <w:iCs/>
          <w:sz w:val="24"/>
          <w:szCs w:val="24"/>
          <w:lang w:val="bg-BG"/>
        </w:rPr>
      </w:pPr>
      <w:r>
        <w:rPr>
          <w:rFonts w:ascii="Times New Roman" w:hAnsi="Times New Roman" w:cs="Calibri"/>
          <w:sz w:val="24"/>
          <w:szCs w:val="24"/>
          <w:lang w:val="bg-BG"/>
        </w:rPr>
        <w:t>7.3</w:t>
      </w:r>
      <w:r w:rsidR="009A2110">
        <w:rPr>
          <w:rFonts w:ascii="Times New Roman" w:hAnsi="Times New Roman" w:cs="Calibri"/>
          <w:sz w:val="24"/>
          <w:szCs w:val="24"/>
          <w:lang w:val="en-GB"/>
        </w:rPr>
        <w:t>.</w:t>
      </w:r>
      <w:r w:rsidRPr="009A5F0F">
        <w:rPr>
          <w:rFonts w:ascii="Times New Roman" w:hAnsi="Times New Roman"/>
          <w:iCs/>
          <w:sz w:val="24"/>
          <w:szCs w:val="24"/>
          <w:lang w:val="bg-BG"/>
        </w:rPr>
        <w:t xml:space="preserve"> </w:t>
      </w:r>
      <w:r w:rsidRPr="009A5F0F">
        <w:rPr>
          <w:rFonts w:ascii="Times New Roman" w:hAnsi="Times New Roman" w:cs="Calibri"/>
          <w:iCs/>
          <w:sz w:val="24"/>
          <w:szCs w:val="24"/>
          <w:lang w:val="bg-BG"/>
        </w:rPr>
        <w:t>Условия за освобождаване на гаранцията за участие:</w:t>
      </w:r>
    </w:p>
    <w:p w:rsidR="009A5F0F" w:rsidRPr="009A5F0F" w:rsidRDefault="0095290A" w:rsidP="009A5F0F">
      <w:pPr>
        <w:spacing w:after="0" w:line="240" w:lineRule="auto"/>
        <w:ind w:firstLine="708"/>
        <w:jc w:val="both"/>
        <w:rPr>
          <w:rFonts w:ascii="Times New Roman" w:hAnsi="Times New Roman" w:cs="Calibri"/>
          <w:iCs/>
          <w:sz w:val="24"/>
          <w:szCs w:val="24"/>
          <w:lang w:val="bg-BG"/>
        </w:rPr>
      </w:pPr>
      <w:r>
        <w:rPr>
          <w:rFonts w:ascii="Times New Roman" w:hAnsi="Times New Roman" w:cs="Calibri"/>
          <w:iCs/>
          <w:sz w:val="24"/>
          <w:szCs w:val="24"/>
          <w:lang w:val="bg-BG"/>
        </w:rPr>
        <w:t xml:space="preserve">7.3.1. </w:t>
      </w:r>
      <w:r w:rsidR="009A5F0F" w:rsidRPr="009A5F0F">
        <w:rPr>
          <w:rFonts w:ascii="Times New Roman" w:hAnsi="Times New Roman" w:cs="Calibri"/>
          <w:iCs/>
          <w:sz w:val="24"/>
          <w:szCs w:val="24"/>
          <w:lang w:val="bg-BG"/>
        </w:rPr>
        <w:t>При обжалване на процедурата гаранциите за участие на класираните на първо и второ място се задържат до изтичането на сроковете на валидност на офертите им. Гаранцията за участие на обжалващия процедурата се задържа до приключването на производството по обжалване.</w:t>
      </w:r>
    </w:p>
    <w:p w:rsidR="009A2110" w:rsidRPr="009A5F0F" w:rsidRDefault="0095290A" w:rsidP="009A5F0F">
      <w:pPr>
        <w:spacing w:after="0" w:line="240" w:lineRule="auto"/>
        <w:ind w:firstLine="708"/>
        <w:jc w:val="both"/>
        <w:rPr>
          <w:rFonts w:ascii="Times New Roman" w:hAnsi="Times New Roman" w:cs="Calibri"/>
          <w:iCs/>
          <w:sz w:val="24"/>
          <w:szCs w:val="24"/>
          <w:lang w:val="bg-BG"/>
        </w:rPr>
      </w:pPr>
      <w:r>
        <w:rPr>
          <w:rFonts w:ascii="Times New Roman" w:hAnsi="Times New Roman" w:cs="Calibri"/>
          <w:iCs/>
          <w:sz w:val="24"/>
          <w:szCs w:val="24"/>
          <w:lang w:val="bg-BG"/>
        </w:rPr>
        <w:t xml:space="preserve">7.3.2. </w:t>
      </w:r>
      <w:r w:rsidR="009A5F0F" w:rsidRPr="009A5F0F">
        <w:rPr>
          <w:rFonts w:ascii="Times New Roman" w:hAnsi="Times New Roman" w:cs="Calibri"/>
          <w:iCs/>
          <w:sz w:val="24"/>
          <w:szCs w:val="24"/>
          <w:lang w:val="bg-BG"/>
        </w:rPr>
        <w:t>При обжалване на процедура и влязло в сила съдебно решение за продължаването ѝ от определен етап органът, открил процедурата, изисква от участниците в 7-дневен срок да декларират нов срок на валидност за офертите и да внесат гаранция за участие за съответния обект, ако е била възстановена.</w:t>
      </w:r>
    </w:p>
    <w:p w:rsidR="00FC41C2" w:rsidRPr="006F25E7" w:rsidRDefault="00FC41C2" w:rsidP="009A2110">
      <w:pPr>
        <w:spacing w:after="0" w:line="240" w:lineRule="auto"/>
        <w:ind w:firstLine="708"/>
        <w:jc w:val="both"/>
        <w:rPr>
          <w:rFonts w:ascii="Times New Roman" w:hAnsi="Times New Roman" w:cs="Calibri"/>
          <w:sz w:val="24"/>
          <w:szCs w:val="24"/>
          <w:lang w:val="bg-BG"/>
        </w:rPr>
      </w:pPr>
      <w:r w:rsidRPr="006F25E7">
        <w:rPr>
          <w:rFonts w:ascii="Times New Roman" w:hAnsi="Times New Roman" w:cs="Calibri"/>
          <w:b/>
          <w:sz w:val="24"/>
          <w:szCs w:val="24"/>
          <w:lang w:val="bg-BG"/>
        </w:rPr>
        <w:t>8. Гаранция за изпълнение на договора. Условия за внасяне, вид и размер на гаранцията за изпълнение на договора.</w:t>
      </w:r>
    </w:p>
    <w:p w:rsidR="00FC41C2" w:rsidRPr="00CD2D4F" w:rsidRDefault="00FC41C2" w:rsidP="00D95B51">
      <w:pPr>
        <w:spacing w:after="0" w:line="240" w:lineRule="auto"/>
        <w:ind w:firstLine="709"/>
        <w:jc w:val="both"/>
        <w:rPr>
          <w:rFonts w:ascii="Times New Roman" w:hAnsi="Times New Roman" w:cs="Calibri"/>
          <w:sz w:val="24"/>
          <w:szCs w:val="24"/>
          <w:lang w:val="bg-BG"/>
        </w:rPr>
      </w:pPr>
      <w:r w:rsidRPr="006F25E7">
        <w:rPr>
          <w:rFonts w:ascii="Times New Roman" w:hAnsi="Times New Roman" w:cs="Calibri"/>
          <w:b/>
          <w:sz w:val="24"/>
          <w:szCs w:val="24"/>
          <w:lang w:val="bg-BG"/>
        </w:rPr>
        <w:t>8.1.</w:t>
      </w:r>
      <w:r w:rsidRPr="006F25E7">
        <w:rPr>
          <w:rFonts w:ascii="Times New Roman" w:hAnsi="Times New Roman" w:cs="Calibri"/>
          <w:sz w:val="24"/>
          <w:szCs w:val="24"/>
          <w:lang w:val="bg-BG"/>
        </w:rPr>
        <w:t xml:space="preserve"> </w:t>
      </w:r>
      <w:r w:rsidR="00A27502" w:rsidRPr="00A27502">
        <w:rPr>
          <w:rFonts w:ascii="Times New Roman" w:hAnsi="Times New Roman" w:cs="Calibri"/>
          <w:sz w:val="24"/>
          <w:szCs w:val="24"/>
          <w:lang w:val="bg-BG"/>
        </w:rPr>
        <w:t>Преди сключване на договора, определеният за Изпълнител кандидат следва да представи гара</w:t>
      </w:r>
      <w:r w:rsidR="00DA6042">
        <w:rPr>
          <w:rFonts w:ascii="Times New Roman" w:hAnsi="Times New Roman" w:cs="Calibri"/>
          <w:sz w:val="24"/>
          <w:szCs w:val="24"/>
          <w:lang w:val="bg-BG"/>
        </w:rPr>
        <w:t xml:space="preserve">нция за изпълнение в размер на 5 </w:t>
      </w:r>
      <w:r w:rsidR="00A27502" w:rsidRPr="00A27502">
        <w:rPr>
          <w:rFonts w:ascii="Times New Roman" w:hAnsi="Times New Roman" w:cs="Calibri"/>
          <w:sz w:val="24"/>
          <w:szCs w:val="24"/>
          <w:lang w:val="bg-BG"/>
        </w:rPr>
        <w:t>% от предложената от него цена</w:t>
      </w:r>
      <w:r w:rsidRPr="00CD2D4F">
        <w:rPr>
          <w:rFonts w:ascii="Times New Roman" w:hAnsi="Times New Roman" w:cs="Calibri"/>
          <w:sz w:val="24"/>
          <w:szCs w:val="24"/>
          <w:lang w:val="bg-BG"/>
        </w:rPr>
        <w:t>.</w:t>
      </w:r>
    </w:p>
    <w:p w:rsidR="00FC41C2" w:rsidRPr="00CD2D4F" w:rsidRDefault="00FC41C2" w:rsidP="00D95B51">
      <w:pPr>
        <w:spacing w:after="0" w:line="240" w:lineRule="auto"/>
        <w:ind w:firstLine="709"/>
        <w:jc w:val="both"/>
        <w:textAlignment w:val="center"/>
        <w:rPr>
          <w:rFonts w:ascii="Times New Roman" w:hAnsi="Times New Roman" w:cs="Calibri"/>
          <w:sz w:val="24"/>
          <w:szCs w:val="24"/>
          <w:lang w:val="bg-BG" w:eastAsia="bg-BG"/>
        </w:rPr>
      </w:pPr>
      <w:r w:rsidRPr="00CD2D4F">
        <w:rPr>
          <w:rFonts w:ascii="Times New Roman" w:hAnsi="Times New Roman" w:cs="Calibri"/>
          <w:b/>
          <w:sz w:val="24"/>
          <w:szCs w:val="24"/>
          <w:lang w:val="bg-BG"/>
        </w:rPr>
        <w:t>8.2.</w:t>
      </w:r>
      <w:r w:rsidRPr="00CD2D4F">
        <w:rPr>
          <w:rFonts w:ascii="Times New Roman" w:hAnsi="Times New Roman" w:cs="Calibri"/>
          <w:sz w:val="24"/>
          <w:szCs w:val="24"/>
          <w:lang w:val="bg-BG"/>
        </w:rPr>
        <w:t xml:space="preserve"> </w:t>
      </w:r>
      <w:r w:rsidRPr="00CD2D4F">
        <w:rPr>
          <w:rFonts w:ascii="Times New Roman" w:hAnsi="Times New Roman" w:cs="Calibri"/>
          <w:color w:val="000000"/>
          <w:sz w:val="24"/>
          <w:szCs w:val="24"/>
          <w:lang w:val="bg-BG" w:eastAsia="bg-BG"/>
        </w:rPr>
        <w:t>Гаранцията за изпълнение се представя в една от следните форми:</w:t>
      </w:r>
    </w:p>
    <w:p w:rsidR="00FC41C2" w:rsidRPr="00CD2D4F" w:rsidRDefault="00FC41C2" w:rsidP="00D95B51">
      <w:pPr>
        <w:spacing w:after="0" w:line="240" w:lineRule="auto"/>
        <w:ind w:firstLine="708"/>
        <w:rPr>
          <w:rFonts w:ascii="Times New Roman" w:hAnsi="Times New Roman"/>
          <w:b/>
          <w:sz w:val="24"/>
          <w:szCs w:val="24"/>
          <w:lang w:val="bg-BG"/>
        </w:rPr>
      </w:pPr>
      <w:r w:rsidRPr="00CD2D4F">
        <w:rPr>
          <w:rFonts w:ascii="Times New Roman" w:hAnsi="Times New Roman" w:cs="Calibri"/>
          <w:b/>
          <w:color w:val="000000"/>
          <w:sz w:val="24"/>
          <w:szCs w:val="24"/>
          <w:lang w:val="bg-BG" w:eastAsia="bg-BG"/>
        </w:rPr>
        <w:lastRenderedPageBreak/>
        <w:t>а)</w:t>
      </w:r>
      <w:r w:rsidRPr="00CD2D4F">
        <w:rPr>
          <w:rFonts w:ascii="Times New Roman" w:hAnsi="Times New Roman" w:cs="Calibri"/>
          <w:color w:val="000000"/>
          <w:sz w:val="24"/>
          <w:szCs w:val="24"/>
          <w:lang w:val="bg-BG" w:eastAsia="bg-BG"/>
        </w:rPr>
        <w:t xml:space="preserve"> парична сума,</w:t>
      </w:r>
      <w:r w:rsidRPr="00CD2D4F">
        <w:rPr>
          <w:rFonts w:cs="Calibri"/>
          <w:sz w:val="24"/>
          <w:szCs w:val="24"/>
          <w:lang w:val="bg-BG"/>
        </w:rPr>
        <w:t xml:space="preserve"> </w:t>
      </w:r>
      <w:r w:rsidRPr="00CD2D4F">
        <w:rPr>
          <w:rFonts w:ascii="Times New Roman" w:hAnsi="Times New Roman" w:cs="Calibri"/>
          <w:color w:val="000000"/>
          <w:sz w:val="24"/>
          <w:szCs w:val="24"/>
          <w:lang w:val="bg-BG" w:eastAsia="bg-BG"/>
        </w:rPr>
        <w:t xml:space="preserve">внесена по сметка </w:t>
      </w:r>
      <w:r w:rsidRPr="00CD2D4F">
        <w:rPr>
          <w:rFonts w:ascii="Times New Roman" w:hAnsi="Times New Roman"/>
          <w:bCs/>
          <w:sz w:val="24"/>
          <w:szCs w:val="24"/>
          <w:lang w:val="bg-BG"/>
        </w:rPr>
        <w:t xml:space="preserve"> на </w:t>
      </w:r>
      <w:r w:rsidR="002B1C1C" w:rsidRPr="00AF5466">
        <w:rPr>
          <w:rFonts w:ascii="Times New Roman" w:hAnsi="Times New Roman"/>
          <w:sz w:val="24"/>
          <w:szCs w:val="24"/>
        </w:rPr>
        <w:t xml:space="preserve">ТП „ДЛС </w:t>
      </w:r>
      <w:proofErr w:type="spellStart"/>
      <w:r w:rsidR="002B1C1C" w:rsidRPr="00AF5466">
        <w:rPr>
          <w:rFonts w:ascii="Times New Roman" w:hAnsi="Times New Roman"/>
          <w:sz w:val="24"/>
          <w:szCs w:val="24"/>
        </w:rPr>
        <w:t>Граматиково</w:t>
      </w:r>
      <w:proofErr w:type="spellEnd"/>
      <w:r w:rsidR="002B1C1C" w:rsidRPr="00AF5466">
        <w:rPr>
          <w:rFonts w:ascii="Times New Roman" w:hAnsi="Times New Roman"/>
          <w:sz w:val="24"/>
          <w:szCs w:val="24"/>
        </w:rPr>
        <w:t xml:space="preserve"> IBAN</w:t>
      </w:r>
      <w:r w:rsidR="002B1C1C" w:rsidRPr="00AF5466">
        <w:rPr>
          <w:rFonts w:ascii="Times New Roman" w:hAnsi="Times New Roman"/>
          <w:sz w:val="24"/>
          <w:szCs w:val="24"/>
          <w:lang w:val="ru-RU"/>
        </w:rPr>
        <w:t xml:space="preserve">: </w:t>
      </w:r>
      <w:r w:rsidR="002B1C1C" w:rsidRPr="00AF5466">
        <w:rPr>
          <w:rFonts w:ascii="Times New Roman" w:hAnsi="Times New Roman"/>
          <w:sz w:val="24"/>
          <w:szCs w:val="24"/>
        </w:rPr>
        <w:t>BG</w:t>
      </w:r>
      <w:r w:rsidR="002B1C1C" w:rsidRPr="00AF5466">
        <w:rPr>
          <w:rFonts w:ascii="Times New Roman" w:hAnsi="Times New Roman"/>
          <w:sz w:val="24"/>
          <w:szCs w:val="24"/>
          <w:lang w:val="ru-RU"/>
        </w:rPr>
        <w:t>65</w:t>
      </w:r>
      <w:r w:rsidR="002B1C1C" w:rsidRPr="00AF5466">
        <w:rPr>
          <w:rFonts w:ascii="Times New Roman" w:hAnsi="Times New Roman"/>
          <w:sz w:val="24"/>
          <w:szCs w:val="24"/>
        </w:rPr>
        <w:t xml:space="preserve">UBBS81551005710774 – ОББ АД   </w:t>
      </w:r>
      <w:proofErr w:type="spellStart"/>
      <w:r w:rsidR="002B1C1C" w:rsidRPr="00AF5466">
        <w:rPr>
          <w:rFonts w:ascii="Times New Roman" w:hAnsi="Times New Roman"/>
          <w:sz w:val="24"/>
          <w:szCs w:val="24"/>
        </w:rPr>
        <w:t>или</w:t>
      </w:r>
      <w:proofErr w:type="spellEnd"/>
      <w:r w:rsidR="002B1C1C" w:rsidRPr="00AF5466">
        <w:rPr>
          <w:rFonts w:ascii="Times New Roman" w:hAnsi="Times New Roman"/>
          <w:sz w:val="24"/>
          <w:szCs w:val="24"/>
        </w:rPr>
        <w:t xml:space="preserve"> </w:t>
      </w:r>
      <w:r w:rsidR="002B1C1C" w:rsidRPr="00AF5466">
        <w:rPr>
          <w:rFonts w:ascii="Times New Roman" w:hAnsi="Times New Roman"/>
          <w:sz w:val="24"/>
          <w:szCs w:val="24"/>
          <w:lang w:val="bg-BG"/>
        </w:rPr>
        <w:t xml:space="preserve"> </w:t>
      </w:r>
      <w:r w:rsidR="002B1C1C" w:rsidRPr="00AF5466">
        <w:rPr>
          <w:rFonts w:ascii="Times New Roman" w:hAnsi="Times New Roman"/>
          <w:sz w:val="24"/>
          <w:szCs w:val="24"/>
        </w:rPr>
        <w:t>IBAN</w:t>
      </w:r>
      <w:r w:rsidR="002B1C1C" w:rsidRPr="00AF5466">
        <w:rPr>
          <w:rFonts w:ascii="Times New Roman" w:hAnsi="Times New Roman"/>
          <w:sz w:val="24"/>
          <w:szCs w:val="24"/>
          <w:lang w:val="ru-RU"/>
        </w:rPr>
        <w:t>:</w:t>
      </w:r>
      <w:r w:rsidR="002B1C1C" w:rsidRPr="00AF5466">
        <w:rPr>
          <w:rFonts w:ascii="Times New Roman" w:hAnsi="Times New Roman"/>
          <w:sz w:val="24"/>
          <w:szCs w:val="24"/>
        </w:rPr>
        <w:t>BG27CECB979010F0583400 – ЦКБ АД</w:t>
      </w:r>
      <w:r w:rsidR="002B1C1C" w:rsidRPr="00AF5466">
        <w:rPr>
          <w:rFonts w:ascii="Times New Roman" w:hAnsi="Times New Roman"/>
          <w:sz w:val="24"/>
          <w:szCs w:val="24"/>
          <w:lang w:val="bg-BG"/>
        </w:rPr>
        <w:t>.</w:t>
      </w:r>
      <w:r w:rsidR="00BC6F2B">
        <w:rPr>
          <w:rFonts w:ascii="Times New Roman" w:hAnsi="Times New Roman"/>
          <w:b/>
          <w:sz w:val="24"/>
          <w:szCs w:val="24"/>
          <w:lang w:val="bg-BG"/>
        </w:rPr>
        <w:t>.</w:t>
      </w:r>
    </w:p>
    <w:p w:rsidR="00064D94" w:rsidRPr="00064D94" w:rsidRDefault="00FC41C2" w:rsidP="00064D94">
      <w:pPr>
        <w:spacing w:after="0" w:line="240" w:lineRule="auto"/>
        <w:ind w:firstLine="709"/>
        <w:jc w:val="both"/>
        <w:textAlignment w:val="center"/>
        <w:rPr>
          <w:rFonts w:ascii="Times New Roman" w:hAnsi="Times New Roman"/>
          <w:color w:val="000000"/>
          <w:sz w:val="24"/>
          <w:szCs w:val="24"/>
          <w:lang w:val="bg-BG" w:eastAsia="bg-BG"/>
        </w:rPr>
      </w:pPr>
      <w:r w:rsidRPr="00CD2D4F">
        <w:rPr>
          <w:rFonts w:ascii="Times New Roman" w:hAnsi="Times New Roman"/>
          <w:b/>
          <w:color w:val="000000"/>
          <w:sz w:val="24"/>
          <w:szCs w:val="24"/>
          <w:lang w:val="bg-BG" w:eastAsia="bg-BG"/>
        </w:rPr>
        <w:t>б)</w:t>
      </w:r>
      <w:r w:rsidRPr="00CD2D4F">
        <w:rPr>
          <w:rFonts w:ascii="Times New Roman" w:hAnsi="Times New Roman"/>
          <w:color w:val="000000"/>
          <w:sz w:val="24"/>
          <w:szCs w:val="24"/>
          <w:lang w:val="bg-BG" w:eastAsia="bg-BG"/>
        </w:rPr>
        <w:t xml:space="preserve"> банкова гаранция, учредена в полза на Възложителя. Когато кандидатът представя банкова гаранция, в нея следва да е посочено, че тя се освобождава след изрично писмено известие от Възложителя.</w:t>
      </w:r>
      <w:r w:rsidR="00064D94" w:rsidRPr="00064D94">
        <w:rPr>
          <w:rFonts w:ascii="Times New Roman" w:hAnsi="Times New Roman"/>
          <w:snapToGrid w:val="0"/>
          <w:sz w:val="24"/>
          <w:szCs w:val="24"/>
          <w:lang w:val="bg-BG"/>
        </w:rPr>
        <w:t xml:space="preserve"> </w:t>
      </w:r>
      <w:r w:rsidR="00064D94" w:rsidRPr="00064D94">
        <w:rPr>
          <w:rFonts w:ascii="Times New Roman" w:hAnsi="Times New Roman"/>
          <w:color w:val="000000"/>
          <w:sz w:val="24"/>
          <w:szCs w:val="24"/>
          <w:lang w:val="bg-BG" w:eastAsia="bg-BG"/>
        </w:rPr>
        <w:t>Банковата гаранция следва да е за срок, надвишаващ срока на Договора с не по-малко от 45 (четиридесет и пет) дни. В представената банкова гаранция трябва да има изричен запис, че тя се освобождава само след писмено известие от Възложителя.</w:t>
      </w:r>
    </w:p>
    <w:p w:rsidR="00FC41C2" w:rsidRPr="00CD2D4F" w:rsidRDefault="00064D94" w:rsidP="00064D94">
      <w:pPr>
        <w:spacing w:after="0" w:line="240" w:lineRule="auto"/>
        <w:ind w:firstLine="709"/>
        <w:jc w:val="both"/>
        <w:textAlignment w:val="center"/>
        <w:rPr>
          <w:rFonts w:ascii="Times New Roman" w:hAnsi="Times New Roman"/>
          <w:color w:val="000000"/>
          <w:sz w:val="24"/>
          <w:szCs w:val="24"/>
          <w:lang w:val="bg-BG" w:eastAsia="bg-BG"/>
        </w:rPr>
      </w:pPr>
      <w:r w:rsidRPr="00064D94">
        <w:rPr>
          <w:rFonts w:ascii="Times New Roman" w:hAnsi="Times New Roman"/>
          <w:color w:val="000000"/>
          <w:sz w:val="24"/>
          <w:szCs w:val="24"/>
          <w:lang w:val="bg-BG" w:eastAsia="bg-BG"/>
        </w:rPr>
        <w:t>В случай, че определеният за Изпълнител е избрал гаранцията за изпълнение да бъде под формата на парична сума, внесената от него гаранция за участие служи за пълно или частично изпълнение на задължението за внасяне на гаранция за изпълнение.</w:t>
      </w:r>
    </w:p>
    <w:p w:rsidR="00FC41C2" w:rsidRDefault="00FC41C2" w:rsidP="00D95B51">
      <w:pPr>
        <w:spacing w:after="0" w:line="240" w:lineRule="auto"/>
        <w:ind w:firstLine="709"/>
        <w:jc w:val="both"/>
        <w:rPr>
          <w:rFonts w:ascii="Times New Roman" w:hAnsi="Times New Roman"/>
          <w:color w:val="000000"/>
          <w:sz w:val="24"/>
          <w:szCs w:val="24"/>
          <w:lang w:val="bg-BG" w:eastAsia="bg-BG"/>
        </w:rPr>
      </w:pPr>
      <w:r w:rsidRPr="00CD2D4F">
        <w:rPr>
          <w:rFonts w:ascii="Times New Roman" w:hAnsi="Times New Roman"/>
          <w:b/>
          <w:color w:val="000000"/>
          <w:sz w:val="24"/>
          <w:szCs w:val="24"/>
          <w:lang w:val="bg-BG" w:eastAsia="bg-BG"/>
        </w:rPr>
        <w:t>8.3.</w:t>
      </w:r>
      <w:r w:rsidRPr="00CD2D4F">
        <w:rPr>
          <w:rFonts w:ascii="Times New Roman" w:hAnsi="Times New Roman"/>
          <w:color w:val="000000"/>
          <w:sz w:val="24"/>
          <w:szCs w:val="24"/>
          <w:lang w:val="bg-BG" w:eastAsia="bg-BG"/>
        </w:rPr>
        <w:t xml:space="preserve"> Изпълнителят избира сам формата на гаранцията за изпълнение.</w:t>
      </w:r>
    </w:p>
    <w:p w:rsidR="00064D94" w:rsidRPr="00CD2D4F" w:rsidRDefault="00064D94" w:rsidP="00D95B51">
      <w:pPr>
        <w:spacing w:after="0" w:line="240" w:lineRule="auto"/>
        <w:ind w:firstLine="709"/>
        <w:jc w:val="both"/>
        <w:rPr>
          <w:rFonts w:ascii="Times New Roman" w:hAnsi="Times New Roman"/>
          <w:color w:val="000000"/>
          <w:sz w:val="24"/>
          <w:szCs w:val="24"/>
          <w:lang w:val="bg-BG" w:eastAsia="bg-BG"/>
        </w:rPr>
      </w:pPr>
      <w:r w:rsidRPr="00064D94">
        <w:rPr>
          <w:rFonts w:ascii="Times New Roman" w:hAnsi="Times New Roman"/>
          <w:b/>
          <w:color w:val="000000"/>
          <w:sz w:val="24"/>
          <w:szCs w:val="24"/>
          <w:lang w:val="bg-BG" w:eastAsia="bg-BG"/>
        </w:rPr>
        <w:t>8.4</w:t>
      </w:r>
      <w:r>
        <w:rPr>
          <w:rFonts w:ascii="Times New Roman" w:hAnsi="Times New Roman"/>
          <w:color w:val="000000"/>
          <w:sz w:val="24"/>
          <w:szCs w:val="24"/>
          <w:lang w:val="bg-BG" w:eastAsia="bg-BG"/>
        </w:rPr>
        <w:t>.</w:t>
      </w:r>
      <w:r w:rsidRPr="00064D94">
        <w:t xml:space="preserve"> </w:t>
      </w:r>
      <w:r w:rsidRPr="00064D94">
        <w:rPr>
          <w:rFonts w:ascii="Times New Roman" w:hAnsi="Times New Roman"/>
          <w:color w:val="000000"/>
          <w:sz w:val="24"/>
          <w:szCs w:val="24"/>
          <w:lang w:val="bg-BG" w:eastAsia="bg-BG"/>
        </w:rPr>
        <w:t>Условия за освобождаване на гаранцията за изпълнение: съгласно посоченото в проекта на договора по настоящата процедура</w:t>
      </w:r>
    </w:p>
    <w:p w:rsidR="00FC41C2" w:rsidRPr="00CD2D4F" w:rsidRDefault="00FC41C2" w:rsidP="00D95B51">
      <w:pPr>
        <w:spacing w:after="0" w:line="240" w:lineRule="auto"/>
        <w:ind w:firstLine="709"/>
        <w:jc w:val="both"/>
        <w:rPr>
          <w:rFonts w:ascii="Times New Roman" w:hAnsi="Times New Roman" w:cs="Calibri"/>
          <w:b/>
          <w:sz w:val="24"/>
          <w:szCs w:val="24"/>
          <w:lang w:val="bg-BG"/>
        </w:rPr>
      </w:pPr>
      <w:r w:rsidRPr="00CD2D4F">
        <w:rPr>
          <w:rFonts w:ascii="Times New Roman" w:hAnsi="Times New Roman" w:cs="Calibri"/>
          <w:b/>
          <w:sz w:val="24"/>
          <w:szCs w:val="24"/>
          <w:lang w:val="bg-BG"/>
        </w:rPr>
        <w:t xml:space="preserve">9. Срок на валидност на офертите: </w:t>
      </w:r>
      <w:r w:rsidRPr="00CD2D4F">
        <w:rPr>
          <w:rFonts w:ascii="Times New Roman" w:hAnsi="Times New Roman" w:cs="Calibri"/>
          <w:sz w:val="24"/>
          <w:szCs w:val="24"/>
          <w:lang w:val="bg-BG"/>
        </w:rPr>
        <w:t>60 (шестдесет) календарни дни</w:t>
      </w:r>
      <w:r w:rsidR="00466FC2" w:rsidRPr="00466FC2">
        <w:rPr>
          <w:rFonts w:ascii="Times New Roman" w:hAnsi="Times New Roman" w:cs="Calibri"/>
          <w:sz w:val="24"/>
          <w:szCs w:val="24"/>
          <w:lang w:val="bg-BG"/>
        </w:rPr>
        <w:t>, считано от датата на отварянето им, през който участниците са обвър</w:t>
      </w:r>
      <w:r w:rsidR="00466FC2">
        <w:rPr>
          <w:rFonts w:ascii="Times New Roman" w:hAnsi="Times New Roman" w:cs="Calibri"/>
          <w:sz w:val="24"/>
          <w:szCs w:val="24"/>
          <w:lang w:val="bg-BG"/>
        </w:rPr>
        <w:t>зани с посочените в тях условия</w:t>
      </w:r>
      <w:r w:rsidRPr="00CD2D4F">
        <w:rPr>
          <w:rFonts w:ascii="Times New Roman" w:hAnsi="Times New Roman" w:cs="Calibri"/>
          <w:sz w:val="24"/>
          <w:szCs w:val="24"/>
          <w:lang w:val="bg-BG"/>
        </w:rPr>
        <w:t xml:space="preserve">. </w:t>
      </w:r>
    </w:p>
    <w:p w:rsidR="00FC41C2" w:rsidRPr="00CD2D4F" w:rsidRDefault="00FC41C2" w:rsidP="00D95B51">
      <w:pPr>
        <w:spacing w:after="0" w:line="240" w:lineRule="auto"/>
        <w:ind w:firstLine="709"/>
        <w:jc w:val="both"/>
        <w:textAlignment w:val="center"/>
        <w:rPr>
          <w:rFonts w:ascii="Times New Roman" w:hAnsi="Times New Roman" w:cs="Calibri"/>
          <w:sz w:val="24"/>
          <w:szCs w:val="24"/>
          <w:lang w:val="bg-BG" w:eastAsia="bg-BG"/>
        </w:rPr>
      </w:pPr>
      <w:r w:rsidRPr="00CD2D4F">
        <w:rPr>
          <w:rFonts w:ascii="Times New Roman" w:hAnsi="Times New Roman" w:cs="Calibri"/>
          <w:b/>
          <w:sz w:val="24"/>
          <w:szCs w:val="24"/>
          <w:lang w:val="bg-BG"/>
        </w:rPr>
        <w:t>9.1.</w:t>
      </w:r>
      <w:r w:rsidRPr="00CD2D4F">
        <w:rPr>
          <w:rFonts w:ascii="Times New Roman" w:hAnsi="Times New Roman" w:cs="Calibri"/>
          <w:sz w:val="24"/>
          <w:szCs w:val="24"/>
          <w:lang w:val="bg-BG"/>
        </w:rPr>
        <w:t xml:space="preserve"> </w:t>
      </w:r>
      <w:r w:rsidRPr="00CD2D4F">
        <w:rPr>
          <w:rFonts w:ascii="Times New Roman" w:hAnsi="Times New Roman" w:cs="Calibri"/>
          <w:sz w:val="24"/>
          <w:szCs w:val="24"/>
          <w:lang w:val="bg-BG" w:eastAsia="bg-BG"/>
        </w:rPr>
        <w:t>Възложителят може да изиска от класираните участници да удължат срока на валидност на офертите си до момента на сключване на договора за възлагане на дейностите.</w:t>
      </w:r>
    </w:p>
    <w:p w:rsidR="00514881" w:rsidRPr="00514881" w:rsidRDefault="00FC41C2" w:rsidP="00514881">
      <w:pPr>
        <w:pStyle w:val="ac"/>
        <w:ind w:firstLine="708"/>
        <w:jc w:val="both"/>
        <w:rPr>
          <w:rFonts w:ascii="Times New Roman" w:hAnsi="Times New Roman"/>
          <w:sz w:val="24"/>
          <w:szCs w:val="24"/>
          <w:lang w:val="bg-BG"/>
        </w:rPr>
      </w:pPr>
      <w:r w:rsidRPr="00514881">
        <w:rPr>
          <w:rFonts w:ascii="Times New Roman" w:hAnsi="Times New Roman"/>
          <w:b/>
          <w:sz w:val="24"/>
          <w:szCs w:val="24"/>
          <w:lang w:val="bg-BG"/>
        </w:rPr>
        <w:t>10. Критерий за кл</w:t>
      </w:r>
      <w:r w:rsidR="0037588D" w:rsidRPr="00514881">
        <w:rPr>
          <w:rFonts w:ascii="Times New Roman" w:hAnsi="Times New Roman"/>
          <w:b/>
          <w:sz w:val="24"/>
          <w:szCs w:val="24"/>
          <w:lang w:val="bg-BG"/>
        </w:rPr>
        <w:t>асиране на подадените оферти: „</w:t>
      </w:r>
      <w:r w:rsidR="00AC696A" w:rsidRPr="00514881">
        <w:rPr>
          <w:rFonts w:ascii="Times New Roman" w:hAnsi="Times New Roman"/>
          <w:b/>
          <w:sz w:val="24"/>
          <w:szCs w:val="24"/>
          <w:lang w:val="bg-BG"/>
        </w:rPr>
        <w:t>НАЙ-НИСКА ЦЕНА</w:t>
      </w:r>
      <w:r w:rsidRPr="00514881">
        <w:rPr>
          <w:rFonts w:ascii="Times New Roman" w:hAnsi="Times New Roman"/>
          <w:b/>
          <w:sz w:val="24"/>
          <w:szCs w:val="24"/>
          <w:lang w:val="bg-BG"/>
        </w:rPr>
        <w:t>”</w:t>
      </w:r>
      <w:r w:rsidR="00D327BF" w:rsidRPr="00514881">
        <w:rPr>
          <w:rFonts w:ascii="Times New Roman" w:hAnsi="Times New Roman"/>
          <w:sz w:val="24"/>
          <w:szCs w:val="24"/>
          <w:lang w:val="bg-BG"/>
        </w:rPr>
        <w:t xml:space="preserve">, предложена за изпълнение на възложените дейности. Предложената от кандидата цена не </w:t>
      </w:r>
      <w:r w:rsidR="00BA3165" w:rsidRPr="00514881">
        <w:rPr>
          <w:rFonts w:ascii="Times New Roman" w:hAnsi="Times New Roman"/>
          <w:sz w:val="24"/>
          <w:szCs w:val="24"/>
          <w:lang w:val="bg-BG"/>
        </w:rPr>
        <w:t>може</w:t>
      </w:r>
      <w:r w:rsidR="00D327BF" w:rsidRPr="00514881">
        <w:rPr>
          <w:rFonts w:ascii="Times New Roman" w:hAnsi="Times New Roman"/>
          <w:sz w:val="24"/>
          <w:szCs w:val="24"/>
          <w:lang w:val="bg-BG"/>
        </w:rPr>
        <w:t xml:space="preserve"> да бъде по-висока от посочената от Възложителя.</w:t>
      </w:r>
    </w:p>
    <w:p w:rsidR="00FC41C2" w:rsidRPr="00514881" w:rsidRDefault="00FC41C2" w:rsidP="00514881">
      <w:pPr>
        <w:pStyle w:val="ac"/>
        <w:ind w:firstLine="708"/>
        <w:jc w:val="both"/>
        <w:rPr>
          <w:rFonts w:ascii="Times New Roman" w:hAnsi="Times New Roman"/>
          <w:sz w:val="24"/>
          <w:szCs w:val="24"/>
          <w:lang w:val="bg-BG"/>
        </w:rPr>
      </w:pPr>
      <w:r w:rsidRPr="00514881">
        <w:rPr>
          <w:rFonts w:ascii="Times New Roman" w:hAnsi="Times New Roman"/>
          <w:b/>
          <w:sz w:val="24"/>
          <w:szCs w:val="24"/>
          <w:lang w:val="bg-BG"/>
        </w:rPr>
        <w:t xml:space="preserve">11. </w:t>
      </w:r>
      <w:r w:rsidRPr="00514881">
        <w:rPr>
          <w:rFonts w:ascii="Times New Roman" w:hAnsi="Times New Roman"/>
          <w:b/>
          <w:color w:val="000000"/>
          <w:sz w:val="24"/>
          <w:szCs w:val="24"/>
          <w:lang w:val="bg-BG"/>
        </w:rPr>
        <w:t>Място и срок за получаване, цена и начин на плащане на документацията за участие в процедурата</w:t>
      </w:r>
      <w:r w:rsidRPr="00514881">
        <w:rPr>
          <w:rFonts w:ascii="Times New Roman" w:hAnsi="Times New Roman"/>
          <w:b/>
          <w:sz w:val="24"/>
          <w:szCs w:val="24"/>
          <w:lang w:val="bg-BG"/>
        </w:rPr>
        <w:t>:</w:t>
      </w:r>
    </w:p>
    <w:p w:rsidR="00FC41C2" w:rsidRPr="00514881" w:rsidRDefault="00FC41C2" w:rsidP="00514881">
      <w:pPr>
        <w:pStyle w:val="ac"/>
        <w:ind w:firstLine="708"/>
        <w:jc w:val="both"/>
        <w:rPr>
          <w:rFonts w:ascii="Times New Roman" w:hAnsi="Times New Roman"/>
          <w:sz w:val="24"/>
          <w:szCs w:val="24"/>
          <w:lang w:val="bg-BG"/>
        </w:rPr>
      </w:pPr>
      <w:r w:rsidRPr="00514881">
        <w:rPr>
          <w:rFonts w:ascii="Times New Roman" w:hAnsi="Times New Roman"/>
          <w:b/>
          <w:sz w:val="24"/>
          <w:szCs w:val="24"/>
          <w:lang w:val="bg-BG"/>
        </w:rPr>
        <w:t>11.1.</w:t>
      </w:r>
      <w:r w:rsidRPr="00514881">
        <w:rPr>
          <w:rFonts w:ascii="Times New Roman" w:hAnsi="Times New Roman"/>
          <w:sz w:val="24"/>
          <w:szCs w:val="24"/>
          <w:lang w:val="bg-BG"/>
        </w:rPr>
        <w:t xml:space="preserve"> Кандидатите за участие в процедурата могат да изтеглят документацията от интернет страницата на стопанството без заплащане или да я закупят от </w:t>
      </w:r>
      <w:r w:rsidR="00963076">
        <w:rPr>
          <w:rFonts w:ascii="Times New Roman" w:hAnsi="Times New Roman"/>
          <w:sz w:val="24"/>
          <w:szCs w:val="24"/>
          <w:lang w:val="bg-BG"/>
        </w:rPr>
        <w:t>ТП „ДЛ</w:t>
      </w:r>
      <w:r w:rsidR="00963076" w:rsidRPr="00CD2D4F">
        <w:rPr>
          <w:rFonts w:ascii="Times New Roman" w:hAnsi="Times New Roman"/>
          <w:sz w:val="24"/>
          <w:szCs w:val="24"/>
          <w:lang w:val="bg-BG"/>
        </w:rPr>
        <w:t xml:space="preserve">С </w:t>
      </w:r>
      <w:r w:rsidR="00963076">
        <w:rPr>
          <w:rFonts w:ascii="Times New Roman" w:hAnsi="Times New Roman"/>
          <w:sz w:val="24"/>
          <w:szCs w:val="24"/>
          <w:lang w:val="bg-BG"/>
        </w:rPr>
        <w:t>Граматиково</w:t>
      </w:r>
      <w:r w:rsidR="00963076" w:rsidRPr="00CD2D4F">
        <w:rPr>
          <w:rFonts w:ascii="Times New Roman" w:hAnsi="Times New Roman"/>
          <w:sz w:val="24"/>
          <w:szCs w:val="24"/>
          <w:lang w:val="bg-BG"/>
        </w:rPr>
        <w:t>”</w:t>
      </w:r>
      <w:r w:rsidRPr="00514881">
        <w:rPr>
          <w:rFonts w:ascii="Times New Roman" w:hAnsi="Times New Roman"/>
          <w:sz w:val="24"/>
          <w:szCs w:val="24"/>
          <w:lang w:val="bg-BG"/>
        </w:rPr>
        <w:t>.</w:t>
      </w:r>
    </w:p>
    <w:p w:rsidR="00FC41C2" w:rsidRPr="00CD2D4F" w:rsidRDefault="00FC41C2" w:rsidP="00D95B51">
      <w:pPr>
        <w:tabs>
          <w:tab w:val="left" w:pos="142"/>
        </w:tabs>
        <w:autoSpaceDE w:val="0"/>
        <w:autoSpaceDN w:val="0"/>
        <w:adjustRightInd w:val="0"/>
        <w:spacing w:after="0" w:line="240" w:lineRule="auto"/>
        <w:ind w:right="27" w:firstLine="709"/>
        <w:jc w:val="both"/>
        <w:rPr>
          <w:rFonts w:ascii="Times New Roman" w:hAnsi="Times New Roman"/>
          <w:sz w:val="24"/>
          <w:szCs w:val="24"/>
          <w:lang w:val="bg-BG" w:eastAsia="bg-BG"/>
        </w:rPr>
      </w:pPr>
      <w:r w:rsidRPr="00CD2D4F">
        <w:rPr>
          <w:rFonts w:ascii="Times New Roman" w:hAnsi="Times New Roman"/>
          <w:b/>
          <w:sz w:val="24"/>
          <w:szCs w:val="24"/>
          <w:lang w:val="bg-BG" w:eastAsia="bg-BG"/>
        </w:rPr>
        <w:t>11.2.</w:t>
      </w:r>
      <w:r w:rsidRPr="00CD2D4F">
        <w:rPr>
          <w:rFonts w:ascii="Times New Roman" w:hAnsi="Times New Roman"/>
          <w:sz w:val="24"/>
          <w:szCs w:val="24"/>
          <w:lang w:val="bg-BG" w:eastAsia="bg-BG"/>
        </w:rPr>
        <w:t xml:space="preserve"> Документацията може да се</w:t>
      </w:r>
      <w:r w:rsidR="00497E75">
        <w:rPr>
          <w:rFonts w:ascii="Times New Roman" w:hAnsi="Times New Roman"/>
          <w:sz w:val="24"/>
          <w:szCs w:val="24"/>
          <w:lang w:val="bg-BG" w:eastAsia="bg-BG"/>
        </w:rPr>
        <w:t xml:space="preserve"> получи всеки работен ден от 09:00 ч. до 16:</w:t>
      </w:r>
      <w:r w:rsidRPr="00CD2D4F">
        <w:rPr>
          <w:rFonts w:ascii="Times New Roman" w:hAnsi="Times New Roman"/>
          <w:sz w:val="24"/>
          <w:szCs w:val="24"/>
          <w:lang w:val="bg-BG" w:eastAsia="bg-BG"/>
        </w:rPr>
        <w:t>00 ч.</w:t>
      </w:r>
      <w:r w:rsidRPr="00CD2D4F">
        <w:rPr>
          <w:rFonts w:ascii="Times New Roman" w:hAnsi="Times New Roman"/>
          <w:sz w:val="24"/>
          <w:szCs w:val="24"/>
          <w:lang w:val="bg-BG"/>
        </w:rPr>
        <w:t xml:space="preserve"> </w:t>
      </w:r>
      <w:r w:rsidRPr="00CD2D4F">
        <w:rPr>
          <w:rFonts w:ascii="Times New Roman" w:hAnsi="Times New Roman"/>
          <w:sz w:val="24"/>
          <w:szCs w:val="24"/>
          <w:lang w:val="bg-BG" w:eastAsia="bg-BG"/>
        </w:rPr>
        <w:t xml:space="preserve">от деловодството </w:t>
      </w:r>
      <w:r w:rsidR="00025B0B">
        <w:rPr>
          <w:rFonts w:ascii="Times New Roman" w:hAnsi="Times New Roman"/>
          <w:sz w:val="24"/>
          <w:szCs w:val="24"/>
          <w:lang w:val="bg-BG"/>
        </w:rPr>
        <w:t>ТП „ДЛ</w:t>
      </w:r>
      <w:r w:rsidRPr="00CD2D4F">
        <w:rPr>
          <w:rFonts w:ascii="Times New Roman" w:hAnsi="Times New Roman"/>
          <w:sz w:val="24"/>
          <w:szCs w:val="24"/>
          <w:lang w:val="bg-BG"/>
        </w:rPr>
        <w:t xml:space="preserve">С </w:t>
      </w:r>
      <w:r w:rsidR="00025B0B">
        <w:rPr>
          <w:rFonts w:ascii="Times New Roman" w:hAnsi="Times New Roman"/>
          <w:sz w:val="24"/>
          <w:szCs w:val="24"/>
          <w:lang w:val="bg-BG"/>
        </w:rPr>
        <w:t>Граматиково</w:t>
      </w:r>
      <w:r w:rsidRPr="00CD2D4F">
        <w:rPr>
          <w:rFonts w:ascii="Times New Roman" w:hAnsi="Times New Roman"/>
          <w:sz w:val="24"/>
          <w:szCs w:val="24"/>
          <w:lang w:val="bg-BG"/>
        </w:rPr>
        <w:t>”</w:t>
      </w:r>
      <w:r w:rsidRPr="00CD2D4F">
        <w:rPr>
          <w:rFonts w:ascii="Times New Roman" w:hAnsi="Times New Roman"/>
          <w:sz w:val="24"/>
          <w:szCs w:val="24"/>
          <w:lang w:val="bg-BG" w:eastAsia="bg-BG"/>
        </w:rPr>
        <w:t xml:space="preserve"> с</w:t>
      </w:r>
      <w:r w:rsidR="00497E75">
        <w:rPr>
          <w:rFonts w:ascii="Times New Roman" w:hAnsi="Times New Roman"/>
          <w:sz w:val="24"/>
          <w:szCs w:val="24"/>
          <w:lang w:val="bg-BG" w:eastAsia="bg-BG"/>
        </w:rPr>
        <w:t xml:space="preserve"> краен срок </w:t>
      </w:r>
      <w:r w:rsidR="00CB2A96">
        <w:rPr>
          <w:rFonts w:ascii="Times New Roman" w:hAnsi="Times New Roman"/>
          <w:sz w:val="24"/>
          <w:szCs w:val="24"/>
          <w:lang w:val="bg-BG" w:eastAsia="bg-BG"/>
        </w:rPr>
        <w:t xml:space="preserve">до </w:t>
      </w:r>
      <w:r w:rsidR="00CB2A96" w:rsidRPr="00CB2A96">
        <w:rPr>
          <w:rFonts w:ascii="Times New Roman" w:hAnsi="Times New Roman"/>
          <w:b/>
          <w:sz w:val="24"/>
          <w:szCs w:val="24"/>
          <w:lang w:val="bg-BG" w:eastAsia="bg-BG"/>
        </w:rPr>
        <w:t>9.45 часа</w:t>
      </w:r>
      <w:r w:rsidR="00CB2A96">
        <w:rPr>
          <w:rFonts w:ascii="Times New Roman" w:hAnsi="Times New Roman"/>
          <w:sz w:val="24"/>
          <w:szCs w:val="24"/>
          <w:lang w:val="bg-BG" w:eastAsia="bg-BG"/>
        </w:rPr>
        <w:t xml:space="preserve"> </w:t>
      </w:r>
      <w:r w:rsidR="00497E75">
        <w:rPr>
          <w:rFonts w:ascii="Times New Roman" w:hAnsi="Times New Roman"/>
          <w:sz w:val="24"/>
          <w:szCs w:val="24"/>
          <w:lang w:val="bg-BG" w:eastAsia="bg-BG"/>
        </w:rPr>
        <w:t xml:space="preserve">на </w:t>
      </w:r>
      <w:r w:rsidR="00D92218">
        <w:rPr>
          <w:rFonts w:ascii="Times New Roman" w:hAnsi="Times New Roman"/>
          <w:b/>
          <w:sz w:val="24"/>
          <w:szCs w:val="24"/>
          <w:lang w:val="bg-BG" w:eastAsia="bg-BG"/>
        </w:rPr>
        <w:t>08.04</w:t>
      </w:r>
      <w:r w:rsidR="00A11804">
        <w:rPr>
          <w:rFonts w:ascii="Times New Roman" w:hAnsi="Times New Roman"/>
          <w:b/>
          <w:bCs/>
          <w:sz w:val="24"/>
          <w:szCs w:val="24"/>
          <w:lang w:val="bg-BG"/>
        </w:rPr>
        <w:t>.</w:t>
      </w:r>
      <w:bookmarkStart w:id="0" w:name="_GoBack"/>
      <w:bookmarkEnd w:id="0"/>
      <w:r w:rsidR="000C4C13">
        <w:rPr>
          <w:rFonts w:ascii="Times New Roman" w:hAnsi="Times New Roman"/>
          <w:b/>
          <w:bCs/>
          <w:sz w:val="24"/>
          <w:szCs w:val="24"/>
          <w:lang w:val="bg-BG"/>
        </w:rPr>
        <w:t>202</w:t>
      </w:r>
      <w:r w:rsidR="00CB2A96">
        <w:rPr>
          <w:rFonts w:ascii="Times New Roman" w:hAnsi="Times New Roman"/>
          <w:b/>
          <w:bCs/>
          <w:sz w:val="24"/>
          <w:szCs w:val="24"/>
          <w:lang w:val="bg-BG"/>
        </w:rPr>
        <w:t>6</w:t>
      </w:r>
      <w:r w:rsidRPr="00CD2D4F">
        <w:rPr>
          <w:rFonts w:ascii="Times New Roman" w:hAnsi="Times New Roman"/>
          <w:b/>
          <w:sz w:val="24"/>
          <w:szCs w:val="24"/>
          <w:lang w:val="bg-BG"/>
        </w:rPr>
        <w:t xml:space="preserve"> г.</w:t>
      </w:r>
      <w:r w:rsidRPr="00CD2D4F">
        <w:rPr>
          <w:rFonts w:ascii="Times New Roman" w:hAnsi="Times New Roman"/>
          <w:sz w:val="24"/>
          <w:szCs w:val="24"/>
          <w:lang w:val="bg-BG" w:eastAsia="bg-BG"/>
        </w:rPr>
        <w:t xml:space="preserve">, срещу заплащане на сумата от </w:t>
      </w:r>
      <w:r w:rsidR="00CB2A96">
        <w:rPr>
          <w:b/>
          <w:sz w:val="24"/>
          <w:szCs w:val="24"/>
        </w:rPr>
        <w:t>12.78евро</w:t>
      </w:r>
      <w:r w:rsidR="00CB2A96" w:rsidRPr="00CD2D4F">
        <w:rPr>
          <w:rFonts w:ascii="Times New Roman" w:hAnsi="Times New Roman"/>
          <w:sz w:val="24"/>
          <w:szCs w:val="24"/>
          <w:lang w:val="bg-BG"/>
        </w:rPr>
        <w:t xml:space="preserve"> </w:t>
      </w:r>
      <w:r w:rsidRPr="00CD2D4F">
        <w:rPr>
          <w:rFonts w:ascii="Times New Roman" w:hAnsi="Times New Roman"/>
          <w:sz w:val="24"/>
          <w:szCs w:val="24"/>
          <w:lang w:val="bg-BG"/>
        </w:rPr>
        <w:t>с ДДС (представляваща действителните разходи за нейното изготвяне и отпечатване).</w:t>
      </w:r>
    </w:p>
    <w:p w:rsidR="00FC41C2" w:rsidRPr="00CB2A96" w:rsidRDefault="00FC41C2" w:rsidP="00D95B51">
      <w:pPr>
        <w:tabs>
          <w:tab w:val="left" w:pos="142"/>
        </w:tabs>
        <w:spacing w:after="0" w:line="240" w:lineRule="auto"/>
        <w:ind w:right="27" w:firstLine="709"/>
        <w:jc w:val="both"/>
        <w:rPr>
          <w:rFonts w:ascii="Times New Roman" w:hAnsi="Times New Roman"/>
          <w:b/>
          <w:sz w:val="24"/>
          <w:szCs w:val="24"/>
          <w:u w:val="single"/>
          <w:lang w:val="bg-BG"/>
        </w:rPr>
      </w:pPr>
      <w:r w:rsidRPr="006F25E7">
        <w:rPr>
          <w:rFonts w:ascii="Times New Roman" w:hAnsi="Times New Roman"/>
          <w:b/>
          <w:sz w:val="24"/>
          <w:szCs w:val="24"/>
          <w:lang w:val="bg-BG"/>
        </w:rPr>
        <w:t xml:space="preserve">12. Място и срок за подаване на офертите: </w:t>
      </w:r>
      <w:r w:rsidRPr="006F25E7">
        <w:rPr>
          <w:rFonts w:ascii="Times New Roman" w:hAnsi="Times New Roman"/>
          <w:sz w:val="24"/>
          <w:szCs w:val="24"/>
          <w:lang w:val="bg-BG"/>
        </w:rPr>
        <w:t xml:space="preserve"> </w:t>
      </w:r>
      <w:r w:rsidRPr="006F25E7">
        <w:rPr>
          <w:rFonts w:ascii="Times New Roman" w:hAnsi="Times New Roman"/>
          <w:bCs/>
          <w:sz w:val="24"/>
          <w:szCs w:val="24"/>
          <w:lang w:val="bg-BG"/>
        </w:rPr>
        <w:t xml:space="preserve">в </w:t>
      </w:r>
      <w:r w:rsidRPr="006F25E7">
        <w:rPr>
          <w:rFonts w:ascii="Times New Roman" w:hAnsi="Times New Roman"/>
          <w:sz w:val="24"/>
          <w:szCs w:val="24"/>
          <w:lang w:val="bg-BG"/>
        </w:rPr>
        <w:t xml:space="preserve">административната сграда на </w:t>
      </w:r>
      <w:r w:rsidR="00963076">
        <w:rPr>
          <w:rFonts w:ascii="Times New Roman" w:hAnsi="Times New Roman"/>
          <w:sz w:val="24"/>
          <w:szCs w:val="24"/>
          <w:lang w:val="bg-BG"/>
        </w:rPr>
        <w:t>ТП „ДЛ</w:t>
      </w:r>
      <w:r w:rsidR="00963076" w:rsidRPr="00CD2D4F">
        <w:rPr>
          <w:rFonts w:ascii="Times New Roman" w:hAnsi="Times New Roman"/>
          <w:sz w:val="24"/>
          <w:szCs w:val="24"/>
          <w:lang w:val="bg-BG"/>
        </w:rPr>
        <w:t xml:space="preserve">С </w:t>
      </w:r>
      <w:r w:rsidR="00963076">
        <w:rPr>
          <w:rFonts w:ascii="Times New Roman" w:hAnsi="Times New Roman"/>
          <w:sz w:val="24"/>
          <w:szCs w:val="24"/>
          <w:lang w:val="bg-BG"/>
        </w:rPr>
        <w:t>Граматиково</w:t>
      </w:r>
      <w:r w:rsidR="00963076" w:rsidRPr="00CD2D4F">
        <w:rPr>
          <w:rFonts w:ascii="Times New Roman" w:hAnsi="Times New Roman"/>
          <w:sz w:val="24"/>
          <w:szCs w:val="24"/>
          <w:lang w:val="bg-BG"/>
        </w:rPr>
        <w:t>”</w:t>
      </w:r>
      <w:r w:rsidRPr="006F25E7">
        <w:rPr>
          <w:rFonts w:ascii="Times New Roman" w:hAnsi="Times New Roman"/>
          <w:sz w:val="24"/>
          <w:szCs w:val="24"/>
          <w:lang w:val="bg-BG"/>
        </w:rPr>
        <w:t>, в делово</w:t>
      </w:r>
      <w:r w:rsidR="00497E75">
        <w:rPr>
          <w:rFonts w:ascii="Times New Roman" w:hAnsi="Times New Roman"/>
          <w:sz w:val="24"/>
          <w:szCs w:val="24"/>
          <w:lang w:val="bg-BG"/>
        </w:rPr>
        <w:t xml:space="preserve">дството, всеки работен ден от 9:00 ч. до </w:t>
      </w:r>
      <w:r w:rsidR="00497E75" w:rsidRPr="0064326C">
        <w:rPr>
          <w:rFonts w:ascii="Times New Roman" w:hAnsi="Times New Roman"/>
          <w:b/>
          <w:sz w:val="24"/>
          <w:szCs w:val="24"/>
          <w:lang w:val="bg-BG"/>
        </w:rPr>
        <w:t>16:</w:t>
      </w:r>
      <w:r w:rsidR="00CB2A96">
        <w:rPr>
          <w:rFonts w:ascii="Times New Roman" w:hAnsi="Times New Roman"/>
          <w:b/>
          <w:sz w:val="24"/>
          <w:szCs w:val="24"/>
          <w:lang w:val="bg-BG"/>
        </w:rPr>
        <w:t>0</w:t>
      </w:r>
      <w:r w:rsidRPr="0064326C">
        <w:rPr>
          <w:rFonts w:ascii="Times New Roman" w:hAnsi="Times New Roman"/>
          <w:b/>
          <w:sz w:val="24"/>
          <w:szCs w:val="24"/>
          <w:lang w:val="bg-BG"/>
        </w:rPr>
        <w:t>0 ч</w:t>
      </w:r>
      <w:r w:rsidRPr="006F25E7">
        <w:rPr>
          <w:rFonts w:ascii="Times New Roman" w:hAnsi="Times New Roman"/>
          <w:sz w:val="24"/>
          <w:szCs w:val="24"/>
          <w:lang w:val="bg-BG"/>
        </w:rPr>
        <w:t>., с к</w:t>
      </w:r>
      <w:r w:rsidR="00AB400A">
        <w:rPr>
          <w:rFonts w:ascii="Times New Roman" w:hAnsi="Times New Roman"/>
          <w:sz w:val="24"/>
          <w:szCs w:val="24"/>
          <w:lang w:val="bg-BG"/>
        </w:rPr>
        <w:t xml:space="preserve">раен срок за подаването </w:t>
      </w:r>
      <w:r w:rsidR="00CB2A96">
        <w:rPr>
          <w:rFonts w:ascii="Times New Roman" w:hAnsi="Times New Roman"/>
          <w:sz w:val="24"/>
          <w:szCs w:val="24"/>
          <w:lang w:val="bg-BG"/>
        </w:rPr>
        <w:t xml:space="preserve"> - </w:t>
      </w:r>
      <w:r w:rsidR="00CB2A96" w:rsidRPr="00CB2A96">
        <w:rPr>
          <w:rFonts w:ascii="Times New Roman" w:hAnsi="Times New Roman"/>
          <w:b/>
          <w:sz w:val="24"/>
          <w:szCs w:val="24"/>
          <w:u w:val="single"/>
          <w:lang w:val="bg-BG"/>
        </w:rPr>
        <w:t>10,00</w:t>
      </w:r>
      <w:r w:rsidR="00CB2A96" w:rsidRPr="00CB2A96">
        <w:rPr>
          <w:rFonts w:ascii="Times New Roman" w:hAnsi="Times New Roman"/>
          <w:b/>
          <w:sz w:val="24"/>
          <w:szCs w:val="24"/>
          <w:u w:val="single"/>
          <w:lang w:val="bg-BG" w:eastAsia="bg-BG"/>
        </w:rPr>
        <w:t xml:space="preserve"> часа</w:t>
      </w:r>
      <w:r w:rsidR="00CB2A96" w:rsidRPr="00CB2A96">
        <w:rPr>
          <w:rFonts w:ascii="Times New Roman" w:hAnsi="Times New Roman"/>
          <w:sz w:val="24"/>
          <w:szCs w:val="24"/>
          <w:u w:val="single"/>
          <w:lang w:val="bg-BG" w:eastAsia="bg-BG"/>
        </w:rPr>
        <w:t xml:space="preserve"> на </w:t>
      </w:r>
      <w:r w:rsidR="00D92218">
        <w:rPr>
          <w:rFonts w:ascii="Times New Roman" w:hAnsi="Times New Roman"/>
          <w:b/>
          <w:sz w:val="24"/>
          <w:szCs w:val="24"/>
          <w:u w:val="single"/>
          <w:lang w:val="bg-BG" w:eastAsia="bg-BG"/>
        </w:rPr>
        <w:t>08.04</w:t>
      </w:r>
      <w:r w:rsidR="00CB2A96" w:rsidRPr="00CB2A96">
        <w:rPr>
          <w:rFonts w:ascii="Times New Roman" w:hAnsi="Times New Roman"/>
          <w:b/>
          <w:bCs/>
          <w:sz w:val="24"/>
          <w:szCs w:val="24"/>
          <w:u w:val="single"/>
          <w:lang w:val="bg-BG"/>
        </w:rPr>
        <w:t>.2026</w:t>
      </w:r>
      <w:r w:rsidR="00CB2A96" w:rsidRPr="00CB2A96">
        <w:rPr>
          <w:rFonts w:ascii="Times New Roman" w:hAnsi="Times New Roman"/>
          <w:b/>
          <w:sz w:val="24"/>
          <w:szCs w:val="24"/>
          <w:u w:val="single"/>
          <w:lang w:val="bg-BG"/>
        </w:rPr>
        <w:t xml:space="preserve"> г.</w:t>
      </w:r>
      <w:r w:rsidR="00CB2A96" w:rsidRPr="00CB2A96">
        <w:rPr>
          <w:rFonts w:ascii="Times New Roman" w:hAnsi="Times New Roman"/>
          <w:sz w:val="24"/>
          <w:szCs w:val="24"/>
          <w:u w:val="single"/>
          <w:lang w:val="bg-BG" w:eastAsia="bg-BG"/>
        </w:rPr>
        <w:t>,</w:t>
      </w:r>
    </w:p>
    <w:p w:rsidR="00826AB9" w:rsidRDefault="00FC41C2" w:rsidP="00826AB9">
      <w:pPr>
        <w:tabs>
          <w:tab w:val="left" w:pos="142"/>
        </w:tabs>
        <w:spacing w:after="0" w:line="240" w:lineRule="auto"/>
        <w:ind w:right="27" w:firstLine="709"/>
        <w:jc w:val="both"/>
        <w:rPr>
          <w:rFonts w:ascii="Times New Roman" w:hAnsi="Times New Roman"/>
          <w:sz w:val="24"/>
          <w:szCs w:val="24"/>
          <w:lang w:val="bg-BG"/>
        </w:rPr>
      </w:pPr>
      <w:r w:rsidRPr="006F25E7">
        <w:rPr>
          <w:rFonts w:ascii="Times New Roman" w:hAnsi="Times New Roman"/>
          <w:b/>
          <w:sz w:val="24"/>
          <w:szCs w:val="24"/>
          <w:lang w:val="bg-BG"/>
        </w:rPr>
        <w:t xml:space="preserve">13. Огледът на обектите се извършва при следните условия, ред и срокове: </w:t>
      </w:r>
      <w:r w:rsidR="00826AB9" w:rsidRPr="00826AB9">
        <w:rPr>
          <w:rFonts w:ascii="Times New Roman" w:hAnsi="Times New Roman"/>
          <w:sz w:val="24"/>
          <w:szCs w:val="24"/>
          <w:lang w:val="bg-BG"/>
        </w:rPr>
        <w:t>всеки работен ден от 09,00 ч. до 16,00 ч., с краен срок за извършване на огледа до 16,00 часа на последния ден</w:t>
      </w:r>
      <w:r w:rsidR="0064326C">
        <w:rPr>
          <w:rFonts w:ascii="Times New Roman" w:hAnsi="Times New Roman"/>
          <w:sz w:val="24"/>
          <w:szCs w:val="24"/>
          <w:lang w:val="bg-BG"/>
        </w:rPr>
        <w:t>,</w:t>
      </w:r>
      <w:r w:rsidR="00826AB9" w:rsidRPr="00826AB9">
        <w:rPr>
          <w:rFonts w:ascii="Times New Roman" w:hAnsi="Times New Roman"/>
          <w:sz w:val="24"/>
          <w:szCs w:val="24"/>
          <w:lang w:val="bg-BG"/>
        </w:rPr>
        <w:t xml:space="preserve"> предхождащ </w:t>
      </w:r>
      <w:r w:rsidR="00826AB9">
        <w:rPr>
          <w:rFonts w:ascii="Times New Roman" w:hAnsi="Times New Roman"/>
          <w:sz w:val="24"/>
          <w:szCs w:val="24"/>
          <w:lang w:val="bg-BG"/>
        </w:rPr>
        <w:t xml:space="preserve"> открития конкурс</w:t>
      </w:r>
      <w:r w:rsidR="00826AB9" w:rsidRPr="00826AB9">
        <w:rPr>
          <w:rFonts w:ascii="Times New Roman" w:hAnsi="Times New Roman"/>
          <w:sz w:val="24"/>
          <w:szCs w:val="24"/>
          <w:lang w:val="bg-BG"/>
        </w:rPr>
        <w:t xml:space="preserve">. За извършването на огледа кандидатът осигурява превоз за собствена сметка. </w:t>
      </w:r>
    </w:p>
    <w:p w:rsidR="00FC41C2" w:rsidRPr="00CD2D4F" w:rsidRDefault="00FC41C2" w:rsidP="00826AB9">
      <w:pPr>
        <w:tabs>
          <w:tab w:val="left" w:pos="142"/>
        </w:tabs>
        <w:spacing w:after="0" w:line="240" w:lineRule="auto"/>
        <w:ind w:right="27" w:firstLine="709"/>
        <w:jc w:val="both"/>
        <w:rPr>
          <w:rFonts w:ascii="Times New Roman" w:hAnsi="Times New Roman"/>
          <w:sz w:val="24"/>
          <w:szCs w:val="24"/>
          <w:lang w:val="bg-BG"/>
        </w:rPr>
      </w:pPr>
      <w:r w:rsidRPr="00CD2D4F">
        <w:rPr>
          <w:rFonts w:ascii="Times New Roman" w:hAnsi="Times New Roman"/>
          <w:b/>
          <w:sz w:val="24"/>
          <w:szCs w:val="24"/>
          <w:lang w:val="bg-BG"/>
        </w:rPr>
        <w:t xml:space="preserve">14. Място, дата и час на провеждане на конкурса: </w:t>
      </w:r>
      <w:r w:rsidRPr="00CD2D4F">
        <w:rPr>
          <w:rFonts w:ascii="Times New Roman" w:hAnsi="Times New Roman"/>
          <w:sz w:val="24"/>
          <w:szCs w:val="24"/>
          <w:lang w:val="bg-BG"/>
        </w:rPr>
        <w:t xml:space="preserve">в административната сграда на ТП </w:t>
      </w:r>
      <w:proofErr w:type="spellStart"/>
      <w:r w:rsidR="007A5D56">
        <w:rPr>
          <w:rFonts w:ascii="Times New Roman" w:hAnsi="Times New Roman"/>
          <w:sz w:val="24"/>
          <w:szCs w:val="24"/>
          <w:lang w:val="bg-BG"/>
        </w:rPr>
        <w:t>ТП</w:t>
      </w:r>
      <w:proofErr w:type="spellEnd"/>
      <w:r w:rsidR="007A5D56">
        <w:rPr>
          <w:rFonts w:ascii="Times New Roman" w:hAnsi="Times New Roman"/>
          <w:sz w:val="24"/>
          <w:szCs w:val="24"/>
          <w:lang w:val="bg-BG"/>
        </w:rPr>
        <w:t xml:space="preserve"> „ДЛ</w:t>
      </w:r>
      <w:r w:rsidR="007A5D56" w:rsidRPr="00CD2D4F">
        <w:rPr>
          <w:rFonts w:ascii="Times New Roman" w:hAnsi="Times New Roman"/>
          <w:sz w:val="24"/>
          <w:szCs w:val="24"/>
          <w:lang w:val="bg-BG"/>
        </w:rPr>
        <w:t xml:space="preserve">С </w:t>
      </w:r>
      <w:r w:rsidR="007A5D56">
        <w:rPr>
          <w:rFonts w:ascii="Times New Roman" w:hAnsi="Times New Roman"/>
          <w:sz w:val="24"/>
          <w:szCs w:val="24"/>
          <w:lang w:val="bg-BG"/>
        </w:rPr>
        <w:t>Граматиково</w:t>
      </w:r>
      <w:r w:rsidR="007A5D56" w:rsidRPr="00CD2D4F">
        <w:rPr>
          <w:rFonts w:ascii="Times New Roman" w:hAnsi="Times New Roman"/>
          <w:sz w:val="24"/>
          <w:szCs w:val="24"/>
          <w:lang w:val="bg-BG"/>
        </w:rPr>
        <w:t>”</w:t>
      </w:r>
      <w:r w:rsidRPr="00CD2D4F">
        <w:rPr>
          <w:rFonts w:ascii="Times New Roman" w:hAnsi="Times New Roman"/>
          <w:sz w:val="24"/>
          <w:szCs w:val="24"/>
          <w:lang w:val="bg-BG"/>
        </w:rPr>
        <w:t xml:space="preserve">, </w:t>
      </w:r>
      <w:r w:rsidR="00D92218">
        <w:rPr>
          <w:rFonts w:ascii="Times New Roman" w:hAnsi="Times New Roman"/>
          <w:b/>
          <w:sz w:val="28"/>
          <w:szCs w:val="28"/>
          <w:highlight w:val="yellow"/>
          <w:u w:val="single"/>
          <w:lang w:val="bg-BG" w:eastAsia="bg-BG"/>
        </w:rPr>
        <w:t>08.04</w:t>
      </w:r>
      <w:r w:rsidR="00CB2A96" w:rsidRPr="00CB2A96">
        <w:rPr>
          <w:rFonts w:ascii="Times New Roman" w:hAnsi="Times New Roman"/>
          <w:b/>
          <w:bCs/>
          <w:sz w:val="28"/>
          <w:szCs w:val="28"/>
          <w:highlight w:val="yellow"/>
          <w:u w:val="single"/>
          <w:lang w:val="bg-BG"/>
        </w:rPr>
        <w:t>.2026</w:t>
      </w:r>
      <w:r w:rsidR="00CB2A96" w:rsidRPr="00CB2A96">
        <w:rPr>
          <w:rFonts w:ascii="Times New Roman" w:hAnsi="Times New Roman"/>
          <w:b/>
          <w:sz w:val="28"/>
          <w:szCs w:val="28"/>
          <w:highlight w:val="yellow"/>
          <w:u w:val="single"/>
          <w:lang w:val="bg-BG"/>
        </w:rPr>
        <w:t xml:space="preserve"> г.</w:t>
      </w:r>
      <w:r w:rsidR="00CB2A96" w:rsidRPr="00CB2A96">
        <w:rPr>
          <w:rFonts w:ascii="Times New Roman" w:hAnsi="Times New Roman"/>
          <w:sz w:val="28"/>
          <w:szCs w:val="28"/>
          <w:highlight w:val="yellow"/>
          <w:u w:val="single"/>
          <w:lang w:val="bg-BG" w:eastAsia="bg-BG"/>
        </w:rPr>
        <w:t>,</w:t>
      </w:r>
      <w:r w:rsidR="00CB2A96" w:rsidRPr="00CB2A96">
        <w:rPr>
          <w:rFonts w:ascii="Times New Roman" w:hAnsi="Times New Roman"/>
          <w:sz w:val="28"/>
          <w:szCs w:val="28"/>
          <w:u w:val="single"/>
          <w:lang w:val="bg-BG" w:eastAsia="bg-BG"/>
        </w:rPr>
        <w:t xml:space="preserve"> </w:t>
      </w:r>
      <w:r w:rsidR="000C4C13" w:rsidRPr="00CB2A96">
        <w:rPr>
          <w:rFonts w:ascii="Times New Roman" w:hAnsi="Times New Roman"/>
          <w:b/>
          <w:sz w:val="28"/>
          <w:szCs w:val="28"/>
          <w:highlight w:val="yellow"/>
          <w:u w:val="single"/>
          <w:lang w:val="bg-BG"/>
        </w:rPr>
        <w:t>от 1</w:t>
      </w:r>
      <w:r w:rsidR="00CB2A96" w:rsidRPr="00CB2A96">
        <w:rPr>
          <w:rFonts w:ascii="Times New Roman" w:hAnsi="Times New Roman"/>
          <w:b/>
          <w:sz w:val="28"/>
          <w:szCs w:val="28"/>
          <w:highlight w:val="yellow"/>
          <w:u w:val="single"/>
          <w:lang w:val="bg-BG"/>
        </w:rPr>
        <w:t>0</w:t>
      </w:r>
      <w:r w:rsidR="00AA23E8" w:rsidRPr="00CB2A96">
        <w:rPr>
          <w:rFonts w:ascii="Times New Roman" w:hAnsi="Times New Roman"/>
          <w:b/>
          <w:sz w:val="28"/>
          <w:szCs w:val="28"/>
          <w:highlight w:val="yellow"/>
          <w:u w:val="single"/>
          <w:lang w:val="bg-BG"/>
        </w:rPr>
        <w:t>:</w:t>
      </w:r>
      <w:r w:rsidR="00663D76" w:rsidRPr="00CB2A96">
        <w:rPr>
          <w:rFonts w:ascii="Times New Roman" w:hAnsi="Times New Roman"/>
          <w:b/>
          <w:sz w:val="28"/>
          <w:szCs w:val="28"/>
          <w:highlight w:val="yellow"/>
          <w:u w:val="single"/>
          <w:lang w:val="bg-BG"/>
        </w:rPr>
        <w:t>30</w:t>
      </w:r>
      <w:r w:rsidRPr="00CB2A96">
        <w:rPr>
          <w:rFonts w:ascii="Times New Roman" w:hAnsi="Times New Roman"/>
          <w:b/>
          <w:sz w:val="28"/>
          <w:szCs w:val="28"/>
          <w:highlight w:val="yellow"/>
          <w:u w:val="single"/>
          <w:lang w:val="bg-BG"/>
        </w:rPr>
        <w:t>часа</w:t>
      </w:r>
      <w:r w:rsidRPr="00CD2D4F">
        <w:rPr>
          <w:rFonts w:ascii="Times New Roman" w:hAnsi="Times New Roman"/>
          <w:sz w:val="24"/>
          <w:szCs w:val="24"/>
          <w:lang w:val="bg-BG"/>
        </w:rPr>
        <w:t>.</w:t>
      </w:r>
    </w:p>
    <w:p w:rsidR="00FC41C2" w:rsidRPr="00CD2D4F" w:rsidRDefault="00FC41C2" w:rsidP="00D95B51">
      <w:pPr>
        <w:tabs>
          <w:tab w:val="left" w:pos="142"/>
        </w:tabs>
        <w:spacing w:after="0" w:line="240" w:lineRule="auto"/>
        <w:ind w:right="27" w:firstLine="709"/>
        <w:jc w:val="both"/>
        <w:textAlignment w:val="center"/>
        <w:rPr>
          <w:rFonts w:ascii="Times New Roman" w:hAnsi="Times New Roman"/>
          <w:sz w:val="24"/>
          <w:szCs w:val="24"/>
          <w:lang w:val="bg-BG"/>
        </w:rPr>
      </w:pPr>
      <w:r w:rsidRPr="00CD2D4F">
        <w:rPr>
          <w:rFonts w:ascii="Times New Roman" w:hAnsi="Times New Roman"/>
          <w:b/>
          <w:sz w:val="24"/>
          <w:szCs w:val="24"/>
          <w:lang w:val="bg-BG"/>
        </w:rPr>
        <w:t>15.</w:t>
      </w:r>
      <w:r w:rsidRPr="00CD2D4F">
        <w:rPr>
          <w:rFonts w:ascii="Times New Roman" w:hAnsi="Times New Roman"/>
          <w:sz w:val="24"/>
          <w:szCs w:val="24"/>
          <w:lang w:val="bg-BG"/>
        </w:rPr>
        <w:t xml:space="preserve"> </w:t>
      </w:r>
      <w:r w:rsidRPr="00CD2D4F">
        <w:rPr>
          <w:rFonts w:ascii="Times New Roman" w:hAnsi="Times New Roman" w:cs="Calibri"/>
          <w:sz w:val="24"/>
          <w:szCs w:val="24"/>
          <w:lang w:val="bg-BG"/>
        </w:rPr>
        <w:t xml:space="preserve">Утвърждавам следната документацията за участие в </w:t>
      </w:r>
      <w:r w:rsidRPr="00CD2D4F">
        <w:rPr>
          <w:rFonts w:ascii="Times New Roman" w:hAnsi="Times New Roman"/>
          <w:sz w:val="24"/>
          <w:szCs w:val="24"/>
          <w:lang w:val="bg-BG"/>
        </w:rPr>
        <w:t>конкурса:</w:t>
      </w:r>
    </w:p>
    <w:p w:rsidR="00FC41C2" w:rsidRPr="00CD2D4F" w:rsidRDefault="007408CA" w:rsidP="00D95B51">
      <w:pPr>
        <w:tabs>
          <w:tab w:val="left" w:pos="142"/>
        </w:tabs>
        <w:spacing w:after="0" w:line="240" w:lineRule="auto"/>
        <w:ind w:right="27" w:firstLine="709"/>
        <w:jc w:val="both"/>
        <w:textAlignment w:val="center"/>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.1.</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Копие от настоящата Заповед;</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.2.</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Конкурсни условия;</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.3.</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Заявление за участие ;</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.4.</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Декларация з</w:t>
      </w:r>
      <w:r w:rsidR="006F1F61">
        <w:rPr>
          <w:rFonts w:ascii="Times New Roman" w:hAnsi="Times New Roman"/>
          <w:sz w:val="24"/>
          <w:szCs w:val="24"/>
          <w:lang w:val="bg-BG"/>
        </w:rPr>
        <w:t xml:space="preserve">а съгласие с клаузите на проект на </w:t>
      </w:r>
      <w:r w:rsidR="00C979A7">
        <w:rPr>
          <w:rFonts w:ascii="Times New Roman" w:hAnsi="Times New Roman"/>
          <w:sz w:val="24"/>
          <w:szCs w:val="24"/>
          <w:lang w:val="bg-BG"/>
        </w:rPr>
        <w:t>договор</w:t>
      </w:r>
      <w:r w:rsidR="00FC41C2" w:rsidRPr="00CD2D4F">
        <w:rPr>
          <w:rFonts w:ascii="Times New Roman" w:hAnsi="Times New Roman"/>
          <w:sz w:val="24"/>
          <w:szCs w:val="24"/>
          <w:lang w:val="bg-BG"/>
        </w:rPr>
        <w:t xml:space="preserve"> ;</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.5.</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Проект на договор;</w:t>
      </w:r>
    </w:p>
    <w:p w:rsidR="00FC41C2" w:rsidRPr="00CD2D4F" w:rsidRDefault="007408CA"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.6.</w:t>
      </w:r>
      <w:r w:rsidR="00FC41C2" w:rsidRPr="00CD2D4F">
        <w:rPr>
          <w:rFonts w:ascii="Times New Roman" w:hAnsi="Times New Roman"/>
          <w:b/>
          <w:sz w:val="24"/>
          <w:szCs w:val="24"/>
          <w:lang w:val="bg-BG"/>
        </w:rPr>
        <w:t xml:space="preserve"> </w:t>
      </w:r>
      <w:r w:rsidR="00FC41C2" w:rsidRPr="00CD2D4F">
        <w:rPr>
          <w:rFonts w:ascii="Times New Roman" w:hAnsi="Times New Roman"/>
          <w:sz w:val="24"/>
          <w:szCs w:val="24"/>
          <w:lang w:val="bg-BG"/>
        </w:rPr>
        <w:t>Декларации по чл. 18, ал. 1, т. 3 от НУРВИДГТДОСПДНГП.</w:t>
      </w:r>
    </w:p>
    <w:p w:rsidR="00FC41C2" w:rsidRPr="00CD2D4F" w:rsidRDefault="004F40A3" w:rsidP="00D95B51">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val="bg-BG"/>
        </w:rPr>
      </w:pPr>
      <w:r>
        <w:rPr>
          <w:rFonts w:ascii="Times New Roman" w:hAnsi="Times New Roman"/>
          <w:sz w:val="24"/>
          <w:szCs w:val="24"/>
          <w:lang w:val="bg-BG"/>
        </w:rPr>
        <w:t>15</w:t>
      </w:r>
      <w:r w:rsidR="00FC41C2" w:rsidRPr="00CD2D4F">
        <w:rPr>
          <w:rFonts w:ascii="Times New Roman" w:hAnsi="Times New Roman"/>
          <w:sz w:val="24"/>
          <w:szCs w:val="24"/>
          <w:lang w:val="bg-BG"/>
        </w:rPr>
        <w:t>.</w:t>
      </w:r>
      <w:r w:rsidR="00D31805">
        <w:rPr>
          <w:rFonts w:ascii="Times New Roman" w:hAnsi="Times New Roman"/>
          <w:sz w:val="24"/>
          <w:szCs w:val="24"/>
          <w:lang w:val="bg-BG"/>
        </w:rPr>
        <w:t>7</w:t>
      </w:r>
      <w:r w:rsidR="00FC41C2" w:rsidRPr="00CD2D4F">
        <w:rPr>
          <w:rFonts w:ascii="Times New Roman" w:hAnsi="Times New Roman"/>
          <w:sz w:val="24"/>
          <w:szCs w:val="24"/>
          <w:lang w:val="bg-BG"/>
        </w:rPr>
        <w:t xml:space="preserve">. </w:t>
      </w:r>
      <w:r w:rsidR="00FC41C2" w:rsidRPr="00CD2D4F">
        <w:rPr>
          <w:rFonts w:ascii="Times New Roman" w:hAnsi="Times New Roman"/>
          <w:sz w:val="24"/>
          <w:szCs w:val="24"/>
          <w:lang w:val="bg-BG" w:eastAsia="bg-BG"/>
        </w:rPr>
        <w:t>Ценово предложение .</w:t>
      </w:r>
    </w:p>
    <w:p w:rsidR="00FC41C2" w:rsidRPr="00CD2D4F" w:rsidRDefault="007408CA" w:rsidP="00D95B51">
      <w:pPr>
        <w:tabs>
          <w:tab w:val="left" w:pos="142"/>
        </w:tabs>
        <w:spacing w:after="0" w:line="240" w:lineRule="auto"/>
        <w:ind w:right="27" w:firstLine="709"/>
        <w:jc w:val="both"/>
        <w:rPr>
          <w:rFonts w:ascii="Times New Roman" w:hAnsi="Times New Roman"/>
          <w:sz w:val="24"/>
          <w:szCs w:val="24"/>
          <w:lang w:val="bg-BG"/>
        </w:rPr>
      </w:pPr>
      <w:r>
        <w:rPr>
          <w:rFonts w:ascii="Times New Roman" w:hAnsi="Times New Roman"/>
          <w:b/>
          <w:sz w:val="24"/>
          <w:szCs w:val="24"/>
          <w:lang w:val="bg-BG"/>
        </w:rPr>
        <w:t>16</w:t>
      </w:r>
      <w:r w:rsidR="00FC41C2" w:rsidRPr="00CD2D4F">
        <w:rPr>
          <w:rFonts w:ascii="Times New Roman" w:hAnsi="Times New Roman"/>
          <w:b/>
          <w:sz w:val="24"/>
          <w:szCs w:val="24"/>
          <w:lang w:val="bg-BG"/>
        </w:rPr>
        <w:t>.</w:t>
      </w:r>
      <w:r w:rsidR="00FC41C2" w:rsidRPr="00CD2D4F">
        <w:rPr>
          <w:rFonts w:ascii="Times New Roman" w:hAnsi="Times New Roman"/>
          <w:sz w:val="24"/>
          <w:szCs w:val="24"/>
          <w:lang w:val="bg-BG"/>
        </w:rPr>
        <w:t xml:space="preserve"> Настоящата Заповед, ведно с утвърдената с нея документация за участие в конкурса, да се публикува на интернет страницата на </w:t>
      </w:r>
      <w:r w:rsidR="002E2EDE">
        <w:rPr>
          <w:rFonts w:ascii="Times New Roman" w:hAnsi="Times New Roman"/>
          <w:sz w:val="24"/>
          <w:szCs w:val="24"/>
          <w:lang w:val="bg-BG"/>
        </w:rPr>
        <w:t>ТП „ДЛ</w:t>
      </w:r>
      <w:r w:rsidR="002E2EDE" w:rsidRPr="00CD2D4F">
        <w:rPr>
          <w:rFonts w:ascii="Times New Roman" w:hAnsi="Times New Roman"/>
          <w:sz w:val="24"/>
          <w:szCs w:val="24"/>
          <w:lang w:val="bg-BG"/>
        </w:rPr>
        <w:t xml:space="preserve">С </w:t>
      </w:r>
      <w:r w:rsidR="002E2EDE">
        <w:rPr>
          <w:rFonts w:ascii="Times New Roman" w:hAnsi="Times New Roman"/>
          <w:sz w:val="24"/>
          <w:szCs w:val="24"/>
          <w:lang w:val="bg-BG"/>
        </w:rPr>
        <w:t>Граматиково</w:t>
      </w:r>
      <w:r w:rsidR="002E2EDE" w:rsidRPr="00CD2D4F">
        <w:rPr>
          <w:rFonts w:ascii="Times New Roman" w:hAnsi="Times New Roman"/>
          <w:sz w:val="24"/>
          <w:szCs w:val="24"/>
          <w:lang w:val="bg-BG"/>
        </w:rPr>
        <w:t>”</w:t>
      </w:r>
      <w:r w:rsidR="00D34528">
        <w:rPr>
          <w:rFonts w:ascii="Times New Roman" w:hAnsi="Times New Roman"/>
          <w:sz w:val="24"/>
          <w:szCs w:val="24"/>
          <w:lang w:val="bg-BG"/>
        </w:rPr>
        <w:t xml:space="preserve">към </w:t>
      </w:r>
      <w:r w:rsidR="00FC41C2" w:rsidRPr="00CD2D4F">
        <w:rPr>
          <w:rFonts w:ascii="Times New Roman" w:hAnsi="Times New Roman"/>
          <w:sz w:val="24"/>
          <w:szCs w:val="24"/>
          <w:lang w:val="bg-BG"/>
        </w:rPr>
        <w:t>„ЮИДП” ДП - гр. Сливен.</w:t>
      </w:r>
    </w:p>
    <w:p w:rsidR="00FC41C2" w:rsidRPr="002E2EDE" w:rsidRDefault="00FC41C2" w:rsidP="002E2EDE">
      <w:pPr>
        <w:tabs>
          <w:tab w:val="left" w:pos="142"/>
        </w:tabs>
        <w:spacing w:after="0" w:line="240" w:lineRule="auto"/>
        <w:ind w:right="27" w:firstLine="709"/>
        <w:jc w:val="both"/>
        <w:rPr>
          <w:rFonts w:ascii="Times New Roman" w:hAnsi="Times New Roman"/>
          <w:i/>
          <w:sz w:val="24"/>
          <w:szCs w:val="24"/>
          <w:lang w:val="bg-BG"/>
        </w:rPr>
      </w:pPr>
      <w:r w:rsidRPr="00CD2D4F">
        <w:rPr>
          <w:rFonts w:ascii="Times New Roman" w:hAnsi="Times New Roman"/>
          <w:b/>
          <w:sz w:val="24"/>
          <w:szCs w:val="24"/>
          <w:lang w:val="bg-BG"/>
        </w:rPr>
        <w:t>17.</w:t>
      </w:r>
      <w:r w:rsidRPr="00CD2D4F">
        <w:rPr>
          <w:rFonts w:ascii="Times New Roman" w:hAnsi="Times New Roman"/>
          <w:sz w:val="24"/>
          <w:szCs w:val="24"/>
          <w:lang w:val="bg-BG"/>
        </w:rPr>
        <w:t xml:space="preserve"> </w:t>
      </w:r>
      <w:r w:rsidR="002E2EDE" w:rsidRPr="002E2EDE">
        <w:rPr>
          <w:rFonts w:ascii="Times New Roman" w:hAnsi="Times New Roman"/>
          <w:bCs/>
          <w:sz w:val="24"/>
          <w:szCs w:val="24"/>
          <w:lang w:val="bg-BG"/>
        </w:rPr>
        <w:t xml:space="preserve">Контрол по изпълнение на заповедта възлагам на зам.-директора при </w:t>
      </w:r>
      <w:r w:rsidR="002E2EDE" w:rsidRPr="002E2EDE">
        <w:rPr>
          <w:rFonts w:ascii="Times New Roman" w:eastAsia="Calibri" w:hAnsi="Times New Roman"/>
          <w:sz w:val="24"/>
          <w:szCs w:val="24"/>
          <w:lang w:val="bg-BG"/>
        </w:rPr>
        <w:t>ТП „ДЛС Граматиково“</w:t>
      </w:r>
    </w:p>
    <w:p w:rsidR="00FC41C2" w:rsidRDefault="00FC41C2" w:rsidP="00F71BA4">
      <w:pPr>
        <w:tabs>
          <w:tab w:val="left" w:pos="-142"/>
        </w:tabs>
        <w:spacing w:after="0" w:line="240" w:lineRule="auto"/>
        <w:ind w:left="-142" w:right="27" w:firstLine="709"/>
        <w:jc w:val="both"/>
        <w:rPr>
          <w:rFonts w:ascii="Times New Roman" w:hAnsi="Times New Roman"/>
          <w:i/>
          <w:sz w:val="24"/>
          <w:szCs w:val="24"/>
          <w:lang w:val="bg-BG"/>
        </w:rPr>
      </w:pPr>
    </w:p>
    <w:p w:rsidR="002E2EDE" w:rsidRDefault="002E2EDE" w:rsidP="002E2EDE">
      <w:pPr>
        <w:spacing w:after="0" w:line="240" w:lineRule="auto"/>
        <w:ind w:left="709"/>
        <w:rPr>
          <w:rFonts w:ascii="Times New Roman" w:hAnsi="Times New Roman"/>
          <w:sz w:val="24"/>
          <w:szCs w:val="24"/>
          <w:lang w:val="bg-BG"/>
        </w:rPr>
      </w:pPr>
      <w:proofErr w:type="spellStart"/>
      <w:r w:rsidRPr="002E2EDE">
        <w:rPr>
          <w:rFonts w:ascii="Times New Roman" w:hAnsi="Times New Roman"/>
          <w:sz w:val="24"/>
          <w:szCs w:val="24"/>
        </w:rPr>
        <w:t>Директор</w:t>
      </w:r>
      <w:proofErr w:type="spellEnd"/>
      <w:r w:rsidRPr="002E2EDE">
        <w:rPr>
          <w:rFonts w:ascii="Times New Roman" w:hAnsi="Times New Roman"/>
          <w:sz w:val="24"/>
          <w:szCs w:val="24"/>
          <w:lang w:val="bg-BG"/>
        </w:rPr>
        <w:t xml:space="preserve"> на</w:t>
      </w:r>
    </w:p>
    <w:p w:rsidR="00BA7DF1" w:rsidRDefault="002E2EDE" w:rsidP="00B32619">
      <w:pPr>
        <w:tabs>
          <w:tab w:val="left" w:pos="426"/>
        </w:tabs>
        <w:spacing w:after="0" w:line="240" w:lineRule="auto"/>
        <w:ind w:left="709"/>
        <w:rPr>
          <w:rFonts w:ascii="Times New Roman" w:hAnsi="Times New Roman"/>
          <w:sz w:val="24"/>
          <w:szCs w:val="24"/>
          <w:lang w:val="bg-BG"/>
        </w:rPr>
      </w:pPr>
      <w:r w:rsidRPr="002E2EDE">
        <w:rPr>
          <w:rFonts w:ascii="Times New Roman" w:hAnsi="Times New Roman"/>
          <w:sz w:val="24"/>
          <w:szCs w:val="24"/>
          <w:lang w:val="bg-BG"/>
        </w:rPr>
        <w:t>ТП „ДЛС Граматиково”</w:t>
      </w:r>
      <w:r w:rsidRPr="002E2EDE">
        <w:rPr>
          <w:rFonts w:ascii="Times New Roman" w:hAnsi="Times New Roman"/>
          <w:sz w:val="24"/>
          <w:szCs w:val="24"/>
        </w:rPr>
        <w:t xml:space="preserve"> :……</w:t>
      </w:r>
      <w:r w:rsidR="00BA2ED8">
        <w:rPr>
          <w:rFonts w:ascii="Times New Roman" w:hAnsi="Times New Roman"/>
          <w:sz w:val="24"/>
          <w:szCs w:val="24"/>
          <w:lang w:val="bg-BG"/>
        </w:rPr>
        <w:t>/п/</w:t>
      </w:r>
      <w:r w:rsidRPr="002E2EDE">
        <w:rPr>
          <w:rFonts w:ascii="Times New Roman" w:hAnsi="Times New Roman"/>
          <w:sz w:val="24"/>
          <w:szCs w:val="24"/>
        </w:rPr>
        <w:t>..</w:t>
      </w:r>
      <w:r w:rsidRPr="002E2EDE">
        <w:rPr>
          <w:rFonts w:ascii="Times New Roman" w:hAnsi="Times New Roman"/>
          <w:sz w:val="24"/>
          <w:szCs w:val="24"/>
        </w:rPr>
        <w:tab/>
      </w:r>
      <w:r w:rsidRPr="002E2EDE">
        <w:rPr>
          <w:rFonts w:ascii="Times New Roman" w:hAnsi="Times New Roman"/>
          <w:sz w:val="24"/>
          <w:szCs w:val="24"/>
        </w:rPr>
        <w:tab/>
      </w:r>
      <w:r w:rsidRPr="002E2EDE">
        <w:rPr>
          <w:rFonts w:ascii="Times New Roman" w:hAnsi="Times New Roman"/>
          <w:sz w:val="24"/>
          <w:szCs w:val="24"/>
        </w:rPr>
        <w:tab/>
      </w:r>
      <w:r w:rsidRPr="002E2EDE">
        <w:rPr>
          <w:rFonts w:ascii="Times New Roman" w:hAnsi="Times New Roman"/>
          <w:sz w:val="24"/>
          <w:szCs w:val="24"/>
        </w:rPr>
        <w:tab/>
      </w:r>
      <w:r w:rsidRPr="002E2EDE">
        <w:rPr>
          <w:rFonts w:ascii="Times New Roman" w:hAnsi="Times New Roman"/>
          <w:sz w:val="24"/>
          <w:szCs w:val="24"/>
        </w:rPr>
        <w:tab/>
      </w:r>
      <w:r w:rsidRPr="002E2EDE">
        <w:rPr>
          <w:rFonts w:ascii="Times New Roman" w:hAnsi="Times New Roman"/>
          <w:sz w:val="24"/>
          <w:szCs w:val="24"/>
          <w:lang w:val="bg-BG"/>
        </w:rPr>
        <w:t xml:space="preserve">                 </w:t>
      </w:r>
      <w:r w:rsidRPr="002E2EDE">
        <w:rPr>
          <w:rFonts w:ascii="Times New Roman" w:hAnsi="Times New Roman"/>
          <w:sz w:val="24"/>
          <w:szCs w:val="24"/>
        </w:rPr>
        <w:t xml:space="preserve"> </w:t>
      </w:r>
      <w:r w:rsidRPr="002E2EDE">
        <w:rPr>
          <w:rFonts w:ascii="Times New Roman" w:hAnsi="Times New Roman"/>
          <w:sz w:val="24"/>
          <w:szCs w:val="24"/>
          <w:lang w:val="bg-BG"/>
        </w:rPr>
        <w:t>/</w:t>
      </w:r>
      <w:proofErr w:type="spellStart"/>
      <w:r w:rsidRPr="002E2EDE">
        <w:rPr>
          <w:rFonts w:ascii="Times New Roman" w:hAnsi="Times New Roman"/>
          <w:sz w:val="24"/>
          <w:szCs w:val="24"/>
        </w:rPr>
        <w:t>инж.Г.Костадинов</w:t>
      </w:r>
      <w:proofErr w:type="spellEnd"/>
      <w:r w:rsidRPr="002E2EDE">
        <w:rPr>
          <w:rFonts w:ascii="Times New Roman" w:hAnsi="Times New Roman"/>
          <w:sz w:val="24"/>
          <w:szCs w:val="24"/>
        </w:rPr>
        <w:t>/</w:t>
      </w:r>
    </w:p>
    <w:p w:rsidR="00FC41C2" w:rsidRPr="00786D55" w:rsidRDefault="00BA2ED8" w:rsidP="00F71BA4">
      <w:pPr>
        <w:spacing w:after="0" w:line="240" w:lineRule="auto"/>
        <w:ind w:firstLine="709"/>
        <w:jc w:val="both"/>
        <w:rPr>
          <w:i/>
          <w:sz w:val="20"/>
          <w:szCs w:val="20"/>
          <w:lang w:val="bg-BG"/>
        </w:rPr>
      </w:pPr>
      <w:r w:rsidRPr="00786D55">
        <w:rPr>
          <w:i/>
          <w:sz w:val="20"/>
          <w:szCs w:val="20"/>
          <w:lang w:val="bg-BG"/>
        </w:rPr>
        <w:t xml:space="preserve">Подписът е заличен на основание Регламент на ЕС 2016/679 </w:t>
      </w:r>
    </w:p>
    <w:sectPr w:rsidR="00FC41C2" w:rsidRPr="00786D55" w:rsidSect="00692658">
      <w:footerReference w:type="default" r:id="rId9"/>
      <w:pgSz w:w="11906" w:h="16838"/>
      <w:pgMar w:top="567" w:right="849" w:bottom="0"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5C4A" w:rsidRDefault="00E95C4A" w:rsidP="00EC28C8">
      <w:pPr>
        <w:spacing w:after="0" w:line="240" w:lineRule="auto"/>
      </w:pPr>
      <w:r>
        <w:separator/>
      </w:r>
    </w:p>
  </w:endnote>
  <w:endnote w:type="continuationSeparator" w:id="0">
    <w:p w:rsidR="00E95C4A" w:rsidRDefault="00E95C4A" w:rsidP="00EC28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C2" w:rsidRDefault="00320631" w:rsidP="00C30FF8">
    <w:pPr>
      <w:pStyle w:val="a7"/>
      <w:jc w:val="right"/>
    </w:pPr>
    <w:r>
      <w:fldChar w:fldCharType="begin"/>
    </w:r>
    <w:r w:rsidR="00361CB1">
      <w:instrText xml:space="preserve"> PAGE   \* MERGEFORMAT </w:instrText>
    </w:r>
    <w:r>
      <w:fldChar w:fldCharType="separate"/>
    </w:r>
    <w:r w:rsidR="00786D55">
      <w:rPr>
        <w:noProof/>
      </w:rPr>
      <w:t>3</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5C4A" w:rsidRDefault="00E95C4A" w:rsidP="00EC28C8">
      <w:pPr>
        <w:spacing w:after="0" w:line="240" w:lineRule="auto"/>
      </w:pPr>
      <w:r>
        <w:separator/>
      </w:r>
    </w:p>
  </w:footnote>
  <w:footnote w:type="continuationSeparator" w:id="0">
    <w:p w:rsidR="00E95C4A" w:rsidRDefault="00E95C4A" w:rsidP="00EC28C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FA18EF"/>
    <w:rsid w:val="000026FF"/>
    <w:rsid w:val="00002CA9"/>
    <w:rsid w:val="000030A8"/>
    <w:rsid w:val="0000462B"/>
    <w:rsid w:val="0000618D"/>
    <w:rsid w:val="000107A0"/>
    <w:rsid w:val="00010DBB"/>
    <w:rsid w:val="00011083"/>
    <w:rsid w:val="00013111"/>
    <w:rsid w:val="00013765"/>
    <w:rsid w:val="00013D49"/>
    <w:rsid w:val="00014789"/>
    <w:rsid w:val="00015479"/>
    <w:rsid w:val="000204D4"/>
    <w:rsid w:val="000209C4"/>
    <w:rsid w:val="00020B5B"/>
    <w:rsid w:val="00025B0B"/>
    <w:rsid w:val="00026226"/>
    <w:rsid w:val="00026731"/>
    <w:rsid w:val="00030385"/>
    <w:rsid w:val="00034378"/>
    <w:rsid w:val="00034A3A"/>
    <w:rsid w:val="00040C49"/>
    <w:rsid w:val="000415E7"/>
    <w:rsid w:val="00042286"/>
    <w:rsid w:val="000500E1"/>
    <w:rsid w:val="00050908"/>
    <w:rsid w:val="00052D8C"/>
    <w:rsid w:val="000563DD"/>
    <w:rsid w:val="00056FC4"/>
    <w:rsid w:val="00057057"/>
    <w:rsid w:val="00061C46"/>
    <w:rsid w:val="000630E1"/>
    <w:rsid w:val="00064796"/>
    <w:rsid w:val="00064D94"/>
    <w:rsid w:val="000657BD"/>
    <w:rsid w:val="00066EB5"/>
    <w:rsid w:val="00067B95"/>
    <w:rsid w:val="00074AC8"/>
    <w:rsid w:val="00075529"/>
    <w:rsid w:val="00075E62"/>
    <w:rsid w:val="0008216B"/>
    <w:rsid w:val="00083220"/>
    <w:rsid w:val="00083609"/>
    <w:rsid w:val="00084EE3"/>
    <w:rsid w:val="00086BF2"/>
    <w:rsid w:val="00090C5E"/>
    <w:rsid w:val="0009157E"/>
    <w:rsid w:val="0009203E"/>
    <w:rsid w:val="000932CC"/>
    <w:rsid w:val="00094FBB"/>
    <w:rsid w:val="00096180"/>
    <w:rsid w:val="00096B4A"/>
    <w:rsid w:val="000970AB"/>
    <w:rsid w:val="000A1340"/>
    <w:rsid w:val="000A3047"/>
    <w:rsid w:val="000A30BE"/>
    <w:rsid w:val="000A4B7D"/>
    <w:rsid w:val="000A7337"/>
    <w:rsid w:val="000A7584"/>
    <w:rsid w:val="000B013F"/>
    <w:rsid w:val="000B25D9"/>
    <w:rsid w:val="000B64F2"/>
    <w:rsid w:val="000C1ADD"/>
    <w:rsid w:val="000C4C13"/>
    <w:rsid w:val="000C6128"/>
    <w:rsid w:val="000D0737"/>
    <w:rsid w:val="000D077D"/>
    <w:rsid w:val="000D2235"/>
    <w:rsid w:val="000D31D2"/>
    <w:rsid w:val="000E1DA3"/>
    <w:rsid w:val="000E424C"/>
    <w:rsid w:val="000E6F27"/>
    <w:rsid w:val="000F2244"/>
    <w:rsid w:val="000F301E"/>
    <w:rsid w:val="000F517F"/>
    <w:rsid w:val="000F68E3"/>
    <w:rsid w:val="000F7027"/>
    <w:rsid w:val="000F7494"/>
    <w:rsid w:val="00101862"/>
    <w:rsid w:val="001029DA"/>
    <w:rsid w:val="00105620"/>
    <w:rsid w:val="001059E1"/>
    <w:rsid w:val="00111333"/>
    <w:rsid w:val="00111ECC"/>
    <w:rsid w:val="0011316E"/>
    <w:rsid w:val="00114B75"/>
    <w:rsid w:val="001156FC"/>
    <w:rsid w:val="0011577D"/>
    <w:rsid w:val="00115A5F"/>
    <w:rsid w:val="00116B10"/>
    <w:rsid w:val="001224F8"/>
    <w:rsid w:val="00127F93"/>
    <w:rsid w:val="001309A8"/>
    <w:rsid w:val="00131E6D"/>
    <w:rsid w:val="00131FCE"/>
    <w:rsid w:val="00132667"/>
    <w:rsid w:val="00136521"/>
    <w:rsid w:val="001409A5"/>
    <w:rsid w:val="00140D19"/>
    <w:rsid w:val="00142717"/>
    <w:rsid w:val="001524E0"/>
    <w:rsid w:val="0015254D"/>
    <w:rsid w:val="00152A73"/>
    <w:rsid w:val="00154DD4"/>
    <w:rsid w:val="00155391"/>
    <w:rsid w:val="00155B0C"/>
    <w:rsid w:val="00157F62"/>
    <w:rsid w:val="001602AF"/>
    <w:rsid w:val="00163034"/>
    <w:rsid w:val="00163791"/>
    <w:rsid w:val="00165C90"/>
    <w:rsid w:val="0017093E"/>
    <w:rsid w:val="00171FE4"/>
    <w:rsid w:val="0019277D"/>
    <w:rsid w:val="00193ADD"/>
    <w:rsid w:val="001950B2"/>
    <w:rsid w:val="00196EDF"/>
    <w:rsid w:val="00196F2E"/>
    <w:rsid w:val="001975C0"/>
    <w:rsid w:val="00197B38"/>
    <w:rsid w:val="001A3376"/>
    <w:rsid w:val="001A3C47"/>
    <w:rsid w:val="001A5F2A"/>
    <w:rsid w:val="001A6A08"/>
    <w:rsid w:val="001A7A11"/>
    <w:rsid w:val="001B2626"/>
    <w:rsid w:val="001B36FC"/>
    <w:rsid w:val="001B41CB"/>
    <w:rsid w:val="001B6957"/>
    <w:rsid w:val="001B6965"/>
    <w:rsid w:val="001B7A7A"/>
    <w:rsid w:val="001C133E"/>
    <w:rsid w:val="001C502C"/>
    <w:rsid w:val="001D1945"/>
    <w:rsid w:val="001D1E91"/>
    <w:rsid w:val="001D22A2"/>
    <w:rsid w:val="001D4038"/>
    <w:rsid w:val="001D4269"/>
    <w:rsid w:val="001E3CE2"/>
    <w:rsid w:val="001E4C11"/>
    <w:rsid w:val="001E7EBA"/>
    <w:rsid w:val="001F12CA"/>
    <w:rsid w:val="001F1A56"/>
    <w:rsid w:val="001F3FB3"/>
    <w:rsid w:val="001F42B4"/>
    <w:rsid w:val="001F4C5E"/>
    <w:rsid w:val="00201744"/>
    <w:rsid w:val="00204400"/>
    <w:rsid w:val="00204E18"/>
    <w:rsid w:val="00207DBB"/>
    <w:rsid w:val="002134C1"/>
    <w:rsid w:val="00213B40"/>
    <w:rsid w:val="00214FCF"/>
    <w:rsid w:val="00216304"/>
    <w:rsid w:val="002167B5"/>
    <w:rsid w:val="00217003"/>
    <w:rsid w:val="0022327C"/>
    <w:rsid w:val="00225594"/>
    <w:rsid w:val="00225A7E"/>
    <w:rsid w:val="00233014"/>
    <w:rsid w:val="0023367D"/>
    <w:rsid w:val="00233AEB"/>
    <w:rsid w:val="0023404E"/>
    <w:rsid w:val="00234CB4"/>
    <w:rsid w:val="00243169"/>
    <w:rsid w:val="002445CF"/>
    <w:rsid w:val="002464D6"/>
    <w:rsid w:val="0024679F"/>
    <w:rsid w:val="00252462"/>
    <w:rsid w:val="00252BFA"/>
    <w:rsid w:val="00252EB3"/>
    <w:rsid w:val="002530B3"/>
    <w:rsid w:val="002530E8"/>
    <w:rsid w:val="00253C5A"/>
    <w:rsid w:val="0025406E"/>
    <w:rsid w:val="00255331"/>
    <w:rsid w:val="00257123"/>
    <w:rsid w:val="00263184"/>
    <w:rsid w:val="00263BF8"/>
    <w:rsid w:val="00264F85"/>
    <w:rsid w:val="0026508F"/>
    <w:rsid w:val="00265E32"/>
    <w:rsid w:val="00272295"/>
    <w:rsid w:val="00272F56"/>
    <w:rsid w:val="0027413F"/>
    <w:rsid w:val="002763DF"/>
    <w:rsid w:val="00276C9C"/>
    <w:rsid w:val="00277838"/>
    <w:rsid w:val="00283205"/>
    <w:rsid w:val="00285F5D"/>
    <w:rsid w:val="002863D9"/>
    <w:rsid w:val="0028694F"/>
    <w:rsid w:val="002900A7"/>
    <w:rsid w:val="002922E9"/>
    <w:rsid w:val="0029611F"/>
    <w:rsid w:val="00296ADE"/>
    <w:rsid w:val="002A2147"/>
    <w:rsid w:val="002A5DF3"/>
    <w:rsid w:val="002B09D1"/>
    <w:rsid w:val="002B1352"/>
    <w:rsid w:val="002B1C1C"/>
    <w:rsid w:val="002B2D1F"/>
    <w:rsid w:val="002B2E9A"/>
    <w:rsid w:val="002B2EBB"/>
    <w:rsid w:val="002B3AB2"/>
    <w:rsid w:val="002B3BC6"/>
    <w:rsid w:val="002B3DE0"/>
    <w:rsid w:val="002B4D82"/>
    <w:rsid w:val="002B7460"/>
    <w:rsid w:val="002C3192"/>
    <w:rsid w:val="002D1527"/>
    <w:rsid w:val="002D315C"/>
    <w:rsid w:val="002D40E6"/>
    <w:rsid w:val="002D4A9C"/>
    <w:rsid w:val="002D5673"/>
    <w:rsid w:val="002D6DD2"/>
    <w:rsid w:val="002D74E2"/>
    <w:rsid w:val="002E17B6"/>
    <w:rsid w:val="002E2EDE"/>
    <w:rsid w:val="002E300B"/>
    <w:rsid w:val="002E4B59"/>
    <w:rsid w:val="002E531B"/>
    <w:rsid w:val="002E77DB"/>
    <w:rsid w:val="002F382D"/>
    <w:rsid w:val="002F671D"/>
    <w:rsid w:val="003030D4"/>
    <w:rsid w:val="0030368E"/>
    <w:rsid w:val="003040DA"/>
    <w:rsid w:val="0030546A"/>
    <w:rsid w:val="00306E3A"/>
    <w:rsid w:val="003077B2"/>
    <w:rsid w:val="00310B4C"/>
    <w:rsid w:val="00311B01"/>
    <w:rsid w:val="0031413F"/>
    <w:rsid w:val="00314486"/>
    <w:rsid w:val="003144DE"/>
    <w:rsid w:val="00316C5A"/>
    <w:rsid w:val="003175E5"/>
    <w:rsid w:val="003204E5"/>
    <w:rsid w:val="00320631"/>
    <w:rsid w:val="0032263C"/>
    <w:rsid w:val="00322964"/>
    <w:rsid w:val="00322E3C"/>
    <w:rsid w:val="00325BDA"/>
    <w:rsid w:val="00326199"/>
    <w:rsid w:val="00326A86"/>
    <w:rsid w:val="003306CA"/>
    <w:rsid w:val="00331A4F"/>
    <w:rsid w:val="003448DD"/>
    <w:rsid w:val="0034583C"/>
    <w:rsid w:val="00350ACB"/>
    <w:rsid w:val="00350B3A"/>
    <w:rsid w:val="00352391"/>
    <w:rsid w:val="00354107"/>
    <w:rsid w:val="003566AF"/>
    <w:rsid w:val="00356B35"/>
    <w:rsid w:val="00357E1F"/>
    <w:rsid w:val="0036152A"/>
    <w:rsid w:val="00361CB1"/>
    <w:rsid w:val="0036576A"/>
    <w:rsid w:val="00365B21"/>
    <w:rsid w:val="00365CCB"/>
    <w:rsid w:val="00367C26"/>
    <w:rsid w:val="00370A4D"/>
    <w:rsid w:val="00371B4F"/>
    <w:rsid w:val="003731A2"/>
    <w:rsid w:val="00375530"/>
    <w:rsid w:val="0037588D"/>
    <w:rsid w:val="00375C7B"/>
    <w:rsid w:val="00381B4E"/>
    <w:rsid w:val="00382B64"/>
    <w:rsid w:val="003868CD"/>
    <w:rsid w:val="00391548"/>
    <w:rsid w:val="00391A25"/>
    <w:rsid w:val="00391C42"/>
    <w:rsid w:val="00393A61"/>
    <w:rsid w:val="003A4D20"/>
    <w:rsid w:val="003A4D38"/>
    <w:rsid w:val="003A6A8F"/>
    <w:rsid w:val="003A7BDD"/>
    <w:rsid w:val="003B0A22"/>
    <w:rsid w:val="003B0B2E"/>
    <w:rsid w:val="003B31F2"/>
    <w:rsid w:val="003B3CC4"/>
    <w:rsid w:val="003B43E8"/>
    <w:rsid w:val="003B6C8D"/>
    <w:rsid w:val="003B77FB"/>
    <w:rsid w:val="003C00E0"/>
    <w:rsid w:val="003C0608"/>
    <w:rsid w:val="003C1611"/>
    <w:rsid w:val="003C2A14"/>
    <w:rsid w:val="003C2B84"/>
    <w:rsid w:val="003C389B"/>
    <w:rsid w:val="003C4DEE"/>
    <w:rsid w:val="003C6013"/>
    <w:rsid w:val="003C62E5"/>
    <w:rsid w:val="003C72FD"/>
    <w:rsid w:val="003C73E4"/>
    <w:rsid w:val="003D3108"/>
    <w:rsid w:val="003D3F54"/>
    <w:rsid w:val="003D5D2A"/>
    <w:rsid w:val="003E02FC"/>
    <w:rsid w:val="003E1E0E"/>
    <w:rsid w:val="003E34DE"/>
    <w:rsid w:val="003E3F99"/>
    <w:rsid w:val="003E5104"/>
    <w:rsid w:val="003E72DB"/>
    <w:rsid w:val="003F21CB"/>
    <w:rsid w:val="003F4048"/>
    <w:rsid w:val="003F4607"/>
    <w:rsid w:val="003F52EC"/>
    <w:rsid w:val="003F6807"/>
    <w:rsid w:val="003F7B73"/>
    <w:rsid w:val="0040025D"/>
    <w:rsid w:val="0040189B"/>
    <w:rsid w:val="00402A5E"/>
    <w:rsid w:val="0040360A"/>
    <w:rsid w:val="004039B1"/>
    <w:rsid w:val="00403A04"/>
    <w:rsid w:val="004058F7"/>
    <w:rsid w:val="0040639D"/>
    <w:rsid w:val="00406DA4"/>
    <w:rsid w:val="004105F1"/>
    <w:rsid w:val="00411C0B"/>
    <w:rsid w:val="00411ED2"/>
    <w:rsid w:val="004138E8"/>
    <w:rsid w:val="00417415"/>
    <w:rsid w:val="0041781A"/>
    <w:rsid w:val="00421785"/>
    <w:rsid w:val="004239F8"/>
    <w:rsid w:val="00424C78"/>
    <w:rsid w:val="004260DC"/>
    <w:rsid w:val="00433465"/>
    <w:rsid w:val="00433E99"/>
    <w:rsid w:val="00435447"/>
    <w:rsid w:val="00440D60"/>
    <w:rsid w:val="00440E93"/>
    <w:rsid w:val="00441068"/>
    <w:rsid w:val="00441252"/>
    <w:rsid w:val="0044213E"/>
    <w:rsid w:val="0044220A"/>
    <w:rsid w:val="004473AA"/>
    <w:rsid w:val="00447E34"/>
    <w:rsid w:val="00451916"/>
    <w:rsid w:val="00452E32"/>
    <w:rsid w:val="00453344"/>
    <w:rsid w:val="00455FA1"/>
    <w:rsid w:val="00455FA9"/>
    <w:rsid w:val="00457841"/>
    <w:rsid w:val="00461A4A"/>
    <w:rsid w:val="00461C2B"/>
    <w:rsid w:val="00464FC0"/>
    <w:rsid w:val="00466FC2"/>
    <w:rsid w:val="004676B4"/>
    <w:rsid w:val="00471AE9"/>
    <w:rsid w:val="004729B8"/>
    <w:rsid w:val="004744E8"/>
    <w:rsid w:val="00475A78"/>
    <w:rsid w:val="004767AD"/>
    <w:rsid w:val="00476BE1"/>
    <w:rsid w:val="00476F26"/>
    <w:rsid w:val="00477100"/>
    <w:rsid w:val="00481AE5"/>
    <w:rsid w:val="00483022"/>
    <w:rsid w:val="0048314E"/>
    <w:rsid w:val="004847BB"/>
    <w:rsid w:val="00493E4A"/>
    <w:rsid w:val="0049420F"/>
    <w:rsid w:val="00497E75"/>
    <w:rsid w:val="004A1859"/>
    <w:rsid w:val="004A24A6"/>
    <w:rsid w:val="004A292B"/>
    <w:rsid w:val="004A393E"/>
    <w:rsid w:val="004A5081"/>
    <w:rsid w:val="004B0044"/>
    <w:rsid w:val="004B3453"/>
    <w:rsid w:val="004B3A5E"/>
    <w:rsid w:val="004B6211"/>
    <w:rsid w:val="004B7300"/>
    <w:rsid w:val="004B776F"/>
    <w:rsid w:val="004C3437"/>
    <w:rsid w:val="004C390F"/>
    <w:rsid w:val="004C46B2"/>
    <w:rsid w:val="004C6CEF"/>
    <w:rsid w:val="004D075C"/>
    <w:rsid w:val="004D3D74"/>
    <w:rsid w:val="004D441A"/>
    <w:rsid w:val="004E0C43"/>
    <w:rsid w:val="004E19FA"/>
    <w:rsid w:val="004E2652"/>
    <w:rsid w:val="004F19AF"/>
    <w:rsid w:val="004F1E5E"/>
    <w:rsid w:val="004F40A3"/>
    <w:rsid w:val="004F5FC5"/>
    <w:rsid w:val="0050168F"/>
    <w:rsid w:val="005052AA"/>
    <w:rsid w:val="005054F2"/>
    <w:rsid w:val="0050594C"/>
    <w:rsid w:val="00507795"/>
    <w:rsid w:val="00511E02"/>
    <w:rsid w:val="00514881"/>
    <w:rsid w:val="005148AB"/>
    <w:rsid w:val="005157E1"/>
    <w:rsid w:val="00515F72"/>
    <w:rsid w:val="0051777E"/>
    <w:rsid w:val="00520A00"/>
    <w:rsid w:val="00521284"/>
    <w:rsid w:val="005250A3"/>
    <w:rsid w:val="005253DD"/>
    <w:rsid w:val="0052688E"/>
    <w:rsid w:val="00530393"/>
    <w:rsid w:val="00530E2A"/>
    <w:rsid w:val="00530E3E"/>
    <w:rsid w:val="00531127"/>
    <w:rsid w:val="00532574"/>
    <w:rsid w:val="00536F1D"/>
    <w:rsid w:val="0053751A"/>
    <w:rsid w:val="00540390"/>
    <w:rsid w:val="0054067A"/>
    <w:rsid w:val="00541E5F"/>
    <w:rsid w:val="00544EB6"/>
    <w:rsid w:val="00545870"/>
    <w:rsid w:val="0055268B"/>
    <w:rsid w:val="0055320C"/>
    <w:rsid w:val="00556E89"/>
    <w:rsid w:val="00561635"/>
    <w:rsid w:val="00561B6F"/>
    <w:rsid w:val="005629A1"/>
    <w:rsid w:val="00563605"/>
    <w:rsid w:val="00564834"/>
    <w:rsid w:val="00571DF3"/>
    <w:rsid w:val="0058155D"/>
    <w:rsid w:val="00582B53"/>
    <w:rsid w:val="005832AB"/>
    <w:rsid w:val="005850A7"/>
    <w:rsid w:val="00594807"/>
    <w:rsid w:val="005976BC"/>
    <w:rsid w:val="005A12D2"/>
    <w:rsid w:val="005A5384"/>
    <w:rsid w:val="005A57DD"/>
    <w:rsid w:val="005B3609"/>
    <w:rsid w:val="005B44F3"/>
    <w:rsid w:val="005B5BAD"/>
    <w:rsid w:val="005C0ABD"/>
    <w:rsid w:val="005C2C80"/>
    <w:rsid w:val="005C3AC7"/>
    <w:rsid w:val="005C6036"/>
    <w:rsid w:val="005D0180"/>
    <w:rsid w:val="005D1C0D"/>
    <w:rsid w:val="005D53F3"/>
    <w:rsid w:val="005D71AD"/>
    <w:rsid w:val="005D7EF0"/>
    <w:rsid w:val="005E0F5F"/>
    <w:rsid w:val="005E5E01"/>
    <w:rsid w:val="005F12F8"/>
    <w:rsid w:val="005F1A3A"/>
    <w:rsid w:val="005F3672"/>
    <w:rsid w:val="005F6175"/>
    <w:rsid w:val="006022BC"/>
    <w:rsid w:val="00602BCD"/>
    <w:rsid w:val="00604B6F"/>
    <w:rsid w:val="0060538F"/>
    <w:rsid w:val="006110D9"/>
    <w:rsid w:val="00611D77"/>
    <w:rsid w:val="006133D3"/>
    <w:rsid w:val="00614C7C"/>
    <w:rsid w:val="006201B5"/>
    <w:rsid w:val="0062108D"/>
    <w:rsid w:val="006213EE"/>
    <w:rsid w:val="00621A6C"/>
    <w:rsid w:val="006226D3"/>
    <w:rsid w:val="00624B1A"/>
    <w:rsid w:val="00624C27"/>
    <w:rsid w:val="0063303E"/>
    <w:rsid w:val="00635A53"/>
    <w:rsid w:val="00635A8D"/>
    <w:rsid w:val="00640A97"/>
    <w:rsid w:val="00640C02"/>
    <w:rsid w:val="00640D72"/>
    <w:rsid w:val="00641321"/>
    <w:rsid w:val="00641507"/>
    <w:rsid w:val="00641D26"/>
    <w:rsid w:val="00641D2D"/>
    <w:rsid w:val="0064326C"/>
    <w:rsid w:val="00643C4B"/>
    <w:rsid w:val="00644248"/>
    <w:rsid w:val="0064473C"/>
    <w:rsid w:val="00644D93"/>
    <w:rsid w:val="00645433"/>
    <w:rsid w:val="006466D6"/>
    <w:rsid w:val="0064720F"/>
    <w:rsid w:val="00647B1A"/>
    <w:rsid w:val="00652E64"/>
    <w:rsid w:val="006533EA"/>
    <w:rsid w:val="00655D43"/>
    <w:rsid w:val="00661E72"/>
    <w:rsid w:val="00662AFD"/>
    <w:rsid w:val="00663D76"/>
    <w:rsid w:val="00665995"/>
    <w:rsid w:val="00672550"/>
    <w:rsid w:val="00673691"/>
    <w:rsid w:val="0067425A"/>
    <w:rsid w:val="00674899"/>
    <w:rsid w:val="00676AC8"/>
    <w:rsid w:val="00680176"/>
    <w:rsid w:val="00681ACB"/>
    <w:rsid w:val="00686137"/>
    <w:rsid w:val="00690288"/>
    <w:rsid w:val="00691A73"/>
    <w:rsid w:val="00692655"/>
    <w:rsid w:val="00692658"/>
    <w:rsid w:val="00692C65"/>
    <w:rsid w:val="00693B24"/>
    <w:rsid w:val="00694DD5"/>
    <w:rsid w:val="00696969"/>
    <w:rsid w:val="006A0962"/>
    <w:rsid w:val="006A3897"/>
    <w:rsid w:val="006B0122"/>
    <w:rsid w:val="006B01B8"/>
    <w:rsid w:val="006B02B7"/>
    <w:rsid w:val="006B3D1C"/>
    <w:rsid w:val="006B672A"/>
    <w:rsid w:val="006C00F6"/>
    <w:rsid w:val="006C23A5"/>
    <w:rsid w:val="006C7A87"/>
    <w:rsid w:val="006D08EE"/>
    <w:rsid w:val="006D18B2"/>
    <w:rsid w:val="006D32C9"/>
    <w:rsid w:val="006D4D1A"/>
    <w:rsid w:val="006D5180"/>
    <w:rsid w:val="006D6423"/>
    <w:rsid w:val="006E080A"/>
    <w:rsid w:val="006E0C06"/>
    <w:rsid w:val="006E18F7"/>
    <w:rsid w:val="006E2E02"/>
    <w:rsid w:val="006E30BD"/>
    <w:rsid w:val="006E527A"/>
    <w:rsid w:val="006E58C9"/>
    <w:rsid w:val="006E7125"/>
    <w:rsid w:val="006E796D"/>
    <w:rsid w:val="006E7A55"/>
    <w:rsid w:val="006F01FF"/>
    <w:rsid w:val="006F1F61"/>
    <w:rsid w:val="006F20EB"/>
    <w:rsid w:val="006F25E7"/>
    <w:rsid w:val="006F2707"/>
    <w:rsid w:val="006F4072"/>
    <w:rsid w:val="006F41D2"/>
    <w:rsid w:val="00704ED2"/>
    <w:rsid w:val="00705AB9"/>
    <w:rsid w:val="00707C08"/>
    <w:rsid w:val="0071333F"/>
    <w:rsid w:val="007133D6"/>
    <w:rsid w:val="00715399"/>
    <w:rsid w:val="00715BD2"/>
    <w:rsid w:val="007174E0"/>
    <w:rsid w:val="00721BEB"/>
    <w:rsid w:val="00724346"/>
    <w:rsid w:val="0072713C"/>
    <w:rsid w:val="00730094"/>
    <w:rsid w:val="00734628"/>
    <w:rsid w:val="00736E16"/>
    <w:rsid w:val="007372E5"/>
    <w:rsid w:val="007408CA"/>
    <w:rsid w:val="007416A8"/>
    <w:rsid w:val="00744AF8"/>
    <w:rsid w:val="00745A3A"/>
    <w:rsid w:val="00745AAC"/>
    <w:rsid w:val="00751E14"/>
    <w:rsid w:val="00753892"/>
    <w:rsid w:val="00754CAB"/>
    <w:rsid w:val="00756EFE"/>
    <w:rsid w:val="00760D32"/>
    <w:rsid w:val="00763103"/>
    <w:rsid w:val="00763C5B"/>
    <w:rsid w:val="00764BA9"/>
    <w:rsid w:val="0076684F"/>
    <w:rsid w:val="00767C56"/>
    <w:rsid w:val="007713FB"/>
    <w:rsid w:val="007774FF"/>
    <w:rsid w:val="00777C0B"/>
    <w:rsid w:val="00783D80"/>
    <w:rsid w:val="00786D55"/>
    <w:rsid w:val="00794FB1"/>
    <w:rsid w:val="00795E3B"/>
    <w:rsid w:val="007968D4"/>
    <w:rsid w:val="007974BF"/>
    <w:rsid w:val="007A14E7"/>
    <w:rsid w:val="007A3CE1"/>
    <w:rsid w:val="007A5D56"/>
    <w:rsid w:val="007A7E0C"/>
    <w:rsid w:val="007B07E4"/>
    <w:rsid w:val="007B3B81"/>
    <w:rsid w:val="007B4C9F"/>
    <w:rsid w:val="007B5DDC"/>
    <w:rsid w:val="007C068E"/>
    <w:rsid w:val="007C071F"/>
    <w:rsid w:val="007C1D82"/>
    <w:rsid w:val="007C229B"/>
    <w:rsid w:val="007C3061"/>
    <w:rsid w:val="007C4264"/>
    <w:rsid w:val="007C43EF"/>
    <w:rsid w:val="007C5902"/>
    <w:rsid w:val="007C6531"/>
    <w:rsid w:val="007C74CC"/>
    <w:rsid w:val="007C7586"/>
    <w:rsid w:val="007D128A"/>
    <w:rsid w:val="007D17A4"/>
    <w:rsid w:val="007D2D3F"/>
    <w:rsid w:val="007D3694"/>
    <w:rsid w:val="007D3F67"/>
    <w:rsid w:val="007D4313"/>
    <w:rsid w:val="007D5037"/>
    <w:rsid w:val="007D53BE"/>
    <w:rsid w:val="007D5F71"/>
    <w:rsid w:val="007D7A7C"/>
    <w:rsid w:val="007E2753"/>
    <w:rsid w:val="007E64BA"/>
    <w:rsid w:val="007E6EAC"/>
    <w:rsid w:val="007E77BF"/>
    <w:rsid w:val="007F06D4"/>
    <w:rsid w:val="007F0B7D"/>
    <w:rsid w:val="007F1390"/>
    <w:rsid w:val="007F1D47"/>
    <w:rsid w:val="007F1F34"/>
    <w:rsid w:val="007F23C4"/>
    <w:rsid w:val="007F5640"/>
    <w:rsid w:val="007F638F"/>
    <w:rsid w:val="007F6E0A"/>
    <w:rsid w:val="0080255F"/>
    <w:rsid w:val="0080479C"/>
    <w:rsid w:val="00806468"/>
    <w:rsid w:val="00810E69"/>
    <w:rsid w:val="00811078"/>
    <w:rsid w:val="00812444"/>
    <w:rsid w:val="00812D22"/>
    <w:rsid w:val="008131FF"/>
    <w:rsid w:val="008158AE"/>
    <w:rsid w:val="00815CFE"/>
    <w:rsid w:val="008178C7"/>
    <w:rsid w:val="00821364"/>
    <w:rsid w:val="00822E65"/>
    <w:rsid w:val="0082425A"/>
    <w:rsid w:val="00825E45"/>
    <w:rsid w:val="00826AB9"/>
    <w:rsid w:val="008273BD"/>
    <w:rsid w:val="00827766"/>
    <w:rsid w:val="008324C8"/>
    <w:rsid w:val="0083613D"/>
    <w:rsid w:val="00836C8B"/>
    <w:rsid w:val="00836D3A"/>
    <w:rsid w:val="00837068"/>
    <w:rsid w:val="00840491"/>
    <w:rsid w:val="00844255"/>
    <w:rsid w:val="0084620F"/>
    <w:rsid w:val="00846C7A"/>
    <w:rsid w:val="0084787F"/>
    <w:rsid w:val="00851EC6"/>
    <w:rsid w:val="0085203D"/>
    <w:rsid w:val="008539E3"/>
    <w:rsid w:val="0085410F"/>
    <w:rsid w:val="00856F18"/>
    <w:rsid w:val="008614AF"/>
    <w:rsid w:val="00864398"/>
    <w:rsid w:val="00865EDD"/>
    <w:rsid w:val="008672F8"/>
    <w:rsid w:val="008677BB"/>
    <w:rsid w:val="00867E73"/>
    <w:rsid w:val="00871A67"/>
    <w:rsid w:val="0087268D"/>
    <w:rsid w:val="00876032"/>
    <w:rsid w:val="008761D0"/>
    <w:rsid w:val="0088227D"/>
    <w:rsid w:val="00884DFD"/>
    <w:rsid w:val="00886034"/>
    <w:rsid w:val="00887D9F"/>
    <w:rsid w:val="0089069F"/>
    <w:rsid w:val="008909EA"/>
    <w:rsid w:val="008A012E"/>
    <w:rsid w:val="008A20E4"/>
    <w:rsid w:val="008A6673"/>
    <w:rsid w:val="008B0200"/>
    <w:rsid w:val="008B1AE8"/>
    <w:rsid w:val="008C0BD9"/>
    <w:rsid w:val="008C0C67"/>
    <w:rsid w:val="008C133C"/>
    <w:rsid w:val="008C330F"/>
    <w:rsid w:val="008C3BDE"/>
    <w:rsid w:val="008C5BDA"/>
    <w:rsid w:val="008C6CF2"/>
    <w:rsid w:val="008C6D83"/>
    <w:rsid w:val="008D1387"/>
    <w:rsid w:val="008D1FA7"/>
    <w:rsid w:val="008D213F"/>
    <w:rsid w:val="008D2A4F"/>
    <w:rsid w:val="008D4D80"/>
    <w:rsid w:val="008D5290"/>
    <w:rsid w:val="008D57E7"/>
    <w:rsid w:val="008D5914"/>
    <w:rsid w:val="008D5D5A"/>
    <w:rsid w:val="008D5E33"/>
    <w:rsid w:val="008E21FB"/>
    <w:rsid w:val="008E34CE"/>
    <w:rsid w:val="008E5C39"/>
    <w:rsid w:val="008E6E01"/>
    <w:rsid w:val="008F13C7"/>
    <w:rsid w:val="008F383E"/>
    <w:rsid w:val="0090138B"/>
    <w:rsid w:val="009024ED"/>
    <w:rsid w:val="00902D44"/>
    <w:rsid w:val="00902F3A"/>
    <w:rsid w:val="00904566"/>
    <w:rsid w:val="00905473"/>
    <w:rsid w:val="00905936"/>
    <w:rsid w:val="0090738D"/>
    <w:rsid w:val="00910B33"/>
    <w:rsid w:val="00913509"/>
    <w:rsid w:val="00917C43"/>
    <w:rsid w:val="00923A8C"/>
    <w:rsid w:val="00923EB9"/>
    <w:rsid w:val="00924021"/>
    <w:rsid w:val="0092645A"/>
    <w:rsid w:val="00931DFB"/>
    <w:rsid w:val="00932AEF"/>
    <w:rsid w:val="009337CF"/>
    <w:rsid w:val="00936C62"/>
    <w:rsid w:val="009374B0"/>
    <w:rsid w:val="00937B80"/>
    <w:rsid w:val="00940A32"/>
    <w:rsid w:val="00943385"/>
    <w:rsid w:val="00943DE9"/>
    <w:rsid w:val="0094664C"/>
    <w:rsid w:val="00946FDA"/>
    <w:rsid w:val="0095290A"/>
    <w:rsid w:val="00963076"/>
    <w:rsid w:val="0096537C"/>
    <w:rsid w:val="009658E0"/>
    <w:rsid w:val="00967C69"/>
    <w:rsid w:val="00970A8C"/>
    <w:rsid w:val="009729BB"/>
    <w:rsid w:val="00972A48"/>
    <w:rsid w:val="00973C42"/>
    <w:rsid w:val="00975D88"/>
    <w:rsid w:val="009820D4"/>
    <w:rsid w:val="009872FB"/>
    <w:rsid w:val="00990B3F"/>
    <w:rsid w:val="009918C4"/>
    <w:rsid w:val="00991A83"/>
    <w:rsid w:val="009945DB"/>
    <w:rsid w:val="009A0E49"/>
    <w:rsid w:val="009A2110"/>
    <w:rsid w:val="009A2C58"/>
    <w:rsid w:val="009A2CDE"/>
    <w:rsid w:val="009A3796"/>
    <w:rsid w:val="009A37DE"/>
    <w:rsid w:val="009A5F0F"/>
    <w:rsid w:val="009A63F2"/>
    <w:rsid w:val="009A6E8E"/>
    <w:rsid w:val="009A7011"/>
    <w:rsid w:val="009B0587"/>
    <w:rsid w:val="009B0A53"/>
    <w:rsid w:val="009B0A67"/>
    <w:rsid w:val="009B34A8"/>
    <w:rsid w:val="009B376E"/>
    <w:rsid w:val="009B646C"/>
    <w:rsid w:val="009C0548"/>
    <w:rsid w:val="009C086F"/>
    <w:rsid w:val="009C1A45"/>
    <w:rsid w:val="009C2E83"/>
    <w:rsid w:val="009C4B5B"/>
    <w:rsid w:val="009D06AA"/>
    <w:rsid w:val="009D0FBF"/>
    <w:rsid w:val="009D1189"/>
    <w:rsid w:val="009D3F69"/>
    <w:rsid w:val="009D4A7E"/>
    <w:rsid w:val="009D7CBB"/>
    <w:rsid w:val="009E451D"/>
    <w:rsid w:val="009E5E92"/>
    <w:rsid w:val="009E6E6B"/>
    <w:rsid w:val="009F1197"/>
    <w:rsid w:val="009F31FA"/>
    <w:rsid w:val="009F421A"/>
    <w:rsid w:val="009F7606"/>
    <w:rsid w:val="009F7799"/>
    <w:rsid w:val="009F7D52"/>
    <w:rsid w:val="00A06E76"/>
    <w:rsid w:val="00A11804"/>
    <w:rsid w:val="00A11BD8"/>
    <w:rsid w:val="00A11D4B"/>
    <w:rsid w:val="00A155F1"/>
    <w:rsid w:val="00A156FE"/>
    <w:rsid w:val="00A17915"/>
    <w:rsid w:val="00A207CB"/>
    <w:rsid w:val="00A22BA5"/>
    <w:rsid w:val="00A25DA1"/>
    <w:rsid w:val="00A267F5"/>
    <w:rsid w:val="00A27502"/>
    <w:rsid w:val="00A27EBC"/>
    <w:rsid w:val="00A305B8"/>
    <w:rsid w:val="00A344A5"/>
    <w:rsid w:val="00A37960"/>
    <w:rsid w:val="00A40140"/>
    <w:rsid w:val="00A50366"/>
    <w:rsid w:val="00A50748"/>
    <w:rsid w:val="00A50D35"/>
    <w:rsid w:val="00A51E85"/>
    <w:rsid w:val="00A52BB7"/>
    <w:rsid w:val="00A52D2F"/>
    <w:rsid w:val="00A533FB"/>
    <w:rsid w:val="00A53DE5"/>
    <w:rsid w:val="00A55558"/>
    <w:rsid w:val="00A631A4"/>
    <w:rsid w:val="00A65059"/>
    <w:rsid w:val="00A651AA"/>
    <w:rsid w:val="00A65834"/>
    <w:rsid w:val="00A667AE"/>
    <w:rsid w:val="00A6694D"/>
    <w:rsid w:val="00A677F8"/>
    <w:rsid w:val="00A70F6D"/>
    <w:rsid w:val="00A73120"/>
    <w:rsid w:val="00A752D3"/>
    <w:rsid w:val="00A75FEF"/>
    <w:rsid w:val="00A768E9"/>
    <w:rsid w:val="00A77F66"/>
    <w:rsid w:val="00A80BC0"/>
    <w:rsid w:val="00A80DC0"/>
    <w:rsid w:val="00A81AD8"/>
    <w:rsid w:val="00A842AA"/>
    <w:rsid w:val="00A84E8D"/>
    <w:rsid w:val="00A87CC4"/>
    <w:rsid w:val="00A87D77"/>
    <w:rsid w:val="00A91075"/>
    <w:rsid w:val="00A91E5C"/>
    <w:rsid w:val="00A92746"/>
    <w:rsid w:val="00A9428E"/>
    <w:rsid w:val="00A9591B"/>
    <w:rsid w:val="00AA1D00"/>
    <w:rsid w:val="00AA23E8"/>
    <w:rsid w:val="00AA2C54"/>
    <w:rsid w:val="00AA369C"/>
    <w:rsid w:val="00AA3F89"/>
    <w:rsid w:val="00AA41F1"/>
    <w:rsid w:val="00AA4DFB"/>
    <w:rsid w:val="00AA5BC4"/>
    <w:rsid w:val="00AA6832"/>
    <w:rsid w:val="00AA6DB1"/>
    <w:rsid w:val="00AA6E0D"/>
    <w:rsid w:val="00AA7B33"/>
    <w:rsid w:val="00AB28CA"/>
    <w:rsid w:val="00AB3345"/>
    <w:rsid w:val="00AB345D"/>
    <w:rsid w:val="00AB3841"/>
    <w:rsid w:val="00AB400A"/>
    <w:rsid w:val="00AC11B9"/>
    <w:rsid w:val="00AC1531"/>
    <w:rsid w:val="00AC3D68"/>
    <w:rsid w:val="00AC600A"/>
    <w:rsid w:val="00AC696A"/>
    <w:rsid w:val="00AC6A2D"/>
    <w:rsid w:val="00AC7760"/>
    <w:rsid w:val="00AD181C"/>
    <w:rsid w:val="00AD51CE"/>
    <w:rsid w:val="00AE0A81"/>
    <w:rsid w:val="00AE5363"/>
    <w:rsid w:val="00AF4186"/>
    <w:rsid w:val="00AF4FAD"/>
    <w:rsid w:val="00AF5466"/>
    <w:rsid w:val="00B0265B"/>
    <w:rsid w:val="00B04D0C"/>
    <w:rsid w:val="00B065FA"/>
    <w:rsid w:val="00B1295B"/>
    <w:rsid w:val="00B13D2D"/>
    <w:rsid w:val="00B15514"/>
    <w:rsid w:val="00B15714"/>
    <w:rsid w:val="00B15B21"/>
    <w:rsid w:val="00B1600C"/>
    <w:rsid w:val="00B16ADD"/>
    <w:rsid w:val="00B16F4D"/>
    <w:rsid w:val="00B17084"/>
    <w:rsid w:val="00B20093"/>
    <w:rsid w:val="00B2089C"/>
    <w:rsid w:val="00B245E7"/>
    <w:rsid w:val="00B30138"/>
    <w:rsid w:val="00B32619"/>
    <w:rsid w:val="00B333F3"/>
    <w:rsid w:val="00B3592D"/>
    <w:rsid w:val="00B35A9F"/>
    <w:rsid w:val="00B37CB5"/>
    <w:rsid w:val="00B41C43"/>
    <w:rsid w:val="00B4352C"/>
    <w:rsid w:val="00B452F2"/>
    <w:rsid w:val="00B454D7"/>
    <w:rsid w:val="00B46966"/>
    <w:rsid w:val="00B47960"/>
    <w:rsid w:val="00B47E3D"/>
    <w:rsid w:val="00B5152D"/>
    <w:rsid w:val="00B51571"/>
    <w:rsid w:val="00B54373"/>
    <w:rsid w:val="00B57B3C"/>
    <w:rsid w:val="00B60BE7"/>
    <w:rsid w:val="00B614C1"/>
    <w:rsid w:val="00B634AB"/>
    <w:rsid w:val="00B63F8A"/>
    <w:rsid w:val="00B63FF2"/>
    <w:rsid w:val="00B652A4"/>
    <w:rsid w:val="00B67130"/>
    <w:rsid w:val="00B705F3"/>
    <w:rsid w:val="00B70D20"/>
    <w:rsid w:val="00B71690"/>
    <w:rsid w:val="00B73E23"/>
    <w:rsid w:val="00B73E70"/>
    <w:rsid w:val="00B7518F"/>
    <w:rsid w:val="00B808EB"/>
    <w:rsid w:val="00B82892"/>
    <w:rsid w:val="00B848FD"/>
    <w:rsid w:val="00B852C9"/>
    <w:rsid w:val="00B87477"/>
    <w:rsid w:val="00B87B34"/>
    <w:rsid w:val="00B90B12"/>
    <w:rsid w:val="00B9323D"/>
    <w:rsid w:val="00B96757"/>
    <w:rsid w:val="00B96EFC"/>
    <w:rsid w:val="00B9790B"/>
    <w:rsid w:val="00BA1935"/>
    <w:rsid w:val="00BA23C6"/>
    <w:rsid w:val="00BA25A2"/>
    <w:rsid w:val="00BA2ED8"/>
    <w:rsid w:val="00BA3165"/>
    <w:rsid w:val="00BA5229"/>
    <w:rsid w:val="00BA753C"/>
    <w:rsid w:val="00BA7CF3"/>
    <w:rsid w:val="00BA7DF1"/>
    <w:rsid w:val="00BB2336"/>
    <w:rsid w:val="00BB2E8A"/>
    <w:rsid w:val="00BB4EB8"/>
    <w:rsid w:val="00BC02D2"/>
    <w:rsid w:val="00BC13E2"/>
    <w:rsid w:val="00BC2018"/>
    <w:rsid w:val="00BC25AF"/>
    <w:rsid w:val="00BC2E83"/>
    <w:rsid w:val="00BC3246"/>
    <w:rsid w:val="00BC6D69"/>
    <w:rsid w:val="00BC6F2B"/>
    <w:rsid w:val="00BD06CD"/>
    <w:rsid w:val="00BD09E7"/>
    <w:rsid w:val="00BD38A3"/>
    <w:rsid w:val="00BD3D3E"/>
    <w:rsid w:val="00BE0995"/>
    <w:rsid w:val="00BE4625"/>
    <w:rsid w:val="00BE50BF"/>
    <w:rsid w:val="00BF468D"/>
    <w:rsid w:val="00C000E6"/>
    <w:rsid w:val="00C017B4"/>
    <w:rsid w:val="00C018C6"/>
    <w:rsid w:val="00C02B5E"/>
    <w:rsid w:val="00C045D4"/>
    <w:rsid w:val="00C06457"/>
    <w:rsid w:val="00C109DE"/>
    <w:rsid w:val="00C10D80"/>
    <w:rsid w:val="00C1696C"/>
    <w:rsid w:val="00C237E0"/>
    <w:rsid w:val="00C2713F"/>
    <w:rsid w:val="00C279BF"/>
    <w:rsid w:val="00C301A4"/>
    <w:rsid w:val="00C30A71"/>
    <w:rsid w:val="00C30F09"/>
    <w:rsid w:val="00C30FF8"/>
    <w:rsid w:val="00C3348E"/>
    <w:rsid w:val="00C33695"/>
    <w:rsid w:val="00C33E52"/>
    <w:rsid w:val="00C37CD2"/>
    <w:rsid w:val="00C41848"/>
    <w:rsid w:val="00C4245A"/>
    <w:rsid w:val="00C449C8"/>
    <w:rsid w:val="00C45A0C"/>
    <w:rsid w:val="00C4615B"/>
    <w:rsid w:val="00C51002"/>
    <w:rsid w:val="00C5663D"/>
    <w:rsid w:val="00C616BD"/>
    <w:rsid w:val="00C6756A"/>
    <w:rsid w:val="00C734F8"/>
    <w:rsid w:val="00C740B1"/>
    <w:rsid w:val="00C749A2"/>
    <w:rsid w:val="00C7676B"/>
    <w:rsid w:val="00C807AF"/>
    <w:rsid w:val="00C80E36"/>
    <w:rsid w:val="00C80EFF"/>
    <w:rsid w:val="00C81E75"/>
    <w:rsid w:val="00C84A69"/>
    <w:rsid w:val="00C85058"/>
    <w:rsid w:val="00C850D8"/>
    <w:rsid w:val="00C85442"/>
    <w:rsid w:val="00C8551F"/>
    <w:rsid w:val="00C86848"/>
    <w:rsid w:val="00C9162D"/>
    <w:rsid w:val="00C91D2E"/>
    <w:rsid w:val="00C979A7"/>
    <w:rsid w:val="00CA222E"/>
    <w:rsid w:val="00CA2E24"/>
    <w:rsid w:val="00CA4804"/>
    <w:rsid w:val="00CA4A4E"/>
    <w:rsid w:val="00CA4E56"/>
    <w:rsid w:val="00CA5315"/>
    <w:rsid w:val="00CA6052"/>
    <w:rsid w:val="00CB2A96"/>
    <w:rsid w:val="00CB519E"/>
    <w:rsid w:val="00CB7E1F"/>
    <w:rsid w:val="00CC019C"/>
    <w:rsid w:val="00CC0E48"/>
    <w:rsid w:val="00CD009C"/>
    <w:rsid w:val="00CD0A9E"/>
    <w:rsid w:val="00CD0B66"/>
    <w:rsid w:val="00CD192A"/>
    <w:rsid w:val="00CD2D4F"/>
    <w:rsid w:val="00CD4CBF"/>
    <w:rsid w:val="00CD5121"/>
    <w:rsid w:val="00CE08C1"/>
    <w:rsid w:val="00CE47A7"/>
    <w:rsid w:val="00CE5AA4"/>
    <w:rsid w:val="00CE6536"/>
    <w:rsid w:val="00CE6E2F"/>
    <w:rsid w:val="00CF02D1"/>
    <w:rsid w:val="00CF1865"/>
    <w:rsid w:val="00CF3433"/>
    <w:rsid w:val="00CF5BDB"/>
    <w:rsid w:val="00CF5F70"/>
    <w:rsid w:val="00D001B3"/>
    <w:rsid w:val="00D02614"/>
    <w:rsid w:val="00D02976"/>
    <w:rsid w:val="00D036C7"/>
    <w:rsid w:val="00D05775"/>
    <w:rsid w:val="00D05E98"/>
    <w:rsid w:val="00D15930"/>
    <w:rsid w:val="00D21477"/>
    <w:rsid w:val="00D230B2"/>
    <w:rsid w:val="00D236BE"/>
    <w:rsid w:val="00D238A5"/>
    <w:rsid w:val="00D263CE"/>
    <w:rsid w:val="00D27922"/>
    <w:rsid w:val="00D309A8"/>
    <w:rsid w:val="00D31754"/>
    <w:rsid w:val="00D31805"/>
    <w:rsid w:val="00D327BF"/>
    <w:rsid w:val="00D34528"/>
    <w:rsid w:val="00D34771"/>
    <w:rsid w:val="00D35203"/>
    <w:rsid w:val="00D379CC"/>
    <w:rsid w:val="00D4023A"/>
    <w:rsid w:val="00D40CA4"/>
    <w:rsid w:val="00D4359C"/>
    <w:rsid w:val="00D43A25"/>
    <w:rsid w:val="00D43BC7"/>
    <w:rsid w:val="00D43FB7"/>
    <w:rsid w:val="00D44F3C"/>
    <w:rsid w:val="00D519BC"/>
    <w:rsid w:val="00D52751"/>
    <w:rsid w:val="00D53E17"/>
    <w:rsid w:val="00D54406"/>
    <w:rsid w:val="00D56E59"/>
    <w:rsid w:val="00D60E97"/>
    <w:rsid w:val="00D61D44"/>
    <w:rsid w:val="00D6366F"/>
    <w:rsid w:val="00D63B6A"/>
    <w:rsid w:val="00D65627"/>
    <w:rsid w:val="00D71804"/>
    <w:rsid w:val="00D71BD4"/>
    <w:rsid w:val="00D71CFB"/>
    <w:rsid w:val="00D72851"/>
    <w:rsid w:val="00D747DF"/>
    <w:rsid w:val="00D7548D"/>
    <w:rsid w:val="00D75E61"/>
    <w:rsid w:val="00D87B9B"/>
    <w:rsid w:val="00D91F3A"/>
    <w:rsid w:val="00D92218"/>
    <w:rsid w:val="00D939ED"/>
    <w:rsid w:val="00D94993"/>
    <w:rsid w:val="00D95B51"/>
    <w:rsid w:val="00D96E28"/>
    <w:rsid w:val="00DA39DF"/>
    <w:rsid w:val="00DA5115"/>
    <w:rsid w:val="00DA6042"/>
    <w:rsid w:val="00DA6FD7"/>
    <w:rsid w:val="00DB2170"/>
    <w:rsid w:val="00DB2398"/>
    <w:rsid w:val="00DB44E1"/>
    <w:rsid w:val="00DB53BF"/>
    <w:rsid w:val="00DB59A1"/>
    <w:rsid w:val="00DB6406"/>
    <w:rsid w:val="00DB773F"/>
    <w:rsid w:val="00DC1A0F"/>
    <w:rsid w:val="00DC1F26"/>
    <w:rsid w:val="00DC2C0B"/>
    <w:rsid w:val="00DC38CC"/>
    <w:rsid w:val="00DC48D5"/>
    <w:rsid w:val="00DC518D"/>
    <w:rsid w:val="00DC729B"/>
    <w:rsid w:val="00DC7490"/>
    <w:rsid w:val="00DD0899"/>
    <w:rsid w:val="00DD0BB0"/>
    <w:rsid w:val="00DE1A27"/>
    <w:rsid w:val="00DE2250"/>
    <w:rsid w:val="00DE728E"/>
    <w:rsid w:val="00DF0113"/>
    <w:rsid w:val="00DF0DFA"/>
    <w:rsid w:val="00DF4F8A"/>
    <w:rsid w:val="00DF5ABD"/>
    <w:rsid w:val="00DF704D"/>
    <w:rsid w:val="00E045A2"/>
    <w:rsid w:val="00E07610"/>
    <w:rsid w:val="00E113F8"/>
    <w:rsid w:val="00E12AB8"/>
    <w:rsid w:val="00E12F94"/>
    <w:rsid w:val="00E1327C"/>
    <w:rsid w:val="00E15F6D"/>
    <w:rsid w:val="00E208BD"/>
    <w:rsid w:val="00E224E0"/>
    <w:rsid w:val="00E22AFF"/>
    <w:rsid w:val="00E24636"/>
    <w:rsid w:val="00E26637"/>
    <w:rsid w:val="00E26FA4"/>
    <w:rsid w:val="00E27979"/>
    <w:rsid w:val="00E27B34"/>
    <w:rsid w:val="00E30373"/>
    <w:rsid w:val="00E37001"/>
    <w:rsid w:val="00E371A8"/>
    <w:rsid w:val="00E37AD8"/>
    <w:rsid w:val="00E41D50"/>
    <w:rsid w:val="00E42E78"/>
    <w:rsid w:val="00E45B05"/>
    <w:rsid w:val="00E4696B"/>
    <w:rsid w:val="00E501D0"/>
    <w:rsid w:val="00E51292"/>
    <w:rsid w:val="00E52BA3"/>
    <w:rsid w:val="00E54E36"/>
    <w:rsid w:val="00E646CC"/>
    <w:rsid w:val="00E65A84"/>
    <w:rsid w:val="00E66446"/>
    <w:rsid w:val="00E66F8E"/>
    <w:rsid w:val="00E71F3A"/>
    <w:rsid w:val="00E72085"/>
    <w:rsid w:val="00E73090"/>
    <w:rsid w:val="00E73360"/>
    <w:rsid w:val="00E76743"/>
    <w:rsid w:val="00E76A6F"/>
    <w:rsid w:val="00E77355"/>
    <w:rsid w:val="00E77788"/>
    <w:rsid w:val="00E77E4E"/>
    <w:rsid w:val="00E81658"/>
    <w:rsid w:val="00E828E4"/>
    <w:rsid w:val="00E82E39"/>
    <w:rsid w:val="00E83ABD"/>
    <w:rsid w:val="00E84ACC"/>
    <w:rsid w:val="00E85314"/>
    <w:rsid w:val="00E85578"/>
    <w:rsid w:val="00E8663C"/>
    <w:rsid w:val="00E877F3"/>
    <w:rsid w:val="00E952DD"/>
    <w:rsid w:val="00E95C4A"/>
    <w:rsid w:val="00E96F57"/>
    <w:rsid w:val="00E972E0"/>
    <w:rsid w:val="00EA2778"/>
    <w:rsid w:val="00EA2D98"/>
    <w:rsid w:val="00EB0166"/>
    <w:rsid w:val="00EB2A91"/>
    <w:rsid w:val="00EB3A85"/>
    <w:rsid w:val="00EB3EC0"/>
    <w:rsid w:val="00EB3F1E"/>
    <w:rsid w:val="00EB6D85"/>
    <w:rsid w:val="00EC10F4"/>
    <w:rsid w:val="00EC28C8"/>
    <w:rsid w:val="00EC317D"/>
    <w:rsid w:val="00EC4A58"/>
    <w:rsid w:val="00EC5663"/>
    <w:rsid w:val="00EC5B21"/>
    <w:rsid w:val="00ED4E04"/>
    <w:rsid w:val="00ED7BFD"/>
    <w:rsid w:val="00EE2493"/>
    <w:rsid w:val="00EE4612"/>
    <w:rsid w:val="00EE54DA"/>
    <w:rsid w:val="00EE62E1"/>
    <w:rsid w:val="00EE6B60"/>
    <w:rsid w:val="00EE776F"/>
    <w:rsid w:val="00EF0038"/>
    <w:rsid w:val="00EF2F55"/>
    <w:rsid w:val="00EF3FCB"/>
    <w:rsid w:val="00EF40E0"/>
    <w:rsid w:val="00F008B7"/>
    <w:rsid w:val="00F07D69"/>
    <w:rsid w:val="00F161B0"/>
    <w:rsid w:val="00F16F43"/>
    <w:rsid w:val="00F17CCE"/>
    <w:rsid w:val="00F207E6"/>
    <w:rsid w:val="00F21E83"/>
    <w:rsid w:val="00F304D4"/>
    <w:rsid w:val="00F3121C"/>
    <w:rsid w:val="00F32764"/>
    <w:rsid w:val="00F41DE0"/>
    <w:rsid w:val="00F50042"/>
    <w:rsid w:val="00F50705"/>
    <w:rsid w:val="00F51C07"/>
    <w:rsid w:val="00F55CFF"/>
    <w:rsid w:val="00F565BD"/>
    <w:rsid w:val="00F6220E"/>
    <w:rsid w:val="00F64838"/>
    <w:rsid w:val="00F6525A"/>
    <w:rsid w:val="00F66884"/>
    <w:rsid w:val="00F7042B"/>
    <w:rsid w:val="00F70D2B"/>
    <w:rsid w:val="00F70D6F"/>
    <w:rsid w:val="00F71BA4"/>
    <w:rsid w:val="00F71F6B"/>
    <w:rsid w:val="00F7235D"/>
    <w:rsid w:val="00F73241"/>
    <w:rsid w:val="00F7542E"/>
    <w:rsid w:val="00F767E2"/>
    <w:rsid w:val="00F779ED"/>
    <w:rsid w:val="00F808BC"/>
    <w:rsid w:val="00F846E2"/>
    <w:rsid w:val="00F91E68"/>
    <w:rsid w:val="00F92365"/>
    <w:rsid w:val="00F923E7"/>
    <w:rsid w:val="00F954C3"/>
    <w:rsid w:val="00FA0100"/>
    <w:rsid w:val="00FA1407"/>
    <w:rsid w:val="00FA1834"/>
    <w:rsid w:val="00FA18EF"/>
    <w:rsid w:val="00FA1CE4"/>
    <w:rsid w:val="00FA2825"/>
    <w:rsid w:val="00FA4863"/>
    <w:rsid w:val="00FA618A"/>
    <w:rsid w:val="00FA76DC"/>
    <w:rsid w:val="00FA7805"/>
    <w:rsid w:val="00FB11F4"/>
    <w:rsid w:val="00FB1E16"/>
    <w:rsid w:val="00FB220B"/>
    <w:rsid w:val="00FB432B"/>
    <w:rsid w:val="00FB7CEE"/>
    <w:rsid w:val="00FC0445"/>
    <w:rsid w:val="00FC0DFC"/>
    <w:rsid w:val="00FC30D5"/>
    <w:rsid w:val="00FC41C2"/>
    <w:rsid w:val="00FC6F8E"/>
    <w:rsid w:val="00FD3D8D"/>
    <w:rsid w:val="00FD4B8B"/>
    <w:rsid w:val="00FD5581"/>
    <w:rsid w:val="00FD7676"/>
    <w:rsid w:val="00FE286A"/>
    <w:rsid w:val="00FE2C0C"/>
    <w:rsid w:val="00FE3FC8"/>
    <w:rsid w:val="00FE42C1"/>
    <w:rsid w:val="00FE488D"/>
    <w:rsid w:val="00FE4F56"/>
    <w:rsid w:val="00FE5472"/>
    <w:rsid w:val="00FE6295"/>
    <w:rsid w:val="00FE6F2D"/>
    <w:rsid w:val="00FE73D1"/>
    <w:rsid w:val="00FF01DB"/>
    <w:rsid w:val="00FF2426"/>
    <w:rsid w:val="00FF59E6"/>
    <w:rsid w:val="00FF5B62"/>
    <w:rsid w:val="00FF6FD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9A1"/>
    <w:pPr>
      <w:spacing w:after="200" w:line="276" w:lineRule="auto"/>
    </w:pPr>
    <w:rPr>
      <w:rFonts w:eastAsia="Times New Roman"/>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ен текст 2 Знак"/>
    <w:basedOn w:val="a0"/>
    <w:link w:val="20"/>
    <w:uiPriority w:val="99"/>
    <w:semiHidden/>
    <w:locked/>
    <w:rsid w:val="005629A1"/>
    <w:rPr>
      <w:rFonts w:ascii="Calibri" w:hAnsi="Calibri" w:cs="Times New Roman"/>
      <w:b/>
      <w:sz w:val="24"/>
    </w:rPr>
  </w:style>
  <w:style w:type="paragraph" w:styleId="20">
    <w:name w:val="Body Text 2"/>
    <w:basedOn w:val="a"/>
    <w:link w:val="2"/>
    <w:uiPriority w:val="99"/>
    <w:semiHidden/>
    <w:rsid w:val="005629A1"/>
    <w:pPr>
      <w:spacing w:after="0" w:line="240" w:lineRule="auto"/>
      <w:jc w:val="both"/>
    </w:pPr>
    <w:rPr>
      <w:rFonts w:eastAsia="Calibri"/>
      <w:b/>
      <w:sz w:val="24"/>
      <w:lang w:val="bg-BG"/>
    </w:rPr>
  </w:style>
  <w:style w:type="character" w:customStyle="1" w:styleId="BodyText2Char1">
    <w:name w:val="Body Text 2 Char1"/>
    <w:basedOn w:val="a0"/>
    <w:uiPriority w:val="99"/>
    <w:semiHidden/>
    <w:rsid w:val="005629A1"/>
    <w:rPr>
      <w:rFonts w:ascii="Calibri" w:hAnsi="Calibri" w:cs="Times New Roman"/>
      <w:lang w:val="en-US"/>
    </w:rPr>
  </w:style>
  <w:style w:type="character" w:styleId="a3">
    <w:name w:val="Hyperlink"/>
    <w:basedOn w:val="a0"/>
    <w:uiPriority w:val="99"/>
    <w:rsid w:val="00C37CD2"/>
    <w:rPr>
      <w:rFonts w:cs="Times New Roman"/>
      <w:color w:val="0563C1"/>
      <w:u w:val="single"/>
    </w:rPr>
  </w:style>
  <w:style w:type="paragraph" w:styleId="a4">
    <w:name w:val="List Paragraph"/>
    <w:basedOn w:val="a"/>
    <w:uiPriority w:val="99"/>
    <w:qFormat/>
    <w:rsid w:val="00C37CD2"/>
    <w:pPr>
      <w:ind w:left="720"/>
      <w:contextualSpacing/>
    </w:pPr>
  </w:style>
  <w:style w:type="paragraph" w:styleId="a5">
    <w:name w:val="header"/>
    <w:basedOn w:val="a"/>
    <w:link w:val="a6"/>
    <w:uiPriority w:val="99"/>
    <w:rsid w:val="00EC28C8"/>
    <w:pPr>
      <w:tabs>
        <w:tab w:val="center" w:pos="4536"/>
        <w:tab w:val="right" w:pos="9072"/>
      </w:tabs>
      <w:spacing w:after="0" w:line="240" w:lineRule="auto"/>
    </w:pPr>
  </w:style>
  <w:style w:type="character" w:customStyle="1" w:styleId="a6">
    <w:name w:val="Горен колонтитул Знак"/>
    <w:basedOn w:val="a0"/>
    <w:link w:val="a5"/>
    <w:uiPriority w:val="99"/>
    <w:locked/>
    <w:rsid w:val="00EC28C8"/>
    <w:rPr>
      <w:rFonts w:ascii="Calibri" w:hAnsi="Calibri" w:cs="Times New Roman"/>
      <w:lang w:val="en-US"/>
    </w:rPr>
  </w:style>
  <w:style w:type="paragraph" w:styleId="a7">
    <w:name w:val="footer"/>
    <w:basedOn w:val="a"/>
    <w:link w:val="a8"/>
    <w:uiPriority w:val="99"/>
    <w:rsid w:val="00EC28C8"/>
    <w:pPr>
      <w:tabs>
        <w:tab w:val="center" w:pos="4536"/>
        <w:tab w:val="right" w:pos="9072"/>
      </w:tabs>
      <w:spacing w:after="0" w:line="240" w:lineRule="auto"/>
    </w:pPr>
  </w:style>
  <w:style w:type="character" w:customStyle="1" w:styleId="a8">
    <w:name w:val="Долен колонтитул Знак"/>
    <w:basedOn w:val="a0"/>
    <w:link w:val="a7"/>
    <w:uiPriority w:val="99"/>
    <w:locked/>
    <w:rsid w:val="00EC28C8"/>
    <w:rPr>
      <w:rFonts w:ascii="Calibri" w:hAnsi="Calibri" w:cs="Times New Roman"/>
      <w:lang w:val="en-US"/>
    </w:rPr>
  </w:style>
  <w:style w:type="paragraph" w:styleId="a9">
    <w:name w:val="Balloon Text"/>
    <w:basedOn w:val="a"/>
    <w:link w:val="aa"/>
    <w:uiPriority w:val="99"/>
    <w:semiHidden/>
    <w:rsid w:val="006B02B7"/>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locked/>
    <w:rsid w:val="006B02B7"/>
    <w:rPr>
      <w:rFonts w:ascii="Tahoma" w:hAnsi="Tahoma" w:cs="Tahoma"/>
      <w:sz w:val="16"/>
      <w:szCs w:val="16"/>
      <w:lang w:val="en-US"/>
    </w:rPr>
  </w:style>
  <w:style w:type="table" w:styleId="ab">
    <w:name w:val="Table Grid"/>
    <w:basedOn w:val="a1"/>
    <w:uiPriority w:val="59"/>
    <w:locked/>
    <w:rsid w:val="00943DE9"/>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812444"/>
    <w:rPr>
      <w:rFonts w:eastAsia="Times New Roman"/>
      <w:lang w:val="en-US" w:eastAsia="en-US"/>
    </w:rPr>
  </w:style>
  <w:style w:type="paragraph" w:styleId="ad">
    <w:name w:val="Body Text Indent"/>
    <w:basedOn w:val="a"/>
    <w:link w:val="ae"/>
    <w:uiPriority w:val="99"/>
    <w:semiHidden/>
    <w:unhideWhenUsed/>
    <w:rsid w:val="008672F8"/>
    <w:pPr>
      <w:spacing w:after="120"/>
      <w:ind w:left="283"/>
    </w:pPr>
  </w:style>
  <w:style w:type="character" w:customStyle="1" w:styleId="ae">
    <w:name w:val="Основен текст с отстъп Знак"/>
    <w:basedOn w:val="a0"/>
    <w:link w:val="ad"/>
    <w:uiPriority w:val="99"/>
    <w:semiHidden/>
    <w:rsid w:val="008672F8"/>
    <w:rPr>
      <w:rFonts w:eastAsia="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9A1"/>
    <w:pPr>
      <w:spacing w:after="200" w:line="276" w:lineRule="auto"/>
    </w:pPr>
    <w:rPr>
      <w:rFonts w:eastAsia="Times New Roman"/>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ен текст 2 Знак"/>
    <w:basedOn w:val="a0"/>
    <w:link w:val="20"/>
    <w:uiPriority w:val="99"/>
    <w:semiHidden/>
    <w:locked/>
    <w:rsid w:val="005629A1"/>
    <w:rPr>
      <w:rFonts w:ascii="Calibri" w:hAnsi="Calibri" w:cs="Times New Roman"/>
      <w:b/>
      <w:sz w:val="24"/>
    </w:rPr>
  </w:style>
  <w:style w:type="paragraph" w:styleId="20">
    <w:name w:val="Body Text 2"/>
    <w:basedOn w:val="a"/>
    <w:link w:val="2"/>
    <w:uiPriority w:val="99"/>
    <w:semiHidden/>
    <w:rsid w:val="005629A1"/>
    <w:pPr>
      <w:spacing w:after="0" w:line="240" w:lineRule="auto"/>
      <w:jc w:val="both"/>
    </w:pPr>
    <w:rPr>
      <w:rFonts w:eastAsia="Calibri"/>
      <w:b/>
      <w:sz w:val="24"/>
      <w:lang w:val="bg-BG"/>
    </w:rPr>
  </w:style>
  <w:style w:type="character" w:customStyle="1" w:styleId="BodyText2Char1">
    <w:name w:val="Body Text 2 Char1"/>
    <w:basedOn w:val="a0"/>
    <w:uiPriority w:val="99"/>
    <w:semiHidden/>
    <w:rsid w:val="005629A1"/>
    <w:rPr>
      <w:rFonts w:ascii="Calibri" w:hAnsi="Calibri" w:cs="Times New Roman"/>
      <w:lang w:val="en-US"/>
    </w:rPr>
  </w:style>
  <w:style w:type="character" w:styleId="a3">
    <w:name w:val="Hyperlink"/>
    <w:basedOn w:val="a0"/>
    <w:uiPriority w:val="99"/>
    <w:rsid w:val="00C37CD2"/>
    <w:rPr>
      <w:rFonts w:cs="Times New Roman"/>
      <w:color w:val="0563C1"/>
      <w:u w:val="single"/>
    </w:rPr>
  </w:style>
  <w:style w:type="paragraph" w:styleId="a4">
    <w:name w:val="List Paragraph"/>
    <w:basedOn w:val="a"/>
    <w:uiPriority w:val="99"/>
    <w:qFormat/>
    <w:rsid w:val="00C37CD2"/>
    <w:pPr>
      <w:ind w:left="720"/>
      <w:contextualSpacing/>
    </w:pPr>
  </w:style>
  <w:style w:type="paragraph" w:styleId="a5">
    <w:name w:val="header"/>
    <w:basedOn w:val="a"/>
    <w:link w:val="a6"/>
    <w:uiPriority w:val="99"/>
    <w:rsid w:val="00EC28C8"/>
    <w:pPr>
      <w:tabs>
        <w:tab w:val="center" w:pos="4536"/>
        <w:tab w:val="right" w:pos="9072"/>
      </w:tabs>
      <w:spacing w:after="0" w:line="240" w:lineRule="auto"/>
    </w:pPr>
  </w:style>
  <w:style w:type="character" w:customStyle="1" w:styleId="a6">
    <w:name w:val="Горен колонтитул Знак"/>
    <w:basedOn w:val="a0"/>
    <w:link w:val="a5"/>
    <w:uiPriority w:val="99"/>
    <w:locked/>
    <w:rsid w:val="00EC28C8"/>
    <w:rPr>
      <w:rFonts w:ascii="Calibri" w:hAnsi="Calibri" w:cs="Times New Roman"/>
      <w:lang w:val="en-US"/>
    </w:rPr>
  </w:style>
  <w:style w:type="paragraph" w:styleId="a7">
    <w:name w:val="footer"/>
    <w:basedOn w:val="a"/>
    <w:link w:val="a8"/>
    <w:uiPriority w:val="99"/>
    <w:rsid w:val="00EC28C8"/>
    <w:pPr>
      <w:tabs>
        <w:tab w:val="center" w:pos="4536"/>
        <w:tab w:val="right" w:pos="9072"/>
      </w:tabs>
      <w:spacing w:after="0" w:line="240" w:lineRule="auto"/>
    </w:pPr>
  </w:style>
  <w:style w:type="character" w:customStyle="1" w:styleId="a8">
    <w:name w:val="Долен колонтитул Знак"/>
    <w:basedOn w:val="a0"/>
    <w:link w:val="a7"/>
    <w:uiPriority w:val="99"/>
    <w:locked/>
    <w:rsid w:val="00EC28C8"/>
    <w:rPr>
      <w:rFonts w:ascii="Calibri" w:hAnsi="Calibri" w:cs="Times New Roman"/>
      <w:lang w:val="en-US"/>
    </w:rPr>
  </w:style>
  <w:style w:type="paragraph" w:styleId="a9">
    <w:name w:val="Balloon Text"/>
    <w:basedOn w:val="a"/>
    <w:link w:val="aa"/>
    <w:uiPriority w:val="99"/>
    <w:semiHidden/>
    <w:rsid w:val="006B02B7"/>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locked/>
    <w:rsid w:val="006B02B7"/>
    <w:rPr>
      <w:rFonts w:ascii="Tahoma" w:hAnsi="Tahoma" w:cs="Tahoma"/>
      <w:sz w:val="16"/>
      <w:szCs w:val="16"/>
      <w:lang w:val="en-US"/>
    </w:rPr>
  </w:style>
  <w:style w:type="table" w:styleId="ab">
    <w:name w:val="Table Grid"/>
    <w:basedOn w:val="a1"/>
    <w:uiPriority w:val="59"/>
    <w:locked/>
    <w:rsid w:val="00943DE9"/>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 Spacing"/>
    <w:uiPriority w:val="1"/>
    <w:qFormat/>
    <w:rsid w:val="00812444"/>
    <w:rPr>
      <w:rFonts w:eastAsia="Times New Roman"/>
      <w:lang w:val="en-US" w:eastAsia="en-US"/>
    </w:rPr>
  </w:style>
</w:styles>
</file>

<file path=word/webSettings.xml><?xml version="1.0" encoding="utf-8"?>
<w:webSettings xmlns:r="http://schemas.openxmlformats.org/officeDocument/2006/relationships" xmlns:w="http://schemas.openxmlformats.org/wordprocessingml/2006/main">
  <w:divs>
    <w:div w:id="220363022">
      <w:bodyDiv w:val="1"/>
      <w:marLeft w:val="0"/>
      <w:marRight w:val="0"/>
      <w:marTop w:val="0"/>
      <w:marBottom w:val="0"/>
      <w:divBdr>
        <w:top w:val="none" w:sz="0" w:space="0" w:color="auto"/>
        <w:left w:val="none" w:sz="0" w:space="0" w:color="auto"/>
        <w:bottom w:val="none" w:sz="0" w:space="0" w:color="auto"/>
        <w:right w:val="none" w:sz="0" w:space="0" w:color="auto"/>
      </w:divBdr>
    </w:div>
    <w:div w:id="243537009">
      <w:marLeft w:val="0"/>
      <w:marRight w:val="0"/>
      <w:marTop w:val="0"/>
      <w:marBottom w:val="0"/>
      <w:divBdr>
        <w:top w:val="none" w:sz="0" w:space="0" w:color="auto"/>
        <w:left w:val="none" w:sz="0" w:space="0" w:color="auto"/>
        <w:bottom w:val="none" w:sz="0" w:space="0" w:color="auto"/>
        <w:right w:val="none" w:sz="0" w:space="0" w:color="auto"/>
      </w:divBdr>
    </w:div>
    <w:div w:id="409891113">
      <w:bodyDiv w:val="1"/>
      <w:marLeft w:val="0"/>
      <w:marRight w:val="0"/>
      <w:marTop w:val="0"/>
      <w:marBottom w:val="0"/>
      <w:divBdr>
        <w:top w:val="none" w:sz="0" w:space="0" w:color="auto"/>
        <w:left w:val="none" w:sz="0" w:space="0" w:color="auto"/>
        <w:bottom w:val="none" w:sz="0" w:space="0" w:color="auto"/>
        <w:right w:val="none" w:sz="0" w:space="0" w:color="auto"/>
      </w:divBdr>
    </w:div>
    <w:div w:id="532696614">
      <w:bodyDiv w:val="1"/>
      <w:marLeft w:val="0"/>
      <w:marRight w:val="0"/>
      <w:marTop w:val="0"/>
      <w:marBottom w:val="0"/>
      <w:divBdr>
        <w:top w:val="none" w:sz="0" w:space="0" w:color="auto"/>
        <w:left w:val="none" w:sz="0" w:space="0" w:color="auto"/>
        <w:bottom w:val="none" w:sz="0" w:space="0" w:color="auto"/>
        <w:right w:val="none" w:sz="0" w:space="0" w:color="auto"/>
      </w:divBdr>
    </w:div>
    <w:div w:id="626593275">
      <w:bodyDiv w:val="1"/>
      <w:marLeft w:val="0"/>
      <w:marRight w:val="0"/>
      <w:marTop w:val="0"/>
      <w:marBottom w:val="0"/>
      <w:divBdr>
        <w:top w:val="none" w:sz="0" w:space="0" w:color="auto"/>
        <w:left w:val="none" w:sz="0" w:space="0" w:color="auto"/>
        <w:bottom w:val="none" w:sz="0" w:space="0" w:color="auto"/>
        <w:right w:val="none" w:sz="0" w:space="0" w:color="auto"/>
      </w:divBdr>
    </w:div>
    <w:div w:id="1224675598">
      <w:bodyDiv w:val="1"/>
      <w:marLeft w:val="0"/>
      <w:marRight w:val="0"/>
      <w:marTop w:val="0"/>
      <w:marBottom w:val="0"/>
      <w:divBdr>
        <w:top w:val="none" w:sz="0" w:space="0" w:color="auto"/>
        <w:left w:val="none" w:sz="0" w:space="0" w:color="auto"/>
        <w:bottom w:val="none" w:sz="0" w:space="0" w:color="auto"/>
        <w:right w:val="none" w:sz="0" w:space="0" w:color="auto"/>
      </w:divBdr>
    </w:div>
    <w:div w:id="1485245316">
      <w:bodyDiv w:val="1"/>
      <w:marLeft w:val="0"/>
      <w:marRight w:val="0"/>
      <w:marTop w:val="0"/>
      <w:marBottom w:val="0"/>
      <w:divBdr>
        <w:top w:val="none" w:sz="0" w:space="0" w:color="auto"/>
        <w:left w:val="none" w:sz="0" w:space="0" w:color="auto"/>
        <w:bottom w:val="none" w:sz="0" w:space="0" w:color="auto"/>
        <w:right w:val="none" w:sz="0" w:space="0" w:color="auto"/>
      </w:divBdr>
    </w:div>
    <w:div w:id="1709643850">
      <w:bodyDiv w:val="1"/>
      <w:marLeft w:val="0"/>
      <w:marRight w:val="0"/>
      <w:marTop w:val="0"/>
      <w:marBottom w:val="0"/>
      <w:divBdr>
        <w:top w:val="none" w:sz="0" w:space="0" w:color="auto"/>
        <w:left w:val="none" w:sz="0" w:space="0" w:color="auto"/>
        <w:bottom w:val="none" w:sz="0" w:space="0" w:color="auto"/>
        <w:right w:val="none" w:sz="0" w:space="0" w:color="auto"/>
      </w:divBdr>
    </w:div>
    <w:div w:id="205954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dp-sliven.com/" TargetMode="External"/><Relationship Id="rId3" Type="http://schemas.openxmlformats.org/officeDocument/2006/relationships/webSettings" Target="webSettings.xml"/><Relationship Id="rId7" Type="http://schemas.openxmlformats.org/officeDocument/2006/relationships/image" Target="media/image2.png"/><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289</TotalTime>
  <Pages>3</Pages>
  <Words>1460</Words>
  <Characters>8327</Characters>
  <Application>Microsoft Office Word</Application>
  <DocSecurity>0</DocSecurity>
  <Lines>69</Lines>
  <Paragraphs>19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Велчева</dc:creator>
  <cp:lastModifiedBy>Мария</cp:lastModifiedBy>
  <cp:revision>244</cp:revision>
  <cp:lastPrinted>2026-03-23T08:00:00Z</cp:lastPrinted>
  <dcterms:created xsi:type="dcterms:W3CDTF">2022-03-14T08:11:00Z</dcterms:created>
  <dcterms:modified xsi:type="dcterms:W3CDTF">2026-03-23T08:09:00Z</dcterms:modified>
</cp:coreProperties>
</file>