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064" w:rsidRPr="00435064" w:rsidRDefault="00435064" w:rsidP="00435064">
      <w:pPr>
        <w:spacing w:after="0" w:line="240" w:lineRule="auto"/>
        <w:ind w:hanging="142"/>
        <w:jc w:val="center"/>
        <w:rPr>
          <w:rFonts w:ascii="Times New Roman" w:hAnsi="Times New Roman"/>
          <w:u w:val="single"/>
        </w:rPr>
      </w:pPr>
      <w:r w:rsidRPr="00435064">
        <w:rPr>
          <w:rFonts w:ascii="Times New Roman" w:hAnsi="Times New Roman"/>
          <w:noProof/>
          <w:lang w:val="bg-BG" w:eastAsia="bg-BG"/>
        </w:rPr>
        <w:drawing>
          <wp:anchor distT="0" distB="0" distL="114300" distR="114300" simplePos="0" relativeHeight="251659264" behindDoc="0" locked="0" layoutInCell="1" allowOverlap="1">
            <wp:simplePos x="0" y="0"/>
            <wp:positionH relativeFrom="column">
              <wp:posOffset>224724</wp:posOffset>
            </wp:positionH>
            <wp:positionV relativeFrom="paragraph">
              <wp:posOffset>-125588</wp:posOffset>
            </wp:positionV>
            <wp:extent cx="861230" cy="750627"/>
            <wp:effectExtent l="19050" t="0" r="0" b="0"/>
            <wp:wrapNone/>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cstate="print"/>
                    <a:srcRect/>
                    <a:stretch>
                      <a:fillRect/>
                    </a:stretch>
                  </pic:blipFill>
                  <pic:spPr bwMode="auto">
                    <a:xfrm>
                      <a:off x="0" y="0"/>
                      <a:ext cx="861230" cy="750627"/>
                    </a:xfrm>
                    <a:prstGeom prst="rect">
                      <a:avLst/>
                    </a:prstGeom>
                    <a:noFill/>
                  </pic:spPr>
                </pic:pic>
              </a:graphicData>
            </a:graphic>
          </wp:anchor>
        </w:drawing>
      </w:r>
      <w:r w:rsidRPr="00435064">
        <w:rPr>
          <w:rFonts w:ascii="Times New Roman" w:hAnsi="Times New Roman"/>
        </w:rPr>
        <w:t>МИНИСТЕРСТВО НА ЗЕМЕДЕЛИЕТО</w:t>
      </w:r>
    </w:p>
    <w:p w:rsidR="00435064" w:rsidRPr="00435064" w:rsidRDefault="00435064" w:rsidP="00435064">
      <w:pPr>
        <w:spacing w:after="0" w:line="240" w:lineRule="auto"/>
        <w:ind w:left="1416"/>
        <w:rPr>
          <w:rFonts w:ascii="Times New Roman" w:hAnsi="Times New Roman"/>
          <w:b/>
        </w:rPr>
      </w:pPr>
      <w:r w:rsidRPr="00435064">
        <w:rPr>
          <w:rFonts w:ascii="Times New Roman" w:hAnsi="Times New Roman"/>
          <w:b/>
        </w:rPr>
        <w:t xml:space="preserve">                         ЮГОИЗТОЧНО ДЪРЖАВНО ПРЕДПРИЯТИЕ</w:t>
      </w:r>
    </w:p>
    <w:p w:rsidR="00435064" w:rsidRPr="00435064" w:rsidRDefault="00435064" w:rsidP="00435064">
      <w:pPr>
        <w:spacing w:after="0" w:line="240" w:lineRule="auto"/>
        <w:ind w:firstLine="567"/>
        <w:rPr>
          <w:rFonts w:ascii="Times New Roman" w:hAnsi="Times New Roman"/>
        </w:rPr>
      </w:pPr>
      <w:r w:rsidRPr="00435064">
        <w:rPr>
          <w:rFonts w:ascii="Times New Roman" w:hAnsi="Times New Roman"/>
          <w:b/>
          <w:bCs/>
          <w:color w:val="000000"/>
        </w:rPr>
        <w:t xml:space="preserve">     </w:t>
      </w:r>
      <w:r w:rsidRPr="00435064">
        <w:rPr>
          <w:rFonts w:ascii="Times New Roman" w:hAnsi="Times New Roman"/>
          <w:b/>
          <w:bCs/>
          <w:color w:val="000000"/>
        </w:rPr>
        <w:tab/>
        <w:t xml:space="preserve">              ТП </w:t>
      </w:r>
      <w:proofErr w:type="gramStart"/>
      <w:r w:rsidRPr="00435064">
        <w:rPr>
          <w:rFonts w:ascii="Times New Roman" w:hAnsi="Times New Roman"/>
          <w:b/>
          <w:bCs/>
          <w:color w:val="000000"/>
        </w:rPr>
        <w:t>,,ДЪРЖАВНО</w:t>
      </w:r>
      <w:proofErr w:type="gramEnd"/>
      <w:r w:rsidRPr="00435064">
        <w:rPr>
          <w:rFonts w:ascii="Times New Roman" w:hAnsi="Times New Roman"/>
          <w:b/>
          <w:bCs/>
          <w:color w:val="000000"/>
        </w:rPr>
        <w:t xml:space="preserve"> ЛОВНО СТОПАНСТВО ГРАМАТИКОВО”</w:t>
      </w:r>
      <w:r w:rsidRPr="00435064">
        <w:rPr>
          <w:rFonts w:ascii="Times New Roman" w:hAnsi="Times New Roman"/>
          <w:b/>
          <w:color w:val="000000"/>
        </w:rPr>
        <w:br/>
      </w:r>
      <w:r w:rsidRPr="00435064">
        <w:rPr>
          <w:rFonts w:ascii="Times New Roman" w:hAnsi="Times New Roman"/>
        </w:rPr>
        <w:t xml:space="preserve">                                  _________________________________________________________</w:t>
      </w:r>
    </w:p>
    <w:p w:rsidR="00435064" w:rsidRPr="00435064" w:rsidRDefault="00435064" w:rsidP="00435064">
      <w:pPr>
        <w:spacing w:after="0" w:line="240" w:lineRule="auto"/>
        <w:rPr>
          <w:rFonts w:ascii="Times New Roman" w:hAnsi="Times New Roman"/>
          <w:b/>
          <w:sz w:val="16"/>
          <w:szCs w:val="16"/>
        </w:rPr>
      </w:pPr>
      <w:r w:rsidRPr="00435064">
        <w:rPr>
          <w:rFonts w:ascii="Times New Roman" w:hAnsi="Times New Roman"/>
          <w:sz w:val="16"/>
          <w:szCs w:val="16"/>
        </w:rPr>
        <w:t xml:space="preserve">                            </w:t>
      </w:r>
      <w:proofErr w:type="spellStart"/>
      <w:r w:rsidRPr="00435064">
        <w:rPr>
          <w:rFonts w:ascii="Times New Roman" w:hAnsi="Times New Roman"/>
          <w:sz w:val="16"/>
          <w:szCs w:val="16"/>
        </w:rPr>
        <w:t>Адрес</w:t>
      </w:r>
      <w:proofErr w:type="spellEnd"/>
      <w:r w:rsidRPr="00435064">
        <w:rPr>
          <w:rFonts w:ascii="Times New Roman" w:hAnsi="Times New Roman"/>
          <w:sz w:val="16"/>
          <w:szCs w:val="16"/>
        </w:rPr>
        <w:t xml:space="preserve">: с. </w:t>
      </w:r>
      <w:proofErr w:type="spellStart"/>
      <w:r w:rsidRPr="00435064">
        <w:rPr>
          <w:rFonts w:ascii="Times New Roman" w:hAnsi="Times New Roman"/>
          <w:sz w:val="16"/>
          <w:szCs w:val="16"/>
        </w:rPr>
        <w:t>Граматиково</w:t>
      </w:r>
      <w:proofErr w:type="spellEnd"/>
      <w:r w:rsidRPr="00435064">
        <w:rPr>
          <w:rFonts w:ascii="Times New Roman" w:hAnsi="Times New Roman"/>
          <w:sz w:val="16"/>
          <w:szCs w:val="16"/>
        </w:rPr>
        <w:t>, ПК 8166</w:t>
      </w:r>
      <w:proofErr w:type="gramStart"/>
      <w:r w:rsidRPr="00435064">
        <w:rPr>
          <w:rFonts w:ascii="Times New Roman" w:hAnsi="Times New Roman"/>
          <w:sz w:val="16"/>
          <w:szCs w:val="16"/>
        </w:rPr>
        <w:t>,  тел.05958</w:t>
      </w:r>
      <w:proofErr w:type="gramEnd"/>
      <w:r w:rsidRPr="00435064">
        <w:rPr>
          <w:rFonts w:ascii="Times New Roman" w:hAnsi="Times New Roman"/>
          <w:sz w:val="16"/>
          <w:szCs w:val="16"/>
        </w:rPr>
        <w:t xml:space="preserve">/2230, </w:t>
      </w:r>
      <w:proofErr w:type="spellStart"/>
      <w:r w:rsidRPr="00435064">
        <w:rPr>
          <w:rFonts w:ascii="Times New Roman" w:hAnsi="Times New Roman"/>
          <w:sz w:val="16"/>
          <w:szCs w:val="16"/>
        </w:rPr>
        <w:t>факс</w:t>
      </w:r>
      <w:proofErr w:type="spellEnd"/>
      <w:r w:rsidRPr="00435064">
        <w:rPr>
          <w:rFonts w:ascii="Times New Roman" w:hAnsi="Times New Roman"/>
          <w:sz w:val="16"/>
          <w:szCs w:val="16"/>
        </w:rPr>
        <w:t xml:space="preserve"> 05958/2231, e-mail: dlsgramatikovo@uidp-sliven.com</w:t>
      </w:r>
    </w:p>
    <w:p w:rsidR="005E0CA5" w:rsidRPr="00512EDD" w:rsidRDefault="005E0CA5" w:rsidP="00C37CD2">
      <w:pPr>
        <w:spacing w:after="0" w:line="240" w:lineRule="auto"/>
        <w:jc w:val="center"/>
        <w:rPr>
          <w:rFonts w:ascii="Times New Roman" w:hAnsi="Times New Roman"/>
          <w:b/>
          <w:sz w:val="28"/>
          <w:szCs w:val="28"/>
          <w:lang w:val="bg-BG"/>
        </w:rPr>
      </w:pPr>
    </w:p>
    <w:p w:rsidR="005E0CA5" w:rsidRPr="00512EDD" w:rsidRDefault="005E0CA5" w:rsidP="00C37CD2">
      <w:pPr>
        <w:spacing w:after="0" w:line="240" w:lineRule="auto"/>
        <w:jc w:val="center"/>
        <w:rPr>
          <w:rFonts w:ascii="Times New Roman" w:hAnsi="Times New Roman"/>
          <w:b/>
          <w:sz w:val="28"/>
          <w:szCs w:val="28"/>
          <w:lang w:val="bg-BG"/>
        </w:rPr>
      </w:pPr>
    </w:p>
    <w:p w:rsidR="00C37CD2" w:rsidRPr="00512EDD" w:rsidRDefault="00C37CD2" w:rsidP="00C37CD2">
      <w:pPr>
        <w:spacing w:after="0" w:line="240" w:lineRule="auto"/>
        <w:jc w:val="center"/>
        <w:rPr>
          <w:rFonts w:ascii="Times New Roman" w:hAnsi="Times New Roman"/>
          <w:b/>
          <w:sz w:val="28"/>
          <w:szCs w:val="28"/>
          <w:lang w:val="bg-BG"/>
        </w:rPr>
      </w:pPr>
      <w:r w:rsidRPr="00512EDD">
        <w:rPr>
          <w:rFonts w:ascii="Times New Roman" w:hAnsi="Times New Roman"/>
          <w:b/>
          <w:sz w:val="28"/>
          <w:szCs w:val="28"/>
          <w:lang w:val="bg-BG"/>
        </w:rPr>
        <w:t>ЗАПОВЕД</w:t>
      </w:r>
    </w:p>
    <w:p w:rsidR="00C37CD2" w:rsidRPr="00512EDD" w:rsidRDefault="00C37CD2" w:rsidP="00C37CD2">
      <w:pPr>
        <w:spacing w:after="0" w:line="240" w:lineRule="auto"/>
        <w:jc w:val="center"/>
        <w:rPr>
          <w:rFonts w:ascii="Times New Roman" w:hAnsi="Times New Roman"/>
          <w:b/>
          <w:sz w:val="24"/>
          <w:szCs w:val="24"/>
          <w:lang w:val="bg-BG"/>
        </w:rPr>
      </w:pPr>
      <w:r w:rsidRPr="00AB3C85">
        <w:rPr>
          <w:rFonts w:ascii="Times New Roman" w:hAnsi="Times New Roman"/>
          <w:b/>
          <w:sz w:val="24"/>
          <w:szCs w:val="24"/>
          <w:lang w:val="bg-BG"/>
        </w:rPr>
        <w:t xml:space="preserve">№ </w:t>
      </w:r>
      <w:r w:rsidR="008E6E01" w:rsidRPr="00AB3C85">
        <w:rPr>
          <w:rFonts w:ascii="Times New Roman" w:hAnsi="Times New Roman"/>
          <w:b/>
          <w:sz w:val="24"/>
          <w:szCs w:val="24"/>
          <w:lang w:val="bg-BG"/>
        </w:rPr>
        <w:t>РД-10</w:t>
      </w:r>
      <w:r w:rsidR="00ED635D" w:rsidRPr="00AB3C85">
        <w:rPr>
          <w:rFonts w:ascii="Times New Roman" w:hAnsi="Times New Roman"/>
          <w:b/>
          <w:sz w:val="24"/>
          <w:szCs w:val="24"/>
          <w:lang w:val="bg-BG"/>
        </w:rPr>
        <w:t>-</w:t>
      </w:r>
      <w:r w:rsidR="00D9421C">
        <w:rPr>
          <w:rFonts w:ascii="Times New Roman" w:hAnsi="Times New Roman"/>
          <w:b/>
          <w:sz w:val="24"/>
          <w:szCs w:val="24"/>
          <w:lang w:val="bg-BG"/>
        </w:rPr>
        <w:t>11</w:t>
      </w:r>
      <w:r w:rsidR="00ED635D" w:rsidRPr="00AB3C85">
        <w:rPr>
          <w:rFonts w:ascii="Times New Roman" w:hAnsi="Times New Roman"/>
          <w:b/>
          <w:sz w:val="24"/>
          <w:szCs w:val="24"/>
          <w:lang w:val="bg-BG"/>
        </w:rPr>
        <w:t>/</w:t>
      </w:r>
      <w:r w:rsidR="00D9421C">
        <w:rPr>
          <w:rFonts w:ascii="Times New Roman" w:hAnsi="Times New Roman"/>
          <w:b/>
          <w:sz w:val="24"/>
          <w:szCs w:val="24"/>
          <w:lang w:val="bg-BG"/>
        </w:rPr>
        <w:t>16.01.2023</w:t>
      </w:r>
      <w:r w:rsidRPr="00AB3C85">
        <w:rPr>
          <w:rFonts w:ascii="Times New Roman" w:hAnsi="Times New Roman"/>
          <w:b/>
          <w:sz w:val="24"/>
          <w:szCs w:val="24"/>
          <w:lang w:val="bg-BG"/>
        </w:rPr>
        <w:t xml:space="preserve"> г.</w:t>
      </w:r>
    </w:p>
    <w:p w:rsidR="005629A1" w:rsidRPr="00512EDD" w:rsidRDefault="005629A1" w:rsidP="003837E1">
      <w:pPr>
        <w:tabs>
          <w:tab w:val="left" w:pos="851"/>
        </w:tabs>
        <w:spacing w:after="0" w:line="240" w:lineRule="auto"/>
        <w:ind w:firstLine="567"/>
        <w:jc w:val="both"/>
        <w:rPr>
          <w:rFonts w:ascii="Times New Roman" w:hAnsi="Times New Roman"/>
          <w:b/>
          <w:lang w:val="bg-BG"/>
        </w:rPr>
      </w:pPr>
      <w:r w:rsidRPr="00512EDD">
        <w:rPr>
          <w:rFonts w:ascii="Times New Roman" w:hAnsi="Times New Roman"/>
          <w:sz w:val="24"/>
          <w:szCs w:val="24"/>
          <w:lang w:val="bg-BG"/>
        </w:rPr>
        <w:t>На основание</w:t>
      </w:r>
      <w:r w:rsidRPr="00512EDD">
        <w:rPr>
          <w:rFonts w:ascii="Times New Roman" w:hAnsi="Times New Roman"/>
          <w:bCs/>
          <w:sz w:val="24"/>
          <w:szCs w:val="24"/>
          <w:lang w:val="bg-BG"/>
        </w:rPr>
        <w:t xml:space="preserve"> чл. 15, ал. 3 във връзка с</w:t>
      </w:r>
      <w:r w:rsidRPr="00512EDD">
        <w:rPr>
          <w:rFonts w:ascii="Times New Roman" w:hAnsi="Times New Roman"/>
          <w:sz w:val="24"/>
          <w:szCs w:val="24"/>
          <w:lang w:val="bg-BG"/>
        </w:rPr>
        <w:t xml:space="preserve"> чл. </w:t>
      </w:r>
      <w:r w:rsidRPr="00512EDD">
        <w:rPr>
          <w:rFonts w:ascii="Times New Roman" w:hAnsi="Times New Roman"/>
          <w:bCs/>
          <w:sz w:val="24"/>
          <w:szCs w:val="24"/>
          <w:lang w:val="bg-BG"/>
        </w:rPr>
        <w:t>10, ал. 1, т. 3 и чл. 2, т. 2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5E5C99" w:rsidRPr="00512EDD">
        <w:rPr>
          <w:rFonts w:ascii="Times New Roman" w:hAnsi="Times New Roman"/>
          <w:bCs/>
          <w:sz w:val="24"/>
          <w:szCs w:val="24"/>
          <w:lang w:val="bg-BG"/>
        </w:rPr>
        <w:t xml:space="preserve"> и</w:t>
      </w:r>
      <w:r w:rsidRPr="00512EDD">
        <w:rPr>
          <w:rFonts w:ascii="Times New Roman" w:hAnsi="Times New Roman"/>
          <w:bCs/>
          <w:sz w:val="24"/>
          <w:szCs w:val="24"/>
          <w:lang w:val="bg-BG"/>
        </w:rPr>
        <w:t xml:space="preserve"> </w:t>
      </w:r>
      <w:r w:rsidR="005E5C99" w:rsidRPr="00512EDD">
        <w:rPr>
          <w:rFonts w:ascii="Times New Roman" w:hAnsi="Times New Roman"/>
          <w:bCs/>
          <w:sz w:val="24"/>
          <w:szCs w:val="24"/>
          <w:lang w:val="bg-BG"/>
        </w:rPr>
        <w:t>одобрен</w:t>
      </w:r>
      <w:r w:rsidR="0045312E" w:rsidRPr="00512EDD">
        <w:rPr>
          <w:rFonts w:ascii="Times New Roman" w:hAnsi="Times New Roman"/>
          <w:bCs/>
          <w:sz w:val="24"/>
          <w:szCs w:val="24"/>
          <w:lang w:val="bg-BG"/>
        </w:rPr>
        <w:t>а</w:t>
      </w:r>
      <w:r w:rsidR="005E5C99" w:rsidRPr="00512EDD">
        <w:rPr>
          <w:rFonts w:ascii="Times New Roman" w:hAnsi="Times New Roman"/>
          <w:bCs/>
          <w:sz w:val="24"/>
          <w:szCs w:val="24"/>
          <w:lang w:val="bg-BG"/>
        </w:rPr>
        <w:t xml:space="preserve"> </w:t>
      </w:r>
      <w:r w:rsidR="0045312E" w:rsidRPr="00512EDD">
        <w:rPr>
          <w:rFonts w:ascii="Times New Roman" w:hAnsi="Times New Roman"/>
          <w:bCs/>
          <w:sz w:val="24"/>
          <w:szCs w:val="24"/>
          <w:lang w:val="bg-BG"/>
        </w:rPr>
        <w:t>план-сметка</w:t>
      </w:r>
      <w:r w:rsidR="005E5C99" w:rsidRPr="00512EDD">
        <w:rPr>
          <w:rFonts w:ascii="Times New Roman" w:hAnsi="Times New Roman"/>
          <w:bCs/>
          <w:sz w:val="24"/>
          <w:szCs w:val="24"/>
          <w:lang w:val="bg-BG"/>
        </w:rPr>
        <w:t xml:space="preserve"> от Директора на ЮИДП ДП - гр. Сливен </w:t>
      </w:r>
    </w:p>
    <w:p w:rsidR="005629A1" w:rsidRPr="00512EDD" w:rsidRDefault="008B6E99" w:rsidP="008B6E99">
      <w:pPr>
        <w:tabs>
          <w:tab w:val="left" w:pos="851"/>
        </w:tabs>
        <w:spacing w:after="0" w:line="240" w:lineRule="auto"/>
        <w:ind w:firstLine="567"/>
        <w:rPr>
          <w:rFonts w:ascii="Times New Roman" w:hAnsi="Times New Roman"/>
          <w:b/>
          <w:sz w:val="24"/>
          <w:szCs w:val="24"/>
          <w:lang w:val="bg-BG"/>
        </w:rPr>
      </w:pPr>
      <w:r w:rsidRPr="00512EDD">
        <w:rPr>
          <w:rFonts w:ascii="Times New Roman" w:hAnsi="Times New Roman"/>
          <w:b/>
          <w:sz w:val="24"/>
          <w:szCs w:val="24"/>
          <w:lang w:val="bg-BG"/>
        </w:rPr>
        <w:t xml:space="preserve">                                                      </w:t>
      </w:r>
      <w:r w:rsidR="00FD59EB">
        <w:rPr>
          <w:rFonts w:ascii="Times New Roman" w:hAnsi="Times New Roman"/>
          <w:b/>
          <w:sz w:val="24"/>
          <w:szCs w:val="24"/>
        </w:rPr>
        <w:t xml:space="preserve">              </w:t>
      </w:r>
      <w:r w:rsidR="005629A1" w:rsidRPr="00512EDD">
        <w:rPr>
          <w:rFonts w:ascii="Times New Roman" w:hAnsi="Times New Roman"/>
          <w:b/>
          <w:sz w:val="24"/>
          <w:szCs w:val="24"/>
          <w:lang w:val="bg-BG"/>
        </w:rPr>
        <w:t>ОТКРИВАМ:</w:t>
      </w:r>
    </w:p>
    <w:p w:rsidR="005629A1" w:rsidRPr="00512EDD" w:rsidRDefault="004B6211" w:rsidP="001D4BEC">
      <w:pPr>
        <w:tabs>
          <w:tab w:val="left" w:pos="851"/>
        </w:tabs>
        <w:spacing w:after="0" w:line="240" w:lineRule="auto"/>
        <w:ind w:firstLine="567"/>
        <w:jc w:val="both"/>
        <w:rPr>
          <w:rFonts w:ascii="Times New Roman" w:hAnsi="Times New Roman"/>
          <w:b/>
          <w:sz w:val="24"/>
          <w:szCs w:val="24"/>
          <w:lang w:val="bg-BG"/>
        </w:rPr>
      </w:pPr>
      <w:r w:rsidRPr="00512EDD">
        <w:rPr>
          <w:rFonts w:ascii="Times New Roman" w:hAnsi="Times New Roman" w:cs="Calibri"/>
          <w:sz w:val="24"/>
          <w:szCs w:val="24"/>
          <w:lang w:val="bg-BG"/>
        </w:rPr>
        <w:t>„</w:t>
      </w:r>
      <w:r w:rsidRPr="00512EDD">
        <w:rPr>
          <w:rFonts w:ascii="Times New Roman" w:hAnsi="Times New Roman" w:cs="Calibri"/>
          <w:b/>
          <w:sz w:val="24"/>
          <w:szCs w:val="24"/>
          <w:lang w:val="bg-BG"/>
        </w:rPr>
        <w:t>Открит конкурс“</w:t>
      </w:r>
      <w:r w:rsidRPr="00512EDD">
        <w:rPr>
          <w:rFonts w:ascii="Times New Roman" w:hAnsi="Times New Roman" w:cs="Calibri"/>
          <w:sz w:val="24"/>
          <w:szCs w:val="24"/>
          <w:lang w:val="bg-BG"/>
        </w:rPr>
        <w:t xml:space="preserve"> </w:t>
      </w:r>
      <w:r w:rsidR="00234A97" w:rsidRPr="00512EDD">
        <w:rPr>
          <w:rFonts w:ascii="Times New Roman" w:hAnsi="Times New Roman" w:cs="Calibri"/>
          <w:sz w:val="24"/>
          <w:szCs w:val="24"/>
          <w:lang w:val="bg-BG"/>
        </w:rPr>
        <w:t xml:space="preserve">с обект - </w:t>
      </w:r>
      <w:r w:rsidRPr="00512EDD">
        <w:rPr>
          <w:rFonts w:ascii="Times New Roman" w:hAnsi="Times New Roman" w:cs="Calibri"/>
          <w:sz w:val="24"/>
          <w:szCs w:val="24"/>
          <w:lang w:val="bg-BG"/>
        </w:rPr>
        <w:t>възлагане изпълнението на дейността</w:t>
      </w:r>
      <w:r w:rsidR="005629A1" w:rsidRPr="00512EDD">
        <w:rPr>
          <w:rFonts w:ascii="Times New Roman" w:hAnsi="Times New Roman"/>
          <w:sz w:val="24"/>
          <w:szCs w:val="24"/>
          <w:lang w:val="bg-BG"/>
        </w:rPr>
        <w:t xml:space="preserve">: </w:t>
      </w:r>
      <w:r w:rsidR="00870C07" w:rsidRPr="00512EDD">
        <w:rPr>
          <w:rFonts w:ascii="Times New Roman" w:hAnsi="Times New Roman"/>
          <w:b/>
          <w:bCs/>
          <w:sz w:val="24"/>
          <w:szCs w:val="24"/>
          <w:lang w:val="bg-BG"/>
        </w:rPr>
        <w:t>„Товарене, транспорт и разтоварване на дървесина от времен</w:t>
      </w:r>
      <w:r w:rsidR="00A6789B">
        <w:rPr>
          <w:rFonts w:ascii="Times New Roman" w:hAnsi="Times New Roman"/>
          <w:b/>
          <w:bCs/>
          <w:sz w:val="24"/>
          <w:szCs w:val="24"/>
          <w:lang w:val="bg-BG"/>
        </w:rPr>
        <w:t>е</w:t>
      </w:r>
      <w:r w:rsidR="00870C07" w:rsidRPr="00512EDD">
        <w:rPr>
          <w:rFonts w:ascii="Times New Roman" w:hAnsi="Times New Roman"/>
          <w:b/>
          <w:bCs/>
          <w:sz w:val="24"/>
          <w:szCs w:val="24"/>
          <w:lang w:val="bg-BG"/>
        </w:rPr>
        <w:t>н склад</w:t>
      </w:r>
      <w:r w:rsidR="00A6789B">
        <w:rPr>
          <w:rFonts w:ascii="Times New Roman" w:hAnsi="Times New Roman"/>
          <w:b/>
          <w:bCs/>
          <w:sz w:val="24"/>
          <w:szCs w:val="24"/>
          <w:lang w:val="bg-BG"/>
        </w:rPr>
        <w:t xml:space="preserve"> до адрес на краен потребител в</w:t>
      </w:r>
      <w:r w:rsidR="00870C07" w:rsidRPr="00512EDD">
        <w:rPr>
          <w:rFonts w:ascii="Times New Roman" w:hAnsi="Times New Roman"/>
          <w:b/>
          <w:bCs/>
          <w:sz w:val="24"/>
          <w:szCs w:val="24"/>
          <w:lang w:val="bg-BG"/>
        </w:rPr>
        <w:t xml:space="preserve"> ТП „Д</w:t>
      </w:r>
      <w:r w:rsidR="00A6789B">
        <w:rPr>
          <w:rFonts w:ascii="Times New Roman" w:hAnsi="Times New Roman"/>
          <w:b/>
          <w:bCs/>
          <w:sz w:val="24"/>
          <w:szCs w:val="24"/>
          <w:lang w:val="bg-BG"/>
        </w:rPr>
        <w:t>Л</w:t>
      </w:r>
      <w:r w:rsidR="00870C07" w:rsidRPr="00512EDD">
        <w:rPr>
          <w:rFonts w:ascii="Times New Roman" w:hAnsi="Times New Roman"/>
          <w:b/>
          <w:bCs/>
          <w:sz w:val="24"/>
          <w:szCs w:val="24"/>
          <w:lang w:val="bg-BG"/>
        </w:rPr>
        <w:t xml:space="preserve">С </w:t>
      </w:r>
      <w:r w:rsidR="00A6789B">
        <w:rPr>
          <w:rFonts w:ascii="Times New Roman" w:hAnsi="Times New Roman"/>
          <w:b/>
          <w:bCs/>
          <w:sz w:val="24"/>
          <w:szCs w:val="24"/>
          <w:lang w:val="bg-BG"/>
        </w:rPr>
        <w:t>Граматиково</w:t>
      </w:r>
      <w:r w:rsidR="00870C07" w:rsidRPr="00512EDD">
        <w:rPr>
          <w:rFonts w:ascii="Times New Roman" w:hAnsi="Times New Roman"/>
          <w:b/>
          <w:bCs/>
          <w:sz w:val="24"/>
          <w:szCs w:val="24"/>
          <w:lang w:val="bg-BG"/>
        </w:rPr>
        <w:t xml:space="preserve">“ </w:t>
      </w:r>
      <w:r w:rsidR="005629A1" w:rsidRPr="00512EDD">
        <w:rPr>
          <w:rFonts w:ascii="Times New Roman" w:hAnsi="Times New Roman"/>
          <w:sz w:val="24"/>
          <w:szCs w:val="24"/>
          <w:lang w:val="bg-BG"/>
        </w:rPr>
        <w:t>при следните условия:</w:t>
      </w:r>
    </w:p>
    <w:p w:rsidR="009001C2" w:rsidRPr="00512EDD" w:rsidRDefault="004B6211" w:rsidP="001D4BEC">
      <w:pPr>
        <w:widowControl w:val="0"/>
        <w:autoSpaceDE w:val="0"/>
        <w:autoSpaceDN w:val="0"/>
        <w:adjustRightInd w:val="0"/>
        <w:spacing w:after="0" w:line="240" w:lineRule="auto"/>
        <w:ind w:right="-143" w:firstLine="426"/>
        <w:jc w:val="both"/>
        <w:rPr>
          <w:rFonts w:ascii="Times New Roman" w:hAnsi="Times New Roman" w:cs="Calibri"/>
          <w:b/>
          <w:sz w:val="24"/>
          <w:szCs w:val="24"/>
          <w:lang w:val="bg-BG"/>
        </w:rPr>
      </w:pPr>
      <w:r w:rsidRPr="00512EDD">
        <w:rPr>
          <w:rFonts w:ascii="Times New Roman" w:hAnsi="Times New Roman"/>
          <w:b/>
          <w:color w:val="000000"/>
          <w:sz w:val="24"/>
          <w:szCs w:val="24"/>
          <w:lang w:val="bg-BG"/>
        </w:rPr>
        <w:t xml:space="preserve">1. </w:t>
      </w:r>
      <w:r w:rsidR="0021742B" w:rsidRPr="00512EDD">
        <w:rPr>
          <w:rFonts w:ascii="Times New Roman" w:hAnsi="Times New Roman"/>
          <w:b/>
          <w:color w:val="000000"/>
          <w:sz w:val="24"/>
          <w:szCs w:val="24"/>
          <w:lang w:val="bg-BG"/>
        </w:rPr>
        <w:t>Възложител:</w:t>
      </w:r>
      <w:r w:rsidR="0021742B" w:rsidRPr="00512EDD">
        <w:rPr>
          <w:rFonts w:ascii="Times New Roman" w:hAnsi="Times New Roman"/>
          <w:color w:val="000000"/>
          <w:sz w:val="24"/>
          <w:szCs w:val="24"/>
          <w:lang w:val="bg-BG"/>
        </w:rPr>
        <w:t xml:space="preserve"> </w:t>
      </w:r>
      <w:r w:rsidR="001D4BEC" w:rsidRPr="001D4BEC">
        <w:rPr>
          <w:rFonts w:ascii="Times New Roman" w:eastAsia="Calibri" w:hAnsi="Times New Roman"/>
          <w:color w:val="000000"/>
          <w:sz w:val="24"/>
          <w:szCs w:val="24"/>
          <w:lang w:val="bg-BG"/>
        </w:rPr>
        <w:t>ТП „Държавно ловно стопанство Граматиково“ на ЮИДП ДП, със седалище и адрес на управление: с. Граматиково, Община Малко Търново,</w:t>
      </w:r>
      <w:r w:rsidR="001D4BEC" w:rsidRPr="001D4BEC">
        <w:rPr>
          <w:rFonts w:ascii="Times New Roman" w:hAnsi="Times New Roman"/>
          <w:color w:val="000000"/>
          <w:sz w:val="24"/>
          <w:szCs w:val="24"/>
          <w:lang w:val="ru-RU"/>
        </w:rPr>
        <w:t xml:space="preserve"> лице за контакт: </w:t>
      </w:r>
      <w:proofErr w:type="spellStart"/>
      <w:r w:rsidR="001D4BEC" w:rsidRPr="001D4BEC">
        <w:rPr>
          <w:rFonts w:ascii="Times New Roman" w:hAnsi="Times New Roman"/>
          <w:color w:val="000000"/>
          <w:sz w:val="24"/>
          <w:szCs w:val="24"/>
          <w:lang w:val="ru-RU"/>
        </w:rPr>
        <w:t>инж</w:t>
      </w:r>
      <w:proofErr w:type="spellEnd"/>
      <w:r w:rsidR="001D4BEC" w:rsidRPr="001D4BEC">
        <w:rPr>
          <w:rFonts w:ascii="Times New Roman" w:hAnsi="Times New Roman"/>
          <w:color w:val="000000"/>
          <w:sz w:val="24"/>
          <w:szCs w:val="24"/>
          <w:lang w:val="ru-RU"/>
        </w:rPr>
        <w:t xml:space="preserve">. </w:t>
      </w:r>
      <w:proofErr w:type="spellStart"/>
      <w:r w:rsidR="001D4BEC" w:rsidRPr="001D4BEC">
        <w:rPr>
          <w:rFonts w:ascii="Times New Roman" w:hAnsi="Times New Roman"/>
          <w:color w:val="000000"/>
          <w:sz w:val="24"/>
          <w:szCs w:val="24"/>
          <w:lang w:val="ru-RU"/>
        </w:rPr>
        <w:t>Димитър</w:t>
      </w:r>
      <w:proofErr w:type="spellEnd"/>
      <w:r w:rsidR="001D4BEC" w:rsidRPr="001D4BEC">
        <w:rPr>
          <w:rFonts w:ascii="Times New Roman" w:hAnsi="Times New Roman"/>
          <w:color w:val="000000"/>
          <w:sz w:val="24"/>
          <w:szCs w:val="24"/>
          <w:lang w:val="ru-RU"/>
        </w:rPr>
        <w:t xml:space="preserve"> </w:t>
      </w:r>
      <w:proofErr w:type="spellStart"/>
      <w:r w:rsidR="001D4BEC" w:rsidRPr="001D4BEC">
        <w:rPr>
          <w:rFonts w:ascii="Times New Roman" w:hAnsi="Times New Roman"/>
          <w:color w:val="000000"/>
          <w:sz w:val="24"/>
          <w:szCs w:val="24"/>
          <w:lang w:val="ru-RU"/>
        </w:rPr>
        <w:t>Цанев</w:t>
      </w:r>
      <w:proofErr w:type="spellEnd"/>
      <w:r w:rsidR="001D4BEC" w:rsidRPr="001D4BEC">
        <w:rPr>
          <w:rFonts w:ascii="Times New Roman" w:hAnsi="Times New Roman"/>
          <w:color w:val="000000"/>
          <w:sz w:val="24"/>
          <w:szCs w:val="24"/>
          <w:lang w:val="ru-RU"/>
        </w:rPr>
        <w:t xml:space="preserve"> - </w:t>
      </w:r>
      <w:proofErr w:type="spellStart"/>
      <w:r w:rsidR="001D4BEC" w:rsidRPr="001D4BEC">
        <w:rPr>
          <w:rFonts w:ascii="Times New Roman" w:hAnsi="Times New Roman"/>
          <w:color w:val="000000"/>
          <w:sz w:val="24"/>
          <w:szCs w:val="24"/>
          <w:lang w:val="ru-RU"/>
        </w:rPr>
        <w:t>зам</w:t>
      </w:r>
      <w:proofErr w:type="gramStart"/>
      <w:r w:rsidR="001D4BEC" w:rsidRPr="001D4BEC">
        <w:rPr>
          <w:rFonts w:ascii="Times New Roman" w:hAnsi="Times New Roman"/>
          <w:color w:val="000000"/>
          <w:sz w:val="24"/>
          <w:szCs w:val="24"/>
          <w:lang w:val="ru-RU"/>
        </w:rPr>
        <w:t>.-</w:t>
      </w:r>
      <w:proofErr w:type="gramEnd"/>
      <w:r w:rsidR="001D4BEC" w:rsidRPr="001D4BEC">
        <w:rPr>
          <w:rFonts w:ascii="Times New Roman" w:hAnsi="Times New Roman"/>
          <w:color w:val="000000"/>
          <w:sz w:val="24"/>
          <w:szCs w:val="24"/>
          <w:lang w:val="ru-RU"/>
        </w:rPr>
        <w:t>директор</w:t>
      </w:r>
      <w:proofErr w:type="spellEnd"/>
      <w:r w:rsidR="001D4BEC" w:rsidRPr="001D4BEC">
        <w:rPr>
          <w:rFonts w:ascii="Times New Roman" w:hAnsi="Times New Roman"/>
          <w:color w:val="000000"/>
          <w:sz w:val="24"/>
          <w:szCs w:val="24"/>
          <w:lang w:val="ru-RU"/>
        </w:rPr>
        <w:t xml:space="preserve"> на ТП «ДЛС </w:t>
      </w:r>
      <w:proofErr w:type="spellStart"/>
      <w:r w:rsidR="001D4BEC" w:rsidRPr="001D4BEC">
        <w:rPr>
          <w:rFonts w:ascii="Times New Roman" w:hAnsi="Times New Roman"/>
          <w:color w:val="000000"/>
          <w:sz w:val="24"/>
          <w:szCs w:val="24"/>
          <w:lang w:val="ru-RU"/>
        </w:rPr>
        <w:t>Граматиково</w:t>
      </w:r>
      <w:proofErr w:type="spellEnd"/>
      <w:r w:rsidR="001D4BEC" w:rsidRPr="001D4BEC">
        <w:rPr>
          <w:rFonts w:ascii="Times New Roman" w:hAnsi="Times New Roman"/>
          <w:color w:val="000000"/>
          <w:sz w:val="24"/>
          <w:szCs w:val="24"/>
          <w:lang w:val="ru-RU"/>
        </w:rPr>
        <w:t>», тел:0887517506</w:t>
      </w:r>
      <w:r w:rsidR="001D4BEC" w:rsidRPr="001D4BEC">
        <w:rPr>
          <w:rFonts w:ascii="Times New Roman" w:hAnsi="Times New Roman"/>
          <w:sz w:val="24"/>
          <w:szCs w:val="24"/>
          <w:lang w:val="bg-BG"/>
        </w:rPr>
        <w:t>.</w:t>
      </w:r>
    </w:p>
    <w:p w:rsidR="005629A1" w:rsidRDefault="004B6211" w:rsidP="001D4BEC">
      <w:pPr>
        <w:widowControl w:val="0"/>
        <w:tabs>
          <w:tab w:val="left" w:pos="851"/>
        </w:tabs>
        <w:autoSpaceDE w:val="0"/>
        <w:autoSpaceDN w:val="0"/>
        <w:adjustRightInd w:val="0"/>
        <w:spacing w:after="0" w:line="240" w:lineRule="auto"/>
        <w:ind w:right="-142" w:firstLine="568"/>
        <w:jc w:val="both"/>
        <w:rPr>
          <w:rFonts w:ascii="Times New Roman" w:hAnsi="Times New Roman"/>
          <w:sz w:val="24"/>
          <w:szCs w:val="24"/>
          <w:lang w:val="bg-BG"/>
        </w:rPr>
      </w:pPr>
      <w:r w:rsidRPr="00512EDD">
        <w:rPr>
          <w:rFonts w:ascii="Times New Roman" w:hAnsi="Times New Roman" w:cs="Calibri"/>
          <w:b/>
          <w:sz w:val="24"/>
          <w:szCs w:val="24"/>
          <w:lang w:val="bg-BG"/>
        </w:rPr>
        <w:t>2.</w:t>
      </w:r>
      <w:r w:rsidRPr="00512EDD">
        <w:rPr>
          <w:rFonts w:ascii="Times New Roman" w:hAnsi="Times New Roman" w:cs="Calibri"/>
          <w:sz w:val="24"/>
          <w:szCs w:val="24"/>
          <w:lang w:val="bg-BG"/>
        </w:rPr>
        <w:t xml:space="preserve"> </w:t>
      </w:r>
      <w:r w:rsidRPr="00512EDD">
        <w:rPr>
          <w:rFonts w:ascii="Times New Roman" w:hAnsi="Times New Roman" w:cs="Calibri"/>
          <w:b/>
          <w:sz w:val="24"/>
          <w:szCs w:val="24"/>
          <w:lang w:val="bg-BG"/>
        </w:rPr>
        <w:t xml:space="preserve">Предмет на </w:t>
      </w:r>
      <w:r w:rsidR="00C753E2" w:rsidRPr="00512EDD">
        <w:rPr>
          <w:rFonts w:ascii="Times New Roman" w:hAnsi="Times New Roman" w:cs="Calibri"/>
          <w:b/>
          <w:sz w:val="24"/>
          <w:szCs w:val="24"/>
          <w:lang w:val="bg-BG"/>
        </w:rPr>
        <w:t>конкурса</w:t>
      </w:r>
      <w:r w:rsidRPr="00512EDD">
        <w:rPr>
          <w:rFonts w:ascii="Times New Roman" w:hAnsi="Times New Roman" w:cs="Calibri"/>
          <w:b/>
          <w:sz w:val="24"/>
          <w:szCs w:val="24"/>
          <w:lang w:val="bg-BG"/>
        </w:rPr>
        <w:t>:</w:t>
      </w:r>
      <w:r w:rsidR="008B6E99" w:rsidRPr="00512EDD">
        <w:rPr>
          <w:rFonts w:ascii="Times New Roman" w:hAnsi="Times New Roman" w:cs="Calibri"/>
          <w:sz w:val="24"/>
          <w:szCs w:val="24"/>
          <w:lang w:val="bg-BG"/>
        </w:rPr>
        <w:t xml:space="preserve"> </w:t>
      </w:r>
      <w:r w:rsidR="001D4BEC" w:rsidRPr="00512EDD">
        <w:rPr>
          <w:rFonts w:ascii="Times New Roman" w:hAnsi="Times New Roman"/>
          <w:b/>
          <w:bCs/>
          <w:sz w:val="24"/>
          <w:szCs w:val="24"/>
          <w:lang w:val="bg-BG"/>
        </w:rPr>
        <w:t>„Товарене, транспорт и разтоварване на дървесина от времен</w:t>
      </w:r>
      <w:r w:rsidR="001D4BEC">
        <w:rPr>
          <w:rFonts w:ascii="Times New Roman" w:hAnsi="Times New Roman"/>
          <w:b/>
          <w:bCs/>
          <w:sz w:val="24"/>
          <w:szCs w:val="24"/>
          <w:lang w:val="bg-BG"/>
        </w:rPr>
        <w:t>е</w:t>
      </w:r>
      <w:r w:rsidR="001D4BEC" w:rsidRPr="00512EDD">
        <w:rPr>
          <w:rFonts w:ascii="Times New Roman" w:hAnsi="Times New Roman"/>
          <w:b/>
          <w:bCs/>
          <w:sz w:val="24"/>
          <w:szCs w:val="24"/>
          <w:lang w:val="bg-BG"/>
        </w:rPr>
        <w:t>н склад</w:t>
      </w:r>
      <w:r w:rsidR="001D4BEC">
        <w:rPr>
          <w:rFonts w:ascii="Times New Roman" w:hAnsi="Times New Roman"/>
          <w:b/>
          <w:bCs/>
          <w:sz w:val="24"/>
          <w:szCs w:val="24"/>
          <w:lang w:val="bg-BG"/>
        </w:rPr>
        <w:t xml:space="preserve"> до адрес на краен потребител в</w:t>
      </w:r>
      <w:r w:rsidR="001D4BEC" w:rsidRPr="00512EDD">
        <w:rPr>
          <w:rFonts w:ascii="Times New Roman" w:hAnsi="Times New Roman"/>
          <w:b/>
          <w:bCs/>
          <w:sz w:val="24"/>
          <w:szCs w:val="24"/>
          <w:lang w:val="bg-BG"/>
        </w:rPr>
        <w:t xml:space="preserve"> ТП „Д</w:t>
      </w:r>
      <w:r w:rsidR="001D4BEC">
        <w:rPr>
          <w:rFonts w:ascii="Times New Roman" w:hAnsi="Times New Roman"/>
          <w:b/>
          <w:bCs/>
          <w:sz w:val="24"/>
          <w:szCs w:val="24"/>
          <w:lang w:val="bg-BG"/>
        </w:rPr>
        <w:t>Л</w:t>
      </w:r>
      <w:r w:rsidR="001D4BEC" w:rsidRPr="00512EDD">
        <w:rPr>
          <w:rFonts w:ascii="Times New Roman" w:hAnsi="Times New Roman"/>
          <w:b/>
          <w:bCs/>
          <w:sz w:val="24"/>
          <w:szCs w:val="24"/>
          <w:lang w:val="bg-BG"/>
        </w:rPr>
        <w:t xml:space="preserve">С </w:t>
      </w:r>
      <w:r w:rsidR="001D4BEC">
        <w:rPr>
          <w:rFonts w:ascii="Times New Roman" w:hAnsi="Times New Roman"/>
          <w:b/>
          <w:bCs/>
          <w:sz w:val="24"/>
          <w:szCs w:val="24"/>
          <w:lang w:val="bg-BG"/>
        </w:rPr>
        <w:t>Граматиково</w:t>
      </w:r>
      <w:r w:rsidR="001D4BEC" w:rsidRPr="00512EDD">
        <w:rPr>
          <w:rFonts w:ascii="Times New Roman" w:hAnsi="Times New Roman"/>
          <w:b/>
          <w:bCs/>
          <w:sz w:val="24"/>
          <w:szCs w:val="24"/>
          <w:lang w:val="bg-BG"/>
        </w:rPr>
        <w:t>“</w:t>
      </w:r>
      <w:r w:rsidR="008B6E99" w:rsidRPr="00512EDD">
        <w:rPr>
          <w:rFonts w:ascii="Times New Roman" w:hAnsi="Times New Roman"/>
          <w:b/>
          <w:bCs/>
          <w:sz w:val="24"/>
          <w:szCs w:val="24"/>
          <w:lang w:val="bg-BG"/>
        </w:rPr>
        <w:t xml:space="preserve"> </w:t>
      </w:r>
      <w:r w:rsidR="005629A1" w:rsidRPr="00512EDD">
        <w:rPr>
          <w:rFonts w:ascii="Times New Roman" w:hAnsi="Times New Roman"/>
          <w:sz w:val="24"/>
          <w:szCs w:val="24"/>
          <w:lang w:val="bg-BG"/>
        </w:rPr>
        <w:t>съгласно одобрен</w:t>
      </w:r>
      <w:r w:rsidR="008C2ABE" w:rsidRPr="00512EDD">
        <w:rPr>
          <w:rFonts w:ascii="Times New Roman" w:hAnsi="Times New Roman"/>
          <w:sz w:val="24"/>
          <w:szCs w:val="24"/>
          <w:lang w:val="bg-BG"/>
        </w:rPr>
        <w:t>а</w:t>
      </w:r>
      <w:r w:rsidR="005629A1" w:rsidRPr="00512EDD">
        <w:rPr>
          <w:rFonts w:ascii="Times New Roman" w:hAnsi="Times New Roman"/>
          <w:sz w:val="24"/>
          <w:szCs w:val="24"/>
          <w:lang w:val="bg-BG"/>
        </w:rPr>
        <w:t xml:space="preserve"> </w:t>
      </w:r>
      <w:r w:rsidR="008C2ABE" w:rsidRPr="00512EDD">
        <w:rPr>
          <w:rFonts w:ascii="Times New Roman" w:hAnsi="Times New Roman"/>
          <w:sz w:val="24"/>
          <w:szCs w:val="24"/>
          <w:lang w:val="bg-BG"/>
        </w:rPr>
        <w:t>план-сметка</w:t>
      </w:r>
      <w:r w:rsidR="005629A1" w:rsidRPr="00512EDD">
        <w:rPr>
          <w:rFonts w:ascii="Times New Roman" w:hAnsi="Times New Roman"/>
          <w:sz w:val="24"/>
          <w:szCs w:val="24"/>
          <w:lang w:val="bg-BG"/>
        </w:rPr>
        <w:t>, а именно:</w:t>
      </w:r>
    </w:p>
    <w:p w:rsidR="00FB6BF1" w:rsidRDefault="00FB6BF1" w:rsidP="001D4BEC">
      <w:pPr>
        <w:widowControl w:val="0"/>
        <w:tabs>
          <w:tab w:val="left" w:pos="851"/>
        </w:tabs>
        <w:autoSpaceDE w:val="0"/>
        <w:autoSpaceDN w:val="0"/>
        <w:adjustRightInd w:val="0"/>
        <w:spacing w:after="0" w:line="240" w:lineRule="auto"/>
        <w:ind w:right="-142" w:firstLine="568"/>
        <w:jc w:val="both"/>
        <w:rPr>
          <w:rFonts w:ascii="Times New Roman" w:hAnsi="Times New Roman"/>
          <w:sz w:val="24"/>
          <w:szCs w:val="24"/>
          <w:lang w:val="bg-BG"/>
        </w:rPr>
      </w:pPr>
    </w:p>
    <w:p w:rsidR="00D9421C" w:rsidRPr="00FB6BF1" w:rsidRDefault="00D9421C" w:rsidP="001D4BEC">
      <w:pPr>
        <w:widowControl w:val="0"/>
        <w:tabs>
          <w:tab w:val="left" w:pos="851"/>
        </w:tabs>
        <w:autoSpaceDE w:val="0"/>
        <w:autoSpaceDN w:val="0"/>
        <w:adjustRightInd w:val="0"/>
        <w:spacing w:after="0" w:line="240" w:lineRule="auto"/>
        <w:ind w:right="-142" w:firstLine="568"/>
        <w:jc w:val="both"/>
        <w:rPr>
          <w:rFonts w:ascii="Times New Roman" w:hAnsi="Times New Roman"/>
          <w:b/>
          <w:sz w:val="20"/>
          <w:szCs w:val="20"/>
          <w:u w:val="single"/>
          <w:lang w:val="bg-BG"/>
        </w:rPr>
      </w:pPr>
      <w:r>
        <w:rPr>
          <w:rFonts w:ascii="Times New Roman" w:hAnsi="Times New Roman"/>
          <w:b/>
          <w:sz w:val="20"/>
          <w:szCs w:val="20"/>
          <w:u w:val="single"/>
          <w:lang w:val="bg-BG"/>
        </w:rPr>
        <w:t>ОБЕКТ №2311</w:t>
      </w:r>
      <w:r w:rsidR="00FB6BF1" w:rsidRPr="00FB6BF1">
        <w:rPr>
          <w:rFonts w:ascii="Times New Roman" w:hAnsi="Times New Roman"/>
          <w:b/>
          <w:sz w:val="20"/>
          <w:szCs w:val="20"/>
          <w:u w:val="single"/>
          <w:lang w:val="bg-BG"/>
        </w:rPr>
        <w:t xml:space="preserve">, </w:t>
      </w:r>
      <w:proofErr w:type="spellStart"/>
      <w:r w:rsidR="00FB6BF1" w:rsidRPr="00FB6BF1">
        <w:rPr>
          <w:rFonts w:ascii="Times New Roman" w:hAnsi="Times New Roman"/>
          <w:b/>
          <w:sz w:val="20"/>
          <w:szCs w:val="20"/>
          <w:u w:val="single"/>
          <w:lang w:val="bg-BG"/>
        </w:rPr>
        <w:t>отд</w:t>
      </w:r>
      <w:proofErr w:type="spellEnd"/>
      <w:r w:rsidR="00FB6BF1" w:rsidRPr="00FB6BF1">
        <w:rPr>
          <w:rFonts w:ascii="Times New Roman" w:hAnsi="Times New Roman"/>
          <w:b/>
          <w:sz w:val="20"/>
          <w:szCs w:val="20"/>
          <w:u w:val="single"/>
          <w:lang w:val="bg-BG"/>
        </w:rPr>
        <w:t xml:space="preserve">.и </w:t>
      </w:r>
      <w:proofErr w:type="spellStart"/>
      <w:r w:rsidR="00FB6BF1" w:rsidRPr="00FB6BF1">
        <w:rPr>
          <w:rFonts w:ascii="Times New Roman" w:hAnsi="Times New Roman"/>
          <w:b/>
          <w:sz w:val="20"/>
          <w:szCs w:val="20"/>
          <w:u w:val="single"/>
          <w:lang w:val="bg-BG"/>
        </w:rPr>
        <w:t>подотд</w:t>
      </w:r>
      <w:proofErr w:type="spellEnd"/>
      <w:r w:rsidR="00FB6BF1" w:rsidRPr="00FB6BF1">
        <w:rPr>
          <w:rFonts w:ascii="Times New Roman" w:hAnsi="Times New Roman"/>
          <w:b/>
          <w:sz w:val="20"/>
          <w:szCs w:val="20"/>
          <w:u w:val="single"/>
          <w:lang w:val="bg-BG"/>
        </w:rPr>
        <w:t>.</w:t>
      </w:r>
      <w:r>
        <w:rPr>
          <w:rFonts w:ascii="Times New Roman" w:hAnsi="Times New Roman"/>
          <w:b/>
          <w:sz w:val="20"/>
          <w:szCs w:val="20"/>
          <w:u w:val="single"/>
          <w:lang w:val="bg-BG"/>
        </w:rPr>
        <w:t>206е,215в,216в</w:t>
      </w:r>
    </w:p>
    <w:tbl>
      <w:tblPr>
        <w:tblW w:w="10348" w:type="dxa"/>
        <w:tblInd w:w="-72" w:type="dxa"/>
        <w:tblLayout w:type="fixed"/>
        <w:tblCellMar>
          <w:left w:w="70" w:type="dxa"/>
          <w:right w:w="70" w:type="dxa"/>
        </w:tblCellMar>
        <w:tblLook w:val="04A0"/>
      </w:tblPr>
      <w:tblGrid>
        <w:gridCol w:w="709"/>
        <w:gridCol w:w="1985"/>
        <w:gridCol w:w="606"/>
        <w:gridCol w:w="715"/>
        <w:gridCol w:w="541"/>
        <w:gridCol w:w="713"/>
        <w:gridCol w:w="697"/>
        <w:gridCol w:w="654"/>
        <w:gridCol w:w="752"/>
        <w:gridCol w:w="556"/>
        <w:gridCol w:w="833"/>
        <w:gridCol w:w="833"/>
        <w:gridCol w:w="754"/>
      </w:tblGrid>
      <w:tr w:rsidR="009C153B" w:rsidRPr="001D4BEC" w:rsidTr="00D9421C">
        <w:trPr>
          <w:trHeight w:val="2070"/>
        </w:trPr>
        <w:tc>
          <w:tcPr>
            <w:tcW w:w="709"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1D4BEC" w:rsidRPr="001D4BEC" w:rsidRDefault="001D4BEC" w:rsidP="001D4BEC">
            <w:pPr>
              <w:spacing w:after="0" w:line="240" w:lineRule="auto"/>
              <w:jc w:val="center"/>
              <w:rPr>
                <w:color w:val="000000"/>
                <w:sz w:val="16"/>
                <w:szCs w:val="16"/>
                <w:lang w:val="bg-BG" w:eastAsia="bg-BG"/>
              </w:rPr>
            </w:pPr>
            <w:r w:rsidRPr="001D4BEC">
              <w:rPr>
                <w:color w:val="000000"/>
                <w:sz w:val="16"/>
                <w:szCs w:val="16"/>
                <w:lang w:val="bg-BG" w:eastAsia="bg-BG"/>
              </w:rPr>
              <w:t>ОБЕКТ №</w:t>
            </w:r>
          </w:p>
        </w:tc>
        <w:tc>
          <w:tcPr>
            <w:tcW w:w="1985" w:type="dxa"/>
            <w:tcBorders>
              <w:top w:val="single" w:sz="8" w:space="0" w:color="auto"/>
              <w:left w:val="nil"/>
              <w:bottom w:val="single" w:sz="4" w:space="0" w:color="auto"/>
              <w:right w:val="single" w:sz="4" w:space="0" w:color="auto"/>
            </w:tcBorders>
            <w:shd w:val="clear" w:color="auto" w:fill="auto"/>
            <w:vAlign w:val="center"/>
            <w:hideMark/>
          </w:tcPr>
          <w:p w:rsidR="001D4BEC" w:rsidRPr="001D4BEC" w:rsidRDefault="001D4BEC" w:rsidP="001D4BEC">
            <w:pPr>
              <w:spacing w:after="0" w:line="240" w:lineRule="auto"/>
              <w:jc w:val="center"/>
              <w:rPr>
                <w:color w:val="000000"/>
                <w:sz w:val="16"/>
                <w:szCs w:val="16"/>
                <w:lang w:val="bg-BG" w:eastAsia="bg-BG"/>
              </w:rPr>
            </w:pPr>
            <w:r w:rsidRPr="001D4BEC">
              <w:rPr>
                <w:color w:val="000000"/>
                <w:sz w:val="16"/>
                <w:szCs w:val="16"/>
                <w:lang w:val="bg-BG" w:eastAsia="bg-BG"/>
              </w:rPr>
              <w:t>Отдел, подотдел</w:t>
            </w:r>
          </w:p>
        </w:tc>
        <w:tc>
          <w:tcPr>
            <w:tcW w:w="606" w:type="dxa"/>
            <w:tcBorders>
              <w:top w:val="single" w:sz="8" w:space="0" w:color="auto"/>
              <w:left w:val="nil"/>
              <w:bottom w:val="single" w:sz="4" w:space="0" w:color="auto"/>
              <w:right w:val="single" w:sz="4" w:space="0" w:color="auto"/>
            </w:tcBorders>
            <w:shd w:val="clear" w:color="auto" w:fill="auto"/>
            <w:vAlign w:val="center"/>
            <w:hideMark/>
          </w:tcPr>
          <w:p w:rsidR="001D4BEC" w:rsidRPr="001D4BEC" w:rsidRDefault="001D4BEC" w:rsidP="001D4BEC">
            <w:pPr>
              <w:spacing w:after="0" w:line="240" w:lineRule="auto"/>
              <w:jc w:val="center"/>
              <w:rPr>
                <w:color w:val="000000"/>
                <w:sz w:val="16"/>
                <w:szCs w:val="16"/>
                <w:lang w:val="bg-BG" w:eastAsia="bg-BG"/>
              </w:rPr>
            </w:pPr>
            <w:r w:rsidRPr="001D4BEC">
              <w:rPr>
                <w:color w:val="000000"/>
                <w:sz w:val="16"/>
                <w:szCs w:val="16"/>
                <w:lang w:val="bg-BG" w:eastAsia="bg-BG"/>
              </w:rPr>
              <w:t>Прогнозно количество дървесина пр.м3</w:t>
            </w:r>
          </w:p>
        </w:tc>
        <w:tc>
          <w:tcPr>
            <w:tcW w:w="715" w:type="dxa"/>
            <w:tcBorders>
              <w:top w:val="single" w:sz="8" w:space="0" w:color="auto"/>
              <w:left w:val="nil"/>
              <w:bottom w:val="single" w:sz="4" w:space="0" w:color="auto"/>
              <w:right w:val="single" w:sz="4" w:space="0" w:color="auto"/>
            </w:tcBorders>
            <w:shd w:val="clear" w:color="auto" w:fill="auto"/>
            <w:vAlign w:val="center"/>
            <w:hideMark/>
          </w:tcPr>
          <w:p w:rsidR="001D4BEC" w:rsidRPr="001D4BEC" w:rsidRDefault="001D4BEC" w:rsidP="001D4BEC">
            <w:pPr>
              <w:spacing w:after="0" w:line="240" w:lineRule="auto"/>
              <w:jc w:val="center"/>
              <w:rPr>
                <w:color w:val="000000"/>
                <w:sz w:val="16"/>
                <w:szCs w:val="16"/>
                <w:lang w:val="bg-BG" w:eastAsia="bg-BG"/>
              </w:rPr>
            </w:pPr>
            <w:r w:rsidRPr="001D4BEC">
              <w:rPr>
                <w:color w:val="000000"/>
                <w:sz w:val="16"/>
                <w:szCs w:val="16"/>
                <w:lang w:val="bg-BG" w:eastAsia="bg-BG"/>
              </w:rPr>
              <w:t>Прогнозно количество дървесина на 1 курс пр.м3</w:t>
            </w:r>
          </w:p>
        </w:tc>
        <w:tc>
          <w:tcPr>
            <w:tcW w:w="541" w:type="dxa"/>
            <w:tcBorders>
              <w:top w:val="single" w:sz="8" w:space="0" w:color="auto"/>
              <w:left w:val="nil"/>
              <w:bottom w:val="single" w:sz="4" w:space="0" w:color="auto"/>
              <w:right w:val="single" w:sz="4" w:space="0" w:color="auto"/>
            </w:tcBorders>
            <w:shd w:val="clear" w:color="auto" w:fill="auto"/>
            <w:vAlign w:val="center"/>
            <w:hideMark/>
          </w:tcPr>
          <w:p w:rsidR="001D4BEC" w:rsidRPr="001D4BEC" w:rsidRDefault="001D4BEC" w:rsidP="001D4BEC">
            <w:pPr>
              <w:spacing w:after="0" w:line="240" w:lineRule="auto"/>
              <w:jc w:val="center"/>
              <w:rPr>
                <w:color w:val="000000"/>
                <w:sz w:val="16"/>
                <w:szCs w:val="16"/>
                <w:lang w:val="bg-BG" w:eastAsia="bg-BG"/>
              </w:rPr>
            </w:pPr>
            <w:r w:rsidRPr="001D4BEC">
              <w:rPr>
                <w:color w:val="000000"/>
                <w:sz w:val="16"/>
                <w:szCs w:val="16"/>
                <w:lang w:val="bg-BG" w:eastAsia="bg-BG"/>
              </w:rPr>
              <w:t>Общ брой курсове</w:t>
            </w:r>
          </w:p>
        </w:tc>
        <w:tc>
          <w:tcPr>
            <w:tcW w:w="713" w:type="dxa"/>
            <w:tcBorders>
              <w:top w:val="single" w:sz="8" w:space="0" w:color="auto"/>
              <w:left w:val="nil"/>
              <w:bottom w:val="single" w:sz="4" w:space="0" w:color="auto"/>
              <w:right w:val="single" w:sz="4" w:space="0" w:color="auto"/>
            </w:tcBorders>
            <w:shd w:val="clear" w:color="auto" w:fill="auto"/>
            <w:vAlign w:val="center"/>
            <w:hideMark/>
          </w:tcPr>
          <w:p w:rsidR="001D4BEC" w:rsidRPr="001D4BEC" w:rsidRDefault="001D4BEC" w:rsidP="001D4BEC">
            <w:pPr>
              <w:spacing w:after="0" w:line="240" w:lineRule="auto"/>
              <w:jc w:val="center"/>
              <w:rPr>
                <w:color w:val="000000"/>
                <w:sz w:val="16"/>
                <w:szCs w:val="16"/>
                <w:lang w:val="bg-BG" w:eastAsia="bg-BG"/>
              </w:rPr>
            </w:pPr>
            <w:r w:rsidRPr="001D4BEC">
              <w:rPr>
                <w:color w:val="000000"/>
                <w:sz w:val="16"/>
                <w:szCs w:val="16"/>
                <w:lang w:val="bg-BG" w:eastAsia="bg-BG"/>
              </w:rPr>
              <w:t>Средно превозно разстояние в двете посоки /км./</w:t>
            </w:r>
          </w:p>
        </w:tc>
        <w:tc>
          <w:tcPr>
            <w:tcW w:w="697" w:type="dxa"/>
            <w:tcBorders>
              <w:top w:val="single" w:sz="8" w:space="0" w:color="auto"/>
              <w:left w:val="nil"/>
              <w:bottom w:val="single" w:sz="4" w:space="0" w:color="auto"/>
              <w:right w:val="single" w:sz="4" w:space="0" w:color="auto"/>
            </w:tcBorders>
            <w:shd w:val="clear" w:color="auto" w:fill="auto"/>
            <w:vAlign w:val="center"/>
            <w:hideMark/>
          </w:tcPr>
          <w:p w:rsidR="001D4BEC" w:rsidRPr="001D4BEC" w:rsidRDefault="001D4BEC" w:rsidP="001D4BEC">
            <w:pPr>
              <w:spacing w:after="0" w:line="240" w:lineRule="auto"/>
              <w:jc w:val="center"/>
              <w:rPr>
                <w:color w:val="000000"/>
                <w:sz w:val="16"/>
                <w:szCs w:val="16"/>
                <w:lang w:val="bg-BG" w:eastAsia="bg-BG"/>
              </w:rPr>
            </w:pPr>
            <w:r w:rsidRPr="001D4BEC">
              <w:rPr>
                <w:color w:val="000000"/>
                <w:sz w:val="16"/>
                <w:szCs w:val="16"/>
                <w:lang w:val="bg-BG" w:eastAsia="bg-BG"/>
              </w:rPr>
              <w:t xml:space="preserve">Общо изминати километри </w:t>
            </w:r>
          </w:p>
        </w:tc>
        <w:tc>
          <w:tcPr>
            <w:tcW w:w="654" w:type="dxa"/>
            <w:tcBorders>
              <w:top w:val="single" w:sz="8" w:space="0" w:color="auto"/>
              <w:left w:val="nil"/>
              <w:bottom w:val="single" w:sz="4" w:space="0" w:color="auto"/>
              <w:right w:val="single" w:sz="4" w:space="0" w:color="auto"/>
            </w:tcBorders>
            <w:shd w:val="clear" w:color="auto" w:fill="auto"/>
            <w:vAlign w:val="center"/>
            <w:hideMark/>
          </w:tcPr>
          <w:p w:rsidR="001D4BEC" w:rsidRPr="001D4BEC" w:rsidRDefault="001D4BEC" w:rsidP="001D4BEC">
            <w:pPr>
              <w:spacing w:after="0" w:line="240" w:lineRule="auto"/>
              <w:jc w:val="center"/>
              <w:rPr>
                <w:color w:val="000000"/>
                <w:sz w:val="16"/>
                <w:szCs w:val="16"/>
                <w:lang w:val="bg-BG" w:eastAsia="bg-BG"/>
              </w:rPr>
            </w:pPr>
            <w:r w:rsidRPr="001D4BEC">
              <w:rPr>
                <w:color w:val="000000"/>
                <w:sz w:val="16"/>
                <w:szCs w:val="16"/>
                <w:lang w:val="bg-BG" w:eastAsia="bg-BG"/>
              </w:rPr>
              <w:t>Цена на 1 км транспорт лв.</w:t>
            </w:r>
          </w:p>
        </w:tc>
        <w:tc>
          <w:tcPr>
            <w:tcW w:w="752" w:type="dxa"/>
            <w:tcBorders>
              <w:top w:val="single" w:sz="8" w:space="0" w:color="auto"/>
              <w:left w:val="nil"/>
              <w:bottom w:val="single" w:sz="4" w:space="0" w:color="auto"/>
              <w:right w:val="single" w:sz="4" w:space="0" w:color="auto"/>
            </w:tcBorders>
            <w:shd w:val="clear" w:color="auto" w:fill="auto"/>
            <w:vAlign w:val="center"/>
            <w:hideMark/>
          </w:tcPr>
          <w:p w:rsidR="001D4BEC" w:rsidRPr="001D4BEC" w:rsidRDefault="001D4BEC" w:rsidP="001D4BEC">
            <w:pPr>
              <w:spacing w:after="0" w:line="240" w:lineRule="auto"/>
              <w:jc w:val="center"/>
              <w:rPr>
                <w:color w:val="000000"/>
                <w:sz w:val="16"/>
                <w:szCs w:val="16"/>
                <w:lang w:val="bg-BG" w:eastAsia="bg-BG"/>
              </w:rPr>
            </w:pPr>
            <w:r w:rsidRPr="001D4BEC">
              <w:rPr>
                <w:color w:val="000000"/>
                <w:sz w:val="16"/>
                <w:szCs w:val="16"/>
                <w:lang w:val="bg-BG" w:eastAsia="bg-BG"/>
              </w:rPr>
              <w:t>Общо разходи за транспорт лв.</w:t>
            </w:r>
          </w:p>
        </w:tc>
        <w:tc>
          <w:tcPr>
            <w:tcW w:w="556" w:type="dxa"/>
            <w:tcBorders>
              <w:top w:val="single" w:sz="8" w:space="0" w:color="auto"/>
              <w:left w:val="nil"/>
              <w:bottom w:val="single" w:sz="4" w:space="0" w:color="auto"/>
              <w:right w:val="single" w:sz="4" w:space="0" w:color="auto"/>
            </w:tcBorders>
            <w:shd w:val="clear" w:color="auto" w:fill="auto"/>
            <w:vAlign w:val="center"/>
            <w:hideMark/>
          </w:tcPr>
          <w:p w:rsidR="001D4BEC" w:rsidRPr="001D4BEC" w:rsidRDefault="001D4BEC" w:rsidP="001D4BEC">
            <w:pPr>
              <w:spacing w:after="0" w:line="240" w:lineRule="auto"/>
              <w:jc w:val="center"/>
              <w:rPr>
                <w:color w:val="000000"/>
                <w:sz w:val="16"/>
                <w:szCs w:val="16"/>
                <w:lang w:val="bg-BG" w:eastAsia="bg-BG"/>
              </w:rPr>
            </w:pPr>
            <w:r w:rsidRPr="001D4BEC">
              <w:rPr>
                <w:color w:val="000000"/>
                <w:sz w:val="16"/>
                <w:szCs w:val="16"/>
                <w:lang w:val="bg-BG" w:eastAsia="bg-BG"/>
              </w:rPr>
              <w:t xml:space="preserve">Цена транспорт </w:t>
            </w:r>
            <w:proofErr w:type="spellStart"/>
            <w:r w:rsidRPr="001D4BEC">
              <w:rPr>
                <w:color w:val="000000"/>
                <w:sz w:val="16"/>
                <w:szCs w:val="16"/>
                <w:lang w:val="bg-BG" w:eastAsia="bg-BG"/>
              </w:rPr>
              <w:t>лв</w:t>
            </w:r>
            <w:proofErr w:type="spellEnd"/>
            <w:r w:rsidRPr="001D4BEC">
              <w:rPr>
                <w:color w:val="000000"/>
                <w:sz w:val="16"/>
                <w:szCs w:val="16"/>
                <w:lang w:val="bg-BG" w:eastAsia="bg-BG"/>
              </w:rPr>
              <w:t>/пр.м3</w:t>
            </w:r>
          </w:p>
        </w:tc>
        <w:tc>
          <w:tcPr>
            <w:tcW w:w="833" w:type="dxa"/>
            <w:tcBorders>
              <w:top w:val="single" w:sz="8" w:space="0" w:color="auto"/>
              <w:left w:val="nil"/>
              <w:bottom w:val="single" w:sz="4" w:space="0" w:color="auto"/>
              <w:right w:val="single" w:sz="4" w:space="0" w:color="auto"/>
            </w:tcBorders>
            <w:shd w:val="clear" w:color="auto" w:fill="auto"/>
            <w:vAlign w:val="center"/>
            <w:hideMark/>
          </w:tcPr>
          <w:p w:rsidR="001D4BEC" w:rsidRPr="001D4BEC" w:rsidRDefault="001D4BEC" w:rsidP="001D4BEC">
            <w:pPr>
              <w:spacing w:after="0" w:line="240" w:lineRule="auto"/>
              <w:jc w:val="center"/>
              <w:rPr>
                <w:color w:val="000000"/>
                <w:sz w:val="16"/>
                <w:szCs w:val="16"/>
                <w:lang w:val="bg-BG" w:eastAsia="bg-BG"/>
              </w:rPr>
            </w:pPr>
            <w:r w:rsidRPr="001D4BEC">
              <w:rPr>
                <w:color w:val="000000"/>
                <w:sz w:val="16"/>
                <w:szCs w:val="16"/>
                <w:lang w:val="bg-BG" w:eastAsia="bg-BG"/>
              </w:rPr>
              <w:t xml:space="preserve">Цена Товарене, разтоварване </w:t>
            </w:r>
            <w:proofErr w:type="spellStart"/>
            <w:r w:rsidRPr="001D4BEC">
              <w:rPr>
                <w:color w:val="000000"/>
                <w:sz w:val="16"/>
                <w:szCs w:val="16"/>
                <w:lang w:val="bg-BG" w:eastAsia="bg-BG"/>
              </w:rPr>
              <w:t>лв</w:t>
            </w:r>
            <w:proofErr w:type="spellEnd"/>
            <w:r w:rsidRPr="001D4BEC">
              <w:rPr>
                <w:color w:val="000000"/>
                <w:sz w:val="16"/>
                <w:szCs w:val="16"/>
                <w:lang w:val="bg-BG" w:eastAsia="bg-BG"/>
              </w:rPr>
              <w:t>/пр.м3</w:t>
            </w:r>
          </w:p>
        </w:tc>
        <w:tc>
          <w:tcPr>
            <w:tcW w:w="833" w:type="dxa"/>
            <w:tcBorders>
              <w:top w:val="single" w:sz="8" w:space="0" w:color="auto"/>
              <w:left w:val="nil"/>
              <w:bottom w:val="single" w:sz="4" w:space="0" w:color="auto"/>
              <w:right w:val="nil"/>
            </w:tcBorders>
            <w:shd w:val="clear" w:color="auto" w:fill="auto"/>
            <w:vAlign w:val="center"/>
            <w:hideMark/>
          </w:tcPr>
          <w:p w:rsidR="001D4BEC" w:rsidRPr="001D4BEC" w:rsidRDefault="001D4BEC" w:rsidP="001D4BEC">
            <w:pPr>
              <w:spacing w:after="0" w:line="240" w:lineRule="auto"/>
              <w:jc w:val="center"/>
              <w:rPr>
                <w:color w:val="000000"/>
                <w:sz w:val="16"/>
                <w:szCs w:val="16"/>
                <w:lang w:val="bg-BG" w:eastAsia="bg-BG"/>
              </w:rPr>
            </w:pPr>
            <w:r w:rsidRPr="001D4BEC">
              <w:rPr>
                <w:color w:val="000000"/>
                <w:sz w:val="16"/>
                <w:szCs w:val="16"/>
                <w:lang w:val="bg-BG" w:eastAsia="bg-BG"/>
              </w:rPr>
              <w:t xml:space="preserve">Единична цена на услугата товарене, разтоварване и транспорт </w:t>
            </w:r>
            <w:proofErr w:type="spellStart"/>
            <w:r w:rsidRPr="001D4BEC">
              <w:rPr>
                <w:color w:val="000000"/>
                <w:sz w:val="16"/>
                <w:szCs w:val="16"/>
                <w:lang w:val="bg-BG" w:eastAsia="bg-BG"/>
              </w:rPr>
              <w:t>лв</w:t>
            </w:r>
            <w:proofErr w:type="spellEnd"/>
            <w:r w:rsidRPr="001D4BEC">
              <w:rPr>
                <w:color w:val="000000"/>
                <w:sz w:val="16"/>
                <w:szCs w:val="16"/>
                <w:lang w:val="bg-BG" w:eastAsia="bg-BG"/>
              </w:rPr>
              <w:t>/пр.м3</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4BEC" w:rsidRPr="001D4BEC" w:rsidRDefault="001D4BEC" w:rsidP="001D4BEC">
            <w:pPr>
              <w:spacing w:after="0" w:line="240" w:lineRule="auto"/>
              <w:jc w:val="center"/>
              <w:rPr>
                <w:color w:val="000000"/>
                <w:sz w:val="16"/>
                <w:szCs w:val="16"/>
                <w:lang w:val="bg-BG" w:eastAsia="bg-BG"/>
              </w:rPr>
            </w:pPr>
            <w:r w:rsidRPr="001D4BEC">
              <w:rPr>
                <w:color w:val="000000"/>
                <w:sz w:val="16"/>
                <w:szCs w:val="16"/>
                <w:lang w:val="bg-BG" w:eastAsia="bg-BG"/>
              </w:rPr>
              <w:t>ОБЩА ЦЕНА ЗА ОБЕКТА                  лв.</w:t>
            </w:r>
          </w:p>
        </w:tc>
      </w:tr>
      <w:tr w:rsidR="009C153B" w:rsidRPr="001D4BEC" w:rsidTr="00D9421C">
        <w:trPr>
          <w:trHeight w:val="300"/>
        </w:trPr>
        <w:tc>
          <w:tcPr>
            <w:tcW w:w="709" w:type="dxa"/>
            <w:tcBorders>
              <w:top w:val="nil"/>
              <w:left w:val="single" w:sz="8" w:space="0" w:color="auto"/>
              <w:bottom w:val="single" w:sz="4" w:space="0" w:color="auto"/>
              <w:right w:val="single" w:sz="4" w:space="0" w:color="auto"/>
            </w:tcBorders>
            <w:shd w:val="clear" w:color="auto" w:fill="auto"/>
            <w:noWrap/>
            <w:vAlign w:val="bottom"/>
            <w:hideMark/>
          </w:tcPr>
          <w:p w:rsidR="001D4BEC" w:rsidRPr="003A5BBC" w:rsidRDefault="00D9421C" w:rsidP="00AC3F3D">
            <w:pPr>
              <w:spacing w:after="0" w:line="240" w:lineRule="auto"/>
              <w:rPr>
                <w:b/>
                <w:color w:val="000000"/>
                <w:sz w:val="16"/>
                <w:szCs w:val="16"/>
                <w:lang w:val="bg-BG" w:eastAsia="bg-BG"/>
              </w:rPr>
            </w:pPr>
            <w:r w:rsidRPr="003A5BBC">
              <w:rPr>
                <w:b/>
                <w:color w:val="000000"/>
                <w:sz w:val="16"/>
                <w:szCs w:val="16"/>
                <w:highlight w:val="yellow"/>
                <w:lang w:val="bg-BG" w:eastAsia="bg-BG"/>
              </w:rPr>
              <w:t>2311</w:t>
            </w:r>
          </w:p>
        </w:tc>
        <w:tc>
          <w:tcPr>
            <w:tcW w:w="1985" w:type="dxa"/>
            <w:tcBorders>
              <w:top w:val="nil"/>
              <w:left w:val="nil"/>
              <w:bottom w:val="single" w:sz="4" w:space="0" w:color="auto"/>
              <w:right w:val="single" w:sz="4" w:space="0" w:color="auto"/>
            </w:tcBorders>
            <w:shd w:val="clear" w:color="auto" w:fill="auto"/>
            <w:noWrap/>
            <w:vAlign w:val="bottom"/>
            <w:hideMark/>
          </w:tcPr>
          <w:p w:rsidR="001D4BEC" w:rsidRPr="00D9421C" w:rsidRDefault="00D9421C" w:rsidP="009C153B">
            <w:pPr>
              <w:spacing w:after="0" w:line="240" w:lineRule="auto"/>
              <w:rPr>
                <w:color w:val="000000"/>
                <w:sz w:val="16"/>
                <w:szCs w:val="16"/>
                <w:lang w:val="bg-BG" w:eastAsia="bg-BG"/>
              </w:rPr>
            </w:pPr>
            <w:r w:rsidRPr="00D9421C">
              <w:rPr>
                <w:rFonts w:ascii="Times New Roman" w:hAnsi="Times New Roman"/>
                <w:sz w:val="16"/>
                <w:szCs w:val="16"/>
                <w:lang w:val="bg-BG"/>
              </w:rPr>
              <w:t>206е,215в,216в</w:t>
            </w:r>
          </w:p>
        </w:tc>
        <w:tc>
          <w:tcPr>
            <w:tcW w:w="606" w:type="dxa"/>
            <w:tcBorders>
              <w:top w:val="nil"/>
              <w:left w:val="nil"/>
              <w:bottom w:val="single" w:sz="4" w:space="0" w:color="auto"/>
              <w:right w:val="single" w:sz="4" w:space="0" w:color="auto"/>
            </w:tcBorders>
            <w:shd w:val="clear" w:color="auto" w:fill="auto"/>
            <w:noWrap/>
            <w:vAlign w:val="bottom"/>
            <w:hideMark/>
          </w:tcPr>
          <w:p w:rsidR="001D4BEC" w:rsidRPr="001D4BEC" w:rsidRDefault="00D9421C" w:rsidP="001D4BEC">
            <w:pPr>
              <w:spacing w:after="0" w:line="240" w:lineRule="auto"/>
              <w:jc w:val="right"/>
              <w:rPr>
                <w:color w:val="000000"/>
                <w:sz w:val="16"/>
                <w:szCs w:val="16"/>
                <w:lang w:val="bg-BG" w:eastAsia="bg-BG"/>
              </w:rPr>
            </w:pPr>
            <w:r>
              <w:rPr>
                <w:color w:val="000000"/>
                <w:sz w:val="16"/>
                <w:szCs w:val="16"/>
                <w:lang w:val="bg-BG" w:eastAsia="bg-BG"/>
              </w:rPr>
              <w:t>1850</w:t>
            </w:r>
          </w:p>
        </w:tc>
        <w:tc>
          <w:tcPr>
            <w:tcW w:w="715" w:type="dxa"/>
            <w:tcBorders>
              <w:top w:val="nil"/>
              <w:left w:val="nil"/>
              <w:bottom w:val="single" w:sz="4" w:space="0" w:color="auto"/>
              <w:right w:val="single" w:sz="4" w:space="0" w:color="auto"/>
            </w:tcBorders>
            <w:shd w:val="clear" w:color="auto" w:fill="auto"/>
            <w:noWrap/>
            <w:vAlign w:val="bottom"/>
            <w:hideMark/>
          </w:tcPr>
          <w:p w:rsidR="001D4BEC" w:rsidRPr="001D4BEC" w:rsidRDefault="001D4BEC" w:rsidP="001D4BEC">
            <w:pPr>
              <w:spacing w:after="0" w:line="240" w:lineRule="auto"/>
              <w:jc w:val="right"/>
              <w:rPr>
                <w:color w:val="000000"/>
                <w:sz w:val="16"/>
                <w:szCs w:val="16"/>
                <w:lang w:val="bg-BG" w:eastAsia="bg-BG"/>
              </w:rPr>
            </w:pPr>
            <w:r w:rsidRPr="001D4BEC">
              <w:rPr>
                <w:color w:val="000000"/>
                <w:sz w:val="16"/>
                <w:szCs w:val="16"/>
                <w:lang w:val="bg-BG" w:eastAsia="bg-BG"/>
              </w:rPr>
              <w:t>10</w:t>
            </w:r>
          </w:p>
        </w:tc>
        <w:tc>
          <w:tcPr>
            <w:tcW w:w="541" w:type="dxa"/>
            <w:tcBorders>
              <w:top w:val="nil"/>
              <w:left w:val="nil"/>
              <w:bottom w:val="single" w:sz="4" w:space="0" w:color="auto"/>
              <w:right w:val="single" w:sz="4" w:space="0" w:color="auto"/>
            </w:tcBorders>
            <w:shd w:val="clear" w:color="auto" w:fill="auto"/>
            <w:noWrap/>
            <w:vAlign w:val="bottom"/>
            <w:hideMark/>
          </w:tcPr>
          <w:p w:rsidR="001D4BEC" w:rsidRPr="001D4BEC" w:rsidRDefault="00D9421C" w:rsidP="001D4BEC">
            <w:pPr>
              <w:spacing w:after="0" w:line="240" w:lineRule="auto"/>
              <w:jc w:val="right"/>
              <w:rPr>
                <w:color w:val="000000"/>
                <w:sz w:val="16"/>
                <w:szCs w:val="16"/>
                <w:lang w:val="bg-BG" w:eastAsia="bg-BG"/>
              </w:rPr>
            </w:pPr>
            <w:r>
              <w:rPr>
                <w:color w:val="000000"/>
                <w:sz w:val="16"/>
                <w:szCs w:val="16"/>
                <w:lang w:val="bg-BG" w:eastAsia="bg-BG"/>
              </w:rPr>
              <w:t>185</w:t>
            </w:r>
          </w:p>
        </w:tc>
        <w:tc>
          <w:tcPr>
            <w:tcW w:w="713" w:type="dxa"/>
            <w:tcBorders>
              <w:top w:val="nil"/>
              <w:left w:val="nil"/>
              <w:bottom w:val="single" w:sz="4" w:space="0" w:color="auto"/>
              <w:right w:val="single" w:sz="4" w:space="0" w:color="auto"/>
            </w:tcBorders>
            <w:shd w:val="clear" w:color="auto" w:fill="auto"/>
            <w:noWrap/>
            <w:vAlign w:val="bottom"/>
            <w:hideMark/>
          </w:tcPr>
          <w:p w:rsidR="001D4BEC" w:rsidRPr="001D4BEC" w:rsidRDefault="00D9421C" w:rsidP="001D4BEC">
            <w:pPr>
              <w:spacing w:after="0" w:line="240" w:lineRule="auto"/>
              <w:jc w:val="right"/>
              <w:rPr>
                <w:color w:val="000000"/>
                <w:sz w:val="16"/>
                <w:szCs w:val="16"/>
                <w:lang w:val="bg-BG" w:eastAsia="bg-BG"/>
              </w:rPr>
            </w:pPr>
            <w:r>
              <w:rPr>
                <w:color w:val="000000"/>
                <w:sz w:val="16"/>
                <w:szCs w:val="16"/>
                <w:lang w:val="bg-BG" w:eastAsia="bg-BG"/>
              </w:rPr>
              <w:t>15</w:t>
            </w:r>
          </w:p>
        </w:tc>
        <w:tc>
          <w:tcPr>
            <w:tcW w:w="697" w:type="dxa"/>
            <w:tcBorders>
              <w:top w:val="nil"/>
              <w:left w:val="nil"/>
              <w:bottom w:val="single" w:sz="4" w:space="0" w:color="auto"/>
              <w:right w:val="single" w:sz="4" w:space="0" w:color="auto"/>
            </w:tcBorders>
            <w:shd w:val="clear" w:color="auto" w:fill="auto"/>
            <w:noWrap/>
            <w:vAlign w:val="bottom"/>
            <w:hideMark/>
          </w:tcPr>
          <w:p w:rsidR="001D4BEC" w:rsidRPr="001D4BEC" w:rsidRDefault="00D9421C" w:rsidP="001D4BEC">
            <w:pPr>
              <w:spacing w:after="0" w:line="240" w:lineRule="auto"/>
              <w:jc w:val="right"/>
              <w:rPr>
                <w:color w:val="000000"/>
                <w:sz w:val="16"/>
                <w:szCs w:val="16"/>
                <w:lang w:val="bg-BG" w:eastAsia="bg-BG"/>
              </w:rPr>
            </w:pPr>
            <w:r>
              <w:rPr>
                <w:color w:val="000000"/>
                <w:sz w:val="16"/>
                <w:szCs w:val="16"/>
                <w:lang w:val="bg-BG" w:eastAsia="bg-BG"/>
              </w:rPr>
              <w:t>2775</w:t>
            </w:r>
          </w:p>
        </w:tc>
        <w:tc>
          <w:tcPr>
            <w:tcW w:w="654" w:type="dxa"/>
            <w:tcBorders>
              <w:top w:val="nil"/>
              <w:left w:val="nil"/>
              <w:bottom w:val="single" w:sz="4" w:space="0" w:color="auto"/>
              <w:right w:val="single" w:sz="4" w:space="0" w:color="auto"/>
            </w:tcBorders>
            <w:shd w:val="clear" w:color="auto" w:fill="auto"/>
            <w:noWrap/>
            <w:vAlign w:val="bottom"/>
            <w:hideMark/>
          </w:tcPr>
          <w:p w:rsidR="001D4BEC" w:rsidRPr="001D4BEC" w:rsidRDefault="00D9421C" w:rsidP="001D4BEC">
            <w:pPr>
              <w:spacing w:after="0" w:line="240" w:lineRule="auto"/>
              <w:jc w:val="right"/>
              <w:rPr>
                <w:color w:val="000000"/>
                <w:sz w:val="16"/>
                <w:szCs w:val="16"/>
                <w:lang w:val="bg-BG" w:eastAsia="bg-BG"/>
              </w:rPr>
            </w:pPr>
            <w:r>
              <w:rPr>
                <w:color w:val="000000"/>
                <w:sz w:val="16"/>
                <w:szCs w:val="16"/>
                <w:lang w:val="bg-BG" w:eastAsia="bg-BG"/>
              </w:rPr>
              <w:t>5</w:t>
            </w:r>
            <w:r w:rsidR="001D4BEC" w:rsidRPr="001D4BEC">
              <w:rPr>
                <w:color w:val="000000"/>
                <w:sz w:val="16"/>
                <w:szCs w:val="16"/>
                <w:lang w:val="bg-BG" w:eastAsia="bg-BG"/>
              </w:rPr>
              <w:t>,00</w:t>
            </w:r>
          </w:p>
        </w:tc>
        <w:tc>
          <w:tcPr>
            <w:tcW w:w="752" w:type="dxa"/>
            <w:tcBorders>
              <w:top w:val="nil"/>
              <w:left w:val="nil"/>
              <w:bottom w:val="single" w:sz="4" w:space="0" w:color="auto"/>
              <w:right w:val="single" w:sz="4" w:space="0" w:color="auto"/>
            </w:tcBorders>
            <w:shd w:val="clear" w:color="auto" w:fill="auto"/>
            <w:noWrap/>
            <w:vAlign w:val="bottom"/>
            <w:hideMark/>
          </w:tcPr>
          <w:p w:rsidR="001D4BEC" w:rsidRPr="001D4BEC" w:rsidRDefault="00D9421C" w:rsidP="00D9421C">
            <w:pPr>
              <w:spacing w:after="0" w:line="240" w:lineRule="auto"/>
              <w:jc w:val="right"/>
              <w:rPr>
                <w:color w:val="000000"/>
                <w:sz w:val="16"/>
                <w:szCs w:val="16"/>
                <w:lang w:val="bg-BG" w:eastAsia="bg-BG"/>
              </w:rPr>
            </w:pPr>
            <w:r>
              <w:rPr>
                <w:color w:val="000000"/>
                <w:sz w:val="16"/>
                <w:szCs w:val="16"/>
                <w:lang w:val="bg-BG" w:eastAsia="bg-BG"/>
              </w:rPr>
              <w:t>1387,00</w:t>
            </w:r>
          </w:p>
        </w:tc>
        <w:tc>
          <w:tcPr>
            <w:tcW w:w="556" w:type="dxa"/>
            <w:tcBorders>
              <w:top w:val="nil"/>
              <w:left w:val="nil"/>
              <w:bottom w:val="single" w:sz="4" w:space="0" w:color="auto"/>
              <w:right w:val="single" w:sz="4" w:space="0" w:color="auto"/>
            </w:tcBorders>
            <w:shd w:val="clear" w:color="auto" w:fill="auto"/>
            <w:noWrap/>
            <w:vAlign w:val="bottom"/>
            <w:hideMark/>
          </w:tcPr>
          <w:p w:rsidR="001D4BEC" w:rsidRPr="001D4BEC" w:rsidRDefault="001D4BEC" w:rsidP="00D9421C">
            <w:pPr>
              <w:spacing w:after="0" w:line="240" w:lineRule="auto"/>
              <w:jc w:val="right"/>
              <w:rPr>
                <w:color w:val="000000"/>
                <w:sz w:val="16"/>
                <w:szCs w:val="16"/>
                <w:lang w:val="bg-BG" w:eastAsia="bg-BG"/>
              </w:rPr>
            </w:pPr>
            <w:r w:rsidRPr="001D4BEC">
              <w:rPr>
                <w:color w:val="000000"/>
                <w:sz w:val="16"/>
                <w:szCs w:val="16"/>
                <w:lang w:val="bg-BG" w:eastAsia="bg-BG"/>
              </w:rPr>
              <w:t>1</w:t>
            </w:r>
            <w:r w:rsidR="00D9421C">
              <w:rPr>
                <w:color w:val="000000"/>
                <w:sz w:val="16"/>
                <w:szCs w:val="16"/>
                <w:lang w:val="bg-BG" w:eastAsia="bg-BG"/>
              </w:rPr>
              <w:t>4,00</w:t>
            </w:r>
          </w:p>
        </w:tc>
        <w:tc>
          <w:tcPr>
            <w:tcW w:w="833" w:type="dxa"/>
            <w:tcBorders>
              <w:top w:val="nil"/>
              <w:left w:val="nil"/>
              <w:bottom w:val="single" w:sz="4" w:space="0" w:color="auto"/>
              <w:right w:val="single" w:sz="4" w:space="0" w:color="auto"/>
            </w:tcBorders>
            <w:shd w:val="clear" w:color="auto" w:fill="auto"/>
            <w:noWrap/>
            <w:vAlign w:val="bottom"/>
            <w:hideMark/>
          </w:tcPr>
          <w:p w:rsidR="001D4BEC" w:rsidRPr="001D4BEC" w:rsidRDefault="003A5BBC" w:rsidP="001D4BEC">
            <w:pPr>
              <w:spacing w:after="0" w:line="240" w:lineRule="auto"/>
              <w:jc w:val="right"/>
              <w:rPr>
                <w:color w:val="000000"/>
                <w:sz w:val="16"/>
                <w:szCs w:val="16"/>
                <w:lang w:val="bg-BG" w:eastAsia="bg-BG"/>
              </w:rPr>
            </w:pPr>
            <w:r>
              <w:rPr>
                <w:color w:val="000000"/>
                <w:sz w:val="16"/>
                <w:szCs w:val="16"/>
                <w:lang w:val="bg-BG" w:eastAsia="bg-BG"/>
              </w:rPr>
              <w:t>6,00</w:t>
            </w:r>
          </w:p>
        </w:tc>
        <w:tc>
          <w:tcPr>
            <w:tcW w:w="833" w:type="dxa"/>
            <w:tcBorders>
              <w:top w:val="nil"/>
              <w:left w:val="nil"/>
              <w:bottom w:val="single" w:sz="4" w:space="0" w:color="auto"/>
              <w:right w:val="nil"/>
            </w:tcBorders>
            <w:shd w:val="clear" w:color="auto" w:fill="auto"/>
            <w:noWrap/>
            <w:vAlign w:val="bottom"/>
            <w:hideMark/>
          </w:tcPr>
          <w:p w:rsidR="001D4BEC" w:rsidRPr="001D4BEC" w:rsidRDefault="003A5BBC" w:rsidP="001D4BEC">
            <w:pPr>
              <w:spacing w:after="0" w:line="240" w:lineRule="auto"/>
              <w:jc w:val="right"/>
              <w:rPr>
                <w:color w:val="000000"/>
                <w:sz w:val="16"/>
                <w:szCs w:val="16"/>
                <w:lang w:val="bg-BG" w:eastAsia="bg-BG"/>
              </w:rPr>
            </w:pPr>
            <w:r>
              <w:rPr>
                <w:color w:val="000000"/>
                <w:sz w:val="16"/>
                <w:szCs w:val="16"/>
                <w:lang w:val="bg-BG" w:eastAsia="bg-BG"/>
              </w:rPr>
              <w:t>20,00</w:t>
            </w:r>
          </w:p>
        </w:tc>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1D4BEC" w:rsidRPr="003A5BBC" w:rsidRDefault="003A5BBC" w:rsidP="001D4BEC">
            <w:pPr>
              <w:spacing w:after="0" w:line="240" w:lineRule="auto"/>
              <w:jc w:val="right"/>
              <w:rPr>
                <w:b/>
                <w:color w:val="000000"/>
                <w:sz w:val="16"/>
                <w:szCs w:val="16"/>
                <w:lang w:val="bg-BG" w:eastAsia="bg-BG"/>
              </w:rPr>
            </w:pPr>
            <w:r w:rsidRPr="003A5BBC">
              <w:rPr>
                <w:b/>
                <w:color w:val="000000"/>
                <w:sz w:val="16"/>
                <w:szCs w:val="16"/>
                <w:highlight w:val="yellow"/>
                <w:lang w:val="bg-BG" w:eastAsia="bg-BG"/>
              </w:rPr>
              <w:t>37</w:t>
            </w:r>
            <w:r w:rsidR="001D4BEC" w:rsidRPr="003A5BBC">
              <w:rPr>
                <w:b/>
                <w:color w:val="000000"/>
                <w:sz w:val="16"/>
                <w:szCs w:val="16"/>
                <w:highlight w:val="yellow"/>
                <w:lang w:val="bg-BG" w:eastAsia="bg-BG"/>
              </w:rPr>
              <w:t>000</w:t>
            </w:r>
            <w:r w:rsidRPr="003A5BBC">
              <w:rPr>
                <w:b/>
                <w:color w:val="000000"/>
                <w:sz w:val="16"/>
                <w:szCs w:val="16"/>
                <w:highlight w:val="yellow"/>
                <w:lang w:val="bg-BG" w:eastAsia="bg-BG"/>
              </w:rPr>
              <w:t>,00</w:t>
            </w:r>
          </w:p>
        </w:tc>
      </w:tr>
    </w:tbl>
    <w:p w:rsidR="005629A1" w:rsidRPr="00512EDD" w:rsidRDefault="004B6211" w:rsidP="005629A1">
      <w:pPr>
        <w:spacing w:after="0" w:line="240" w:lineRule="auto"/>
        <w:ind w:firstLine="720"/>
        <w:jc w:val="both"/>
        <w:rPr>
          <w:rFonts w:ascii="Times New Roman" w:hAnsi="Times New Roman"/>
          <w:sz w:val="24"/>
          <w:szCs w:val="24"/>
          <w:lang w:val="bg-BG" w:eastAsia="bg-BG"/>
        </w:rPr>
      </w:pPr>
      <w:r w:rsidRPr="00512EDD">
        <w:rPr>
          <w:rFonts w:ascii="Times New Roman" w:hAnsi="Times New Roman"/>
          <w:b/>
          <w:sz w:val="24"/>
          <w:szCs w:val="24"/>
          <w:lang w:val="bg-BG"/>
        </w:rPr>
        <w:t>3</w:t>
      </w:r>
      <w:r w:rsidR="005629A1" w:rsidRPr="00512EDD">
        <w:rPr>
          <w:rFonts w:ascii="Times New Roman" w:hAnsi="Times New Roman"/>
          <w:b/>
          <w:sz w:val="24"/>
          <w:szCs w:val="24"/>
          <w:lang w:val="bg-BG"/>
        </w:rPr>
        <w:t xml:space="preserve">. Място </w:t>
      </w:r>
      <w:r w:rsidR="00217003" w:rsidRPr="00512EDD">
        <w:rPr>
          <w:rFonts w:ascii="Times New Roman" w:hAnsi="Times New Roman"/>
          <w:b/>
          <w:sz w:val="24"/>
          <w:szCs w:val="24"/>
          <w:lang w:val="bg-BG"/>
        </w:rPr>
        <w:t>на извършване на дейността</w:t>
      </w:r>
      <w:r w:rsidR="005629A1" w:rsidRPr="00512EDD">
        <w:rPr>
          <w:rFonts w:ascii="Times New Roman" w:hAnsi="Times New Roman"/>
          <w:sz w:val="24"/>
          <w:szCs w:val="24"/>
          <w:lang w:val="bg-BG"/>
        </w:rPr>
        <w:t>: в горски</w:t>
      </w:r>
      <w:r w:rsidR="00641D26" w:rsidRPr="00512EDD">
        <w:rPr>
          <w:rFonts w:ascii="Times New Roman" w:hAnsi="Times New Roman"/>
          <w:sz w:val="24"/>
          <w:szCs w:val="24"/>
          <w:lang w:val="bg-BG"/>
        </w:rPr>
        <w:t>те</w:t>
      </w:r>
      <w:r w:rsidR="005629A1" w:rsidRPr="00512EDD">
        <w:rPr>
          <w:rFonts w:ascii="Times New Roman" w:hAnsi="Times New Roman"/>
          <w:sz w:val="24"/>
          <w:szCs w:val="24"/>
          <w:lang w:val="bg-BG"/>
        </w:rPr>
        <w:t xml:space="preserve"> територии - държавна собственост</w:t>
      </w:r>
      <w:r w:rsidR="00061C46" w:rsidRPr="00512EDD">
        <w:rPr>
          <w:rFonts w:ascii="Times New Roman" w:hAnsi="Times New Roman"/>
          <w:sz w:val="24"/>
          <w:szCs w:val="24"/>
          <w:lang w:val="bg-BG"/>
        </w:rPr>
        <w:t>,</w:t>
      </w:r>
      <w:r w:rsidR="005629A1" w:rsidRPr="00512EDD">
        <w:rPr>
          <w:rFonts w:ascii="Times New Roman" w:hAnsi="Times New Roman"/>
          <w:sz w:val="24"/>
          <w:szCs w:val="24"/>
          <w:lang w:val="bg-BG"/>
        </w:rPr>
        <w:t xml:space="preserve"> в териториалния обхват на дейност на </w:t>
      </w:r>
      <w:r w:rsidR="00FB6BF1">
        <w:rPr>
          <w:rFonts w:ascii="Times New Roman" w:hAnsi="Times New Roman"/>
          <w:bCs/>
          <w:sz w:val="24"/>
          <w:szCs w:val="24"/>
          <w:lang w:val="bg-BG"/>
        </w:rPr>
        <w:t>ТП „ДЛ</w:t>
      </w:r>
      <w:r w:rsidR="006A3897" w:rsidRPr="00512EDD">
        <w:rPr>
          <w:rFonts w:ascii="Times New Roman" w:hAnsi="Times New Roman"/>
          <w:bCs/>
          <w:sz w:val="24"/>
          <w:szCs w:val="24"/>
          <w:lang w:val="bg-BG"/>
        </w:rPr>
        <w:t xml:space="preserve">С </w:t>
      </w:r>
      <w:r w:rsidR="00FB6BF1">
        <w:rPr>
          <w:rFonts w:ascii="Times New Roman" w:hAnsi="Times New Roman"/>
          <w:bCs/>
          <w:sz w:val="24"/>
          <w:szCs w:val="24"/>
          <w:lang w:val="bg-BG"/>
        </w:rPr>
        <w:t>Граматиково</w:t>
      </w:r>
      <w:r w:rsidR="006A3897" w:rsidRPr="00512EDD">
        <w:rPr>
          <w:rFonts w:ascii="Times New Roman" w:hAnsi="Times New Roman"/>
          <w:bCs/>
          <w:sz w:val="24"/>
          <w:szCs w:val="24"/>
          <w:lang w:val="bg-BG"/>
        </w:rPr>
        <w:t>“</w:t>
      </w:r>
      <w:r w:rsidR="005629A1" w:rsidRPr="00512EDD">
        <w:rPr>
          <w:rFonts w:ascii="Times New Roman" w:hAnsi="Times New Roman"/>
          <w:sz w:val="24"/>
          <w:szCs w:val="24"/>
          <w:lang w:val="bg-BG"/>
        </w:rPr>
        <w:t>.</w:t>
      </w:r>
    </w:p>
    <w:p w:rsidR="005629A1" w:rsidRPr="00512EDD" w:rsidRDefault="004B6211" w:rsidP="005629A1">
      <w:pPr>
        <w:spacing w:after="0" w:line="240" w:lineRule="auto"/>
        <w:ind w:firstLine="720"/>
        <w:jc w:val="both"/>
        <w:rPr>
          <w:rFonts w:ascii="Times New Roman" w:hAnsi="Times New Roman"/>
          <w:b/>
          <w:bCs/>
          <w:sz w:val="24"/>
          <w:szCs w:val="24"/>
          <w:lang w:val="bg-BG" w:eastAsia="ar-SA"/>
        </w:rPr>
      </w:pPr>
      <w:r w:rsidRPr="00512EDD">
        <w:rPr>
          <w:rFonts w:ascii="Times New Roman" w:hAnsi="Times New Roman"/>
          <w:b/>
          <w:sz w:val="24"/>
          <w:szCs w:val="24"/>
          <w:lang w:val="bg-BG"/>
        </w:rPr>
        <w:t>4</w:t>
      </w:r>
      <w:r w:rsidR="005629A1" w:rsidRPr="00512EDD">
        <w:rPr>
          <w:rFonts w:ascii="Times New Roman" w:hAnsi="Times New Roman"/>
          <w:b/>
          <w:sz w:val="24"/>
          <w:szCs w:val="24"/>
          <w:lang w:val="bg-BG"/>
        </w:rPr>
        <w:t xml:space="preserve">. Срок за изпълнение на </w:t>
      </w:r>
      <w:r w:rsidR="00217003" w:rsidRPr="00512EDD">
        <w:rPr>
          <w:rFonts w:ascii="Times New Roman" w:hAnsi="Times New Roman"/>
          <w:b/>
          <w:sz w:val="24"/>
          <w:szCs w:val="24"/>
          <w:lang w:val="bg-BG"/>
        </w:rPr>
        <w:t xml:space="preserve">възлаганата </w:t>
      </w:r>
      <w:r w:rsidR="005629A1" w:rsidRPr="00512EDD">
        <w:rPr>
          <w:rFonts w:ascii="Times New Roman" w:hAnsi="Times New Roman"/>
          <w:b/>
          <w:sz w:val="24"/>
          <w:szCs w:val="24"/>
          <w:lang w:val="bg-BG"/>
        </w:rPr>
        <w:t xml:space="preserve">дейност: </w:t>
      </w:r>
      <w:r w:rsidR="0021742B" w:rsidRPr="00512EDD">
        <w:rPr>
          <w:rFonts w:ascii="Times New Roman" w:hAnsi="Times New Roman"/>
          <w:b/>
          <w:sz w:val="24"/>
          <w:szCs w:val="24"/>
          <w:lang w:val="bg-BG"/>
        </w:rPr>
        <w:t xml:space="preserve">до </w:t>
      </w:r>
      <w:r w:rsidR="00754B3D">
        <w:rPr>
          <w:rFonts w:ascii="Times New Roman" w:hAnsi="Times New Roman"/>
          <w:b/>
          <w:sz w:val="24"/>
          <w:szCs w:val="24"/>
          <w:lang w:val="bg-BG"/>
        </w:rPr>
        <w:t>31.10</w:t>
      </w:r>
      <w:r w:rsidR="00F314CE" w:rsidRPr="00512EDD">
        <w:rPr>
          <w:rFonts w:ascii="Times New Roman" w:hAnsi="Times New Roman"/>
          <w:b/>
          <w:sz w:val="24"/>
          <w:szCs w:val="24"/>
          <w:lang w:val="bg-BG"/>
        </w:rPr>
        <w:t>.</w:t>
      </w:r>
      <w:r w:rsidR="003A5BBC">
        <w:rPr>
          <w:rFonts w:ascii="Times New Roman" w:hAnsi="Times New Roman"/>
          <w:b/>
          <w:sz w:val="24"/>
          <w:szCs w:val="24"/>
          <w:lang w:val="bg-BG"/>
        </w:rPr>
        <w:t>2023</w:t>
      </w:r>
      <w:r w:rsidR="000A235F" w:rsidRPr="00512EDD">
        <w:rPr>
          <w:rFonts w:ascii="Times New Roman" w:hAnsi="Times New Roman"/>
          <w:b/>
          <w:sz w:val="24"/>
          <w:szCs w:val="24"/>
          <w:lang w:val="bg-BG"/>
        </w:rPr>
        <w:t xml:space="preserve"> г.</w:t>
      </w:r>
      <w:r w:rsidR="003370BD" w:rsidRPr="00512EDD">
        <w:rPr>
          <w:rFonts w:ascii="Times New Roman" w:hAnsi="Times New Roman"/>
          <w:b/>
          <w:sz w:val="24"/>
          <w:szCs w:val="24"/>
          <w:lang w:val="bg-BG"/>
        </w:rPr>
        <w:t xml:space="preserve"> вкл.</w:t>
      </w:r>
    </w:p>
    <w:p w:rsidR="009001C2" w:rsidRPr="00512EDD" w:rsidRDefault="00E1632A" w:rsidP="009001C2">
      <w:pPr>
        <w:spacing w:after="0" w:line="240" w:lineRule="auto"/>
        <w:ind w:firstLine="709"/>
        <w:jc w:val="both"/>
        <w:rPr>
          <w:rFonts w:ascii="Times New Roman" w:hAnsi="Times New Roman" w:cs="Calibri"/>
          <w:sz w:val="24"/>
          <w:szCs w:val="24"/>
          <w:u w:val="single"/>
          <w:lang w:val="bg-BG"/>
        </w:rPr>
      </w:pPr>
      <w:r w:rsidRPr="00512EDD">
        <w:rPr>
          <w:rFonts w:ascii="Times New Roman" w:hAnsi="Times New Roman" w:cs="Calibri"/>
          <w:b/>
          <w:sz w:val="24"/>
          <w:szCs w:val="24"/>
          <w:lang w:val="bg-BG"/>
        </w:rPr>
        <w:t>5</w:t>
      </w:r>
      <w:r w:rsidR="009001C2" w:rsidRPr="00512EDD">
        <w:rPr>
          <w:rFonts w:ascii="Times New Roman" w:hAnsi="Times New Roman" w:cs="Calibri"/>
          <w:b/>
          <w:sz w:val="24"/>
          <w:szCs w:val="24"/>
          <w:lang w:val="bg-BG"/>
        </w:rPr>
        <w:t xml:space="preserve">. Условия за допускане на кандидатите до участие в </w:t>
      </w:r>
      <w:r w:rsidR="000D0F27" w:rsidRPr="00512EDD">
        <w:rPr>
          <w:rFonts w:ascii="Times New Roman" w:hAnsi="Times New Roman" w:cs="Calibri"/>
          <w:b/>
          <w:sz w:val="24"/>
          <w:szCs w:val="24"/>
          <w:lang w:val="bg-BG"/>
        </w:rPr>
        <w:t>конкурса</w:t>
      </w:r>
      <w:r w:rsidR="009001C2" w:rsidRPr="00512EDD">
        <w:rPr>
          <w:rFonts w:ascii="Times New Roman" w:hAnsi="Times New Roman" w:cs="Calibri"/>
          <w:b/>
          <w:sz w:val="24"/>
          <w:szCs w:val="24"/>
          <w:lang w:val="bg-BG"/>
        </w:rPr>
        <w:t xml:space="preserve">: </w:t>
      </w:r>
      <w:r w:rsidR="009001C2" w:rsidRPr="00512EDD">
        <w:rPr>
          <w:rFonts w:ascii="Times New Roman" w:hAnsi="Times New Roman" w:cs="Calibri"/>
          <w:sz w:val="24"/>
          <w:szCs w:val="24"/>
          <w:lang w:val="bg-BG"/>
        </w:rPr>
        <w:t xml:space="preserve">До участие се допускат кандидати, внесли гаранция за участие и изискуемите документи, съгласно „Конкурсните условия“ </w:t>
      </w:r>
      <w:r w:rsidR="009001C2" w:rsidRPr="00512EDD">
        <w:rPr>
          <w:rFonts w:ascii="Times New Roman" w:hAnsi="Times New Roman" w:cs="Calibri"/>
          <w:sz w:val="24"/>
          <w:szCs w:val="24"/>
          <w:u w:val="single"/>
          <w:lang w:val="bg-BG"/>
        </w:rPr>
        <w:t>и отговарящи на определените в тях технически и други изисквания</w:t>
      </w:r>
      <w:r w:rsidR="009001C2" w:rsidRPr="00512EDD">
        <w:rPr>
          <w:rFonts w:ascii="Times New Roman" w:hAnsi="Times New Roman" w:cs="Calibri"/>
          <w:sz w:val="24"/>
          <w:szCs w:val="24"/>
          <w:lang w:val="bg-BG"/>
        </w:rPr>
        <w:t>.</w:t>
      </w:r>
      <w:r w:rsidR="009001C2" w:rsidRPr="00512EDD">
        <w:rPr>
          <w:rFonts w:ascii="Times New Roman" w:hAnsi="Times New Roman" w:cs="Calibri"/>
          <w:sz w:val="24"/>
          <w:szCs w:val="24"/>
          <w:u w:val="single"/>
          <w:lang w:val="bg-BG"/>
        </w:rPr>
        <w:t xml:space="preserve"> </w:t>
      </w:r>
    </w:p>
    <w:p w:rsidR="00830708" w:rsidRPr="00512EDD" w:rsidRDefault="00830708" w:rsidP="009001C2">
      <w:pPr>
        <w:spacing w:after="0" w:line="240" w:lineRule="auto"/>
        <w:ind w:firstLine="709"/>
        <w:jc w:val="both"/>
        <w:rPr>
          <w:rFonts w:ascii="Times New Roman" w:hAnsi="Times New Roman" w:cs="Calibri"/>
          <w:sz w:val="24"/>
          <w:szCs w:val="24"/>
          <w:lang w:val="bg-BG"/>
        </w:rPr>
      </w:pPr>
      <w:r w:rsidRPr="00512EDD">
        <w:rPr>
          <w:rFonts w:ascii="Times New Roman" w:hAnsi="Times New Roman" w:cs="Calibri"/>
          <w:b/>
          <w:sz w:val="24"/>
          <w:szCs w:val="24"/>
          <w:lang w:val="bg-BG"/>
        </w:rPr>
        <w:t>5.1. Не се допуска участието на подизпълнител.</w:t>
      </w:r>
    </w:p>
    <w:p w:rsidR="009001C2" w:rsidRPr="00512EDD" w:rsidRDefault="00E1632A" w:rsidP="009001C2">
      <w:pPr>
        <w:spacing w:after="0" w:line="240" w:lineRule="auto"/>
        <w:ind w:firstLine="709"/>
        <w:jc w:val="both"/>
        <w:rPr>
          <w:rFonts w:ascii="Times New Roman" w:hAnsi="Times New Roman" w:cs="Calibri"/>
          <w:b/>
          <w:sz w:val="24"/>
          <w:szCs w:val="24"/>
          <w:lang w:val="bg-BG"/>
        </w:rPr>
      </w:pPr>
      <w:r w:rsidRPr="00512EDD">
        <w:rPr>
          <w:rFonts w:ascii="Times New Roman" w:hAnsi="Times New Roman" w:cs="Calibri"/>
          <w:b/>
          <w:sz w:val="24"/>
          <w:szCs w:val="24"/>
          <w:lang w:val="bg-BG"/>
        </w:rPr>
        <w:t>6</w:t>
      </w:r>
      <w:r w:rsidR="009001C2" w:rsidRPr="00512EDD">
        <w:rPr>
          <w:rFonts w:ascii="Times New Roman" w:hAnsi="Times New Roman" w:cs="Calibri"/>
          <w:b/>
          <w:sz w:val="24"/>
          <w:szCs w:val="24"/>
          <w:lang w:val="bg-BG"/>
        </w:rPr>
        <w:t>. Гаранция за участие. Размер, начин, място, форма и условия за внасяне на гаранцията за участие.</w:t>
      </w:r>
    </w:p>
    <w:p w:rsidR="009001C2" w:rsidRPr="00512EDD" w:rsidRDefault="00E1632A" w:rsidP="00C9588C">
      <w:pPr>
        <w:spacing w:after="0" w:line="240" w:lineRule="auto"/>
        <w:ind w:firstLine="709"/>
        <w:jc w:val="both"/>
        <w:rPr>
          <w:rFonts w:ascii="Times New Roman" w:hAnsi="Times New Roman" w:cs="Calibri"/>
          <w:sz w:val="24"/>
          <w:szCs w:val="24"/>
          <w:lang w:val="bg-BG"/>
        </w:rPr>
      </w:pPr>
      <w:r w:rsidRPr="00512EDD">
        <w:rPr>
          <w:rFonts w:ascii="Times New Roman" w:hAnsi="Times New Roman" w:cs="Calibri"/>
          <w:b/>
          <w:sz w:val="24"/>
          <w:szCs w:val="24"/>
          <w:lang w:val="bg-BG"/>
        </w:rPr>
        <w:t>6</w:t>
      </w:r>
      <w:r w:rsidR="009001C2" w:rsidRPr="00512EDD">
        <w:rPr>
          <w:rFonts w:ascii="Times New Roman" w:hAnsi="Times New Roman" w:cs="Calibri"/>
          <w:b/>
          <w:sz w:val="24"/>
          <w:szCs w:val="24"/>
          <w:lang w:val="bg-BG"/>
        </w:rPr>
        <w:t xml:space="preserve">.1. </w:t>
      </w:r>
      <w:r w:rsidR="009001C2" w:rsidRPr="00512EDD">
        <w:rPr>
          <w:rFonts w:ascii="Times New Roman" w:hAnsi="Times New Roman" w:cs="Calibri"/>
          <w:sz w:val="24"/>
          <w:szCs w:val="24"/>
          <w:lang w:val="bg-BG"/>
        </w:rPr>
        <w:t xml:space="preserve">Размера  на гаранцията за участие е </w:t>
      </w:r>
      <w:r w:rsidR="003A5BBC">
        <w:rPr>
          <w:rFonts w:ascii="Times New Roman" w:hAnsi="Times New Roman" w:cs="Calibri"/>
          <w:b/>
          <w:sz w:val="24"/>
          <w:szCs w:val="24"/>
          <w:highlight w:val="yellow"/>
          <w:lang w:val="bg-BG"/>
        </w:rPr>
        <w:t>370</w:t>
      </w:r>
      <w:r w:rsidR="00C9588C" w:rsidRPr="00C9588C">
        <w:rPr>
          <w:rFonts w:ascii="Times New Roman" w:hAnsi="Times New Roman" w:cs="Calibri"/>
          <w:b/>
          <w:sz w:val="24"/>
          <w:szCs w:val="24"/>
          <w:highlight w:val="yellow"/>
          <w:lang w:val="bg-BG"/>
        </w:rPr>
        <w:t>,00</w:t>
      </w:r>
      <w:r w:rsidR="00ED1ACA" w:rsidRPr="00C9588C">
        <w:rPr>
          <w:rFonts w:ascii="Times New Roman" w:hAnsi="Times New Roman" w:cs="Calibri"/>
          <w:b/>
          <w:sz w:val="24"/>
          <w:szCs w:val="24"/>
          <w:highlight w:val="yellow"/>
          <w:lang w:val="bg-BG"/>
        </w:rPr>
        <w:t xml:space="preserve"> лева</w:t>
      </w:r>
      <w:r w:rsidR="009001C2" w:rsidRPr="00512EDD">
        <w:rPr>
          <w:rFonts w:ascii="Times New Roman" w:hAnsi="Times New Roman" w:cs="Calibri"/>
          <w:sz w:val="24"/>
          <w:szCs w:val="24"/>
          <w:lang w:val="bg-BG"/>
        </w:rPr>
        <w:t>.</w:t>
      </w:r>
    </w:p>
    <w:p w:rsidR="00C9588C" w:rsidRDefault="00E1632A" w:rsidP="00C9588C">
      <w:pPr>
        <w:spacing w:after="0" w:line="240" w:lineRule="auto"/>
        <w:jc w:val="both"/>
        <w:rPr>
          <w:rFonts w:ascii="Times New Roman" w:hAnsi="Times New Roman"/>
          <w:sz w:val="24"/>
          <w:szCs w:val="24"/>
          <w:lang w:val="bg-BG"/>
        </w:rPr>
      </w:pPr>
      <w:r w:rsidRPr="00512EDD">
        <w:rPr>
          <w:rFonts w:ascii="Times New Roman" w:hAnsi="Times New Roman" w:cs="Calibri"/>
          <w:b/>
          <w:sz w:val="24"/>
          <w:szCs w:val="24"/>
          <w:lang w:val="bg-BG"/>
        </w:rPr>
        <w:t>6</w:t>
      </w:r>
      <w:r w:rsidR="009001C2" w:rsidRPr="00512EDD">
        <w:rPr>
          <w:rFonts w:ascii="Times New Roman" w:hAnsi="Times New Roman" w:cs="Calibri"/>
          <w:b/>
          <w:sz w:val="24"/>
          <w:szCs w:val="24"/>
          <w:lang w:val="bg-BG"/>
        </w:rPr>
        <w:t>.2.</w:t>
      </w:r>
      <w:r w:rsidR="009001C2" w:rsidRPr="00512EDD">
        <w:rPr>
          <w:rFonts w:ascii="Times New Roman" w:hAnsi="Times New Roman" w:cs="Calibri"/>
          <w:sz w:val="24"/>
          <w:szCs w:val="24"/>
          <w:lang w:val="bg-BG"/>
        </w:rPr>
        <w:t xml:space="preserve"> Гаранцията за участие се представя единствено под формата на парична</w:t>
      </w:r>
      <w:r w:rsidR="009001C2" w:rsidRPr="00512EDD">
        <w:rPr>
          <w:rFonts w:ascii="Times New Roman" w:hAnsi="Times New Roman" w:cs="Calibri"/>
          <w:bCs/>
          <w:sz w:val="24"/>
          <w:szCs w:val="24"/>
          <w:lang w:val="bg-BG"/>
        </w:rPr>
        <w:t xml:space="preserve"> сума внесена по сметка на възложителя. Банковата сметка на </w:t>
      </w:r>
      <w:r w:rsidR="00C9588C" w:rsidRPr="00C9588C">
        <w:rPr>
          <w:rFonts w:ascii="Times New Roman" w:hAnsi="Times New Roman"/>
          <w:bCs/>
          <w:sz w:val="24"/>
          <w:szCs w:val="24"/>
          <w:lang w:val="bg-BG"/>
        </w:rPr>
        <w:t>ТП „ДЛС Граматиково” е:</w:t>
      </w:r>
      <w:r w:rsidR="00C9588C" w:rsidRPr="00C9588C">
        <w:rPr>
          <w:rFonts w:ascii="Times New Roman" w:hAnsi="Times New Roman"/>
          <w:sz w:val="24"/>
          <w:szCs w:val="24"/>
        </w:rPr>
        <w:t xml:space="preserve"> IBAN</w:t>
      </w:r>
      <w:r w:rsidR="00C9588C" w:rsidRPr="00C9588C">
        <w:rPr>
          <w:rFonts w:ascii="Times New Roman" w:hAnsi="Times New Roman"/>
          <w:sz w:val="24"/>
          <w:szCs w:val="24"/>
          <w:lang w:val="ru-RU"/>
        </w:rPr>
        <w:t xml:space="preserve">: </w:t>
      </w:r>
      <w:r w:rsidR="00C9588C" w:rsidRPr="00C9588C">
        <w:rPr>
          <w:rFonts w:ascii="Times New Roman" w:hAnsi="Times New Roman"/>
          <w:sz w:val="24"/>
          <w:szCs w:val="24"/>
        </w:rPr>
        <w:t>BG</w:t>
      </w:r>
      <w:r w:rsidR="00C9588C" w:rsidRPr="00C9588C">
        <w:rPr>
          <w:rFonts w:ascii="Times New Roman" w:hAnsi="Times New Roman"/>
          <w:sz w:val="24"/>
          <w:szCs w:val="24"/>
          <w:lang w:val="ru-RU"/>
        </w:rPr>
        <w:t>67</w:t>
      </w:r>
      <w:r w:rsidR="00C9588C" w:rsidRPr="00C9588C">
        <w:rPr>
          <w:rFonts w:ascii="Times New Roman" w:hAnsi="Times New Roman"/>
          <w:sz w:val="24"/>
          <w:szCs w:val="24"/>
        </w:rPr>
        <w:t>RZBB</w:t>
      </w:r>
      <w:r w:rsidR="00C9588C" w:rsidRPr="00C9588C">
        <w:rPr>
          <w:rFonts w:ascii="Times New Roman" w:hAnsi="Times New Roman"/>
          <w:sz w:val="24"/>
          <w:szCs w:val="24"/>
          <w:lang w:val="ru-RU"/>
        </w:rPr>
        <w:t xml:space="preserve">91551005710774, </w:t>
      </w:r>
      <w:r w:rsidR="00C9588C" w:rsidRPr="00C9588C">
        <w:rPr>
          <w:rFonts w:ascii="Times New Roman" w:hAnsi="Times New Roman"/>
          <w:sz w:val="24"/>
          <w:szCs w:val="24"/>
        </w:rPr>
        <w:t>BIC</w:t>
      </w:r>
      <w:r w:rsidR="00C9588C" w:rsidRPr="00C9588C">
        <w:rPr>
          <w:rFonts w:ascii="Times New Roman" w:hAnsi="Times New Roman"/>
          <w:sz w:val="24"/>
          <w:szCs w:val="24"/>
          <w:lang w:val="ru-RU"/>
        </w:rPr>
        <w:t xml:space="preserve">: </w:t>
      </w:r>
      <w:r w:rsidR="00C9588C" w:rsidRPr="00C9588C">
        <w:rPr>
          <w:rFonts w:ascii="Times New Roman" w:hAnsi="Times New Roman"/>
          <w:sz w:val="24"/>
          <w:szCs w:val="24"/>
        </w:rPr>
        <w:t xml:space="preserve">RZBBBGSF РАЙФАЙЗЕН БАНК </w:t>
      </w:r>
      <w:r w:rsidR="00C9588C" w:rsidRPr="00C9588C">
        <w:rPr>
          <w:rFonts w:ascii="Times New Roman" w:hAnsi="Times New Roman"/>
          <w:sz w:val="24"/>
          <w:szCs w:val="24"/>
          <w:lang w:val="bg-BG"/>
        </w:rPr>
        <w:t xml:space="preserve">. </w:t>
      </w:r>
    </w:p>
    <w:p w:rsidR="009001C2" w:rsidRPr="00512EDD" w:rsidRDefault="00C9588C" w:rsidP="00C9588C">
      <w:pPr>
        <w:spacing w:after="0" w:line="240" w:lineRule="auto"/>
        <w:jc w:val="both"/>
        <w:rPr>
          <w:rFonts w:ascii="Times New Roman" w:hAnsi="Times New Roman" w:cs="Calibri"/>
          <w:sz w:val="24"/>
          <w:szCs w:val="24"/>
          <w:lang w:val="bg-BG"/>
        </w:rPr>
      </w:pPr>
      <w:r>
        <w:rPr>
          <w:rFonts w:ascii="Times New Roman" w:hAnsi="Times New Roman" w:cs="Calibri"/>
          <w:sz w:val="24"/>
          <w:szCs w:val="24"/>
          <w:lang w:val="bg-BG"/>
        </w:rPr>
        <w:t xml:space="preserve">       </w:t>
      </w:r>
      <w:r w:rsidR="009001C2" w:rsidRPr="00512EDD">
        <w:rPr>
          <w:rFonts w:ascii="Times New Roman" w:hAnsi="Times New Roman" w:cs="Calibri"/>
          <w:sz w:val="24"/>
          <w:szCs w:val="24"/>
          <w:lang w:val="bg-BG"/>
        </w:rPr>
        <w:t xml:space="preserve">Гаранцията трябва да е постъпила по сметката на стопанството </w:t>
      </w:r>
      <w:r w:rsidR="009001C2" w:rsidRPr="00E44014">
        <w:rPr>
          <w:rFonts w:ascii="Times New Roman" w:hAnsi="Times New Roman" w:cs="Calibri"/>
          <w:b/>
          <w:sz w:val="24"/>
          <w:szCs w:val="24"/>
          <w:highlight w:val="yellow"/>
          <w:lang w:val="bg-BG"/>
        </w:rPr>
        <w:t xml:space="preserve">до </w:t>
      </w:r>
      <w:r w:rsidR="00ED1ACA" w:rsidRPr="00E44014">
        <w:rPr>
          <w:rFonts w:ascii="Times New Roman" w:hAnsi="Times New Roman" w:cs="Calibri"/>
          <w:b/>
          <w:sz w:val="24"/>
          <w:szCs w:val="24"/>
          <w:highlight w:val="yellow"/>
          <w:lang w:val="bg-BG"/>
        </w:rPr>
        <w:t>09</w:t>
      </w:r>
      <w:r w:rsidRPr="00E44014">
        <w:rPr>
          <w:rFonts w:ascii="Times New Roman" w:hAnsi="Times New Roman" w:cs="Calibri"/>
          <w:b/>
          <w:sz w:val="24"/>
          <w:szCs w:val="24"/>
          <w:highlight w:val="yellow"/>
          <w:lang w:val="bg-BG"/>
        </w:rPr>
        <w:t>,0</w:t>
      </w:r>
      <w:r w:rsidR="009001C2" w:rsidRPr="00E44014">
        <w:rPr>
          <w:rFonts w:ascii="Times New Roman" w:hAnsi="Times New Roman" w:cs="Calibri"/>
          <w:b/>
          <w:sz w:val="24"/>
          <w:szCs w:val="24"/>
          <w:highlight w:val="yellow"/>
          <w:lang w:val="bg-BG"/>
        </w:rPr>
        <w:t>0 часа</w:t>
      </w:r>
      <w:r w:rsidR="009001C2" w:rsidRPr="00E44014">
        <w:rPr>
          <w:rFonts w:ascii="Times New Roman" w:hAnsi="Times New Roman" w:cs="Calibri"/>
          <w:sz w:val="24"/>
          <w:szCs w:val="24"/>
          <w:highlight w:val="yellow"/>
          <w:lang w:val="bg-BG"/>
        </w:rPr>
        <w:t xml:space="preserve"> </w:t>
      </w:r>
      <w:r w:rsidR="00E44014" w:rsidRPr="00E44014">
        <w:rPr>
          <w:rFonts w:ascii="Times New Roman" w:hAnsi="Times New Roman" w:cs="Calibri"/>
          <w:b/>
          <w:bCs/>
          <w:sz w:val="24"/>
          <w:szCs w:val="24"/>
          <w:highlight w:val="yellow"/>
          <w:lang w:val="bg-BG"/>
        </w:rPr>
        <w:t xml:space="preserve">на </w:t>
      </w:r>
      <w:r w:rsidR="003A5BBC">
        <w:rPr>
          <w:rFonts w:ascii="Times New Roman" w:hAnsi="Times New Roman" w:cs="Calibri"/>
          <w:b/>
          <w:bCs/>
          <w:sz w:val="24"/>
          <w:szCs w:val="24"/>
          <w:highlight w:val="yellow"/>
          <w:lang w:val="bg-BG"/>
        </w:rPr>
        <w:t>01</w:t>
      </w:r>
      <w:r w:rsidR="00E44014" w:rsidRPr="00E44014">
        <w:rPr>
          <w:rFonts w:ascii="Times New Roman" w:hAnsi="Times New Roman" w:cs="Calibri"/>
          <w:b/>
          <w:bCs/>
          <w:sz w:val="24"/>
          <w:szCs w:val="24"/>
          <w:highlight w:val="yellow"/>
          <w:lang w:val="bg-BG"/>
        </w:rPr>
        <w:t>.02.202</w:t>
      </w:r>
      <w:r w:rsidR="003A5BBC">
        <w:rPr>
          <w:rFonts w:ascii="Times New Roman" w:hAnsi="Times New Roman" w:cs="Calibri"/>
          <w:b/>
          <w:bCs/>
          <w:sz w:val="24"/>
          <w:szCs w:val="24"/>
          <w:highlight w:val="yellow"/>
          <w:lang w:val="bg-BG"/>
        </w:rPr>
        <w:t>3</w:t>
      </w:r>
      <w:r w:rsidR="00E44014" w:rsidRPr="00E44014">
        <w:rPr>
          <w:rFonts w:ascii="Times New Roman" w:hAnsi="Times New Roman" w:cs="Calibri"/>
          <w:b/>
          <w:bCs/>
          <w:sz w:val="24"/>
          <w:szCs w:val="24"/>
          <w:highlight w:val="yellow"/>
          <w:lang w:val="bg-BG"/>
        </w:rPr>
        <w:t>г.</w:t>
      </w:r>
    </w:p>
    <w:p w:rsidR="009001C2" w:rsidRPr="00512EDD" w:rsidRDefault="00E1632A" w:rsidP="00C9588C">
      <w:pPr>
        <w:spacing w:after="0" w:line="240" w:lineRule="auto"/>
        <w:ind w:firstLine="709"/>
        <w:jc w:val="both"/>
        <w:rPr>
          <w:rFonts w:ascii="Times New Roman" w:hAnsi="Times New Roman" w:cs="Calibri"/>
          <w:sz w:val="24"/>
          <w:szCs w:val="24"/>
          <w:lang w:val="bg-BG"/>
        </w:rPr>
      </w:pPr>
      <w:r w:rsidRPr="00512EDD">
        <w:rPr>
          <w:rFonts w:ascii="Times New Roman" w:hAnsi="Times New Roman" w:cs="Calibri"/>
          <w:b/>
          <w:sz w:val="24"/>
          <w:szCs w:val="24"/>
          <w:lang w:val="bg-BG"/>
        </w:rPr>
        <w:t>7.</w:t>
      </w:r>
      <w:r w:rsidR="009001C2" w:rsidRPr="00512EDD">
        <w:rPr>
          <w:rFonts w:ascii="Times New Roman" w:hAnsi="Times New Roman" w:cs="Calibri"/>
          <w:b/>
          <w:sz w:val="24"/>
          <w:szCs w:val="24"/>
          <w:lang w:val="bg-BG"/>
        </w:rPr>
        <w:t xml:space="preserve"> Гаранция за изпълнение на договора. Условия за внасяне, вид и размер на гаранцията за изпълнение на договора.</w:t>
      </w:r>
    </w:p>
    <w:p w:rsidR="009001C2" w:rsidRPr="00512EDD" w:rsidRDefault="00E1632A" w:rsidP="00C9588C">
      <w:pPr>
        <w:spacing w:after="0" w:line="240" w:lineRule="auto"/>
        <w:ind w:firstLine="709"/>
        <w:jc w:val="both"/>
        <w:rPr>
          <w:rFonts w:ascii="Times New Roman" w:hAnsi="Times New Roman" w:cs="Calibri"/>
          <w:sz w:val="24"/>
          <w:szCs w:val="24"/>
          <w:lang w:val="bg-BG"/>
        </w:rPr>
      </w:pPr>
      <w:r w:rsidRPr="00512EDD">
        <w:rPr>
          <w:rFonts w:ascii="Times New Roman" w:hAnsi="Times New Roman" w:cs="Calibri"/>
          <w:b/>
          <w:sz w:val="24"/>
          <w:szCs w:val="24"/>
          <w:lang w:val="bg-BG"/>
        </w:rPr>
        <w:t>7</w:t>
      </w:r>
      <w:r w:rsidR="009001C2" w:rsidRPr="00512EDD">
        <w:rPr>
          <w:rFonts w:ascii="Times New Roman" w:hAnsi="Times New Roman" w:cs="Calibri"/>
          <w:b/>
          <w:sz w:val="24"/>
          <w:szCs w:val="24"/>
          <w:lang w:val="bg-BG"/>
        </w:rPr>
        <w:t>.1.</w:t>
      </w:r>
      <w:r w:rsidR="009001C2" w:rsidRPr="00512EDD">
        <w:rPr>
          <w:rFonts w:ascii="Times New Roman" w:hAnsi="Times New Roman" w:cs="Calibri"/>
          <w:sz w:val="24"/>
          <w:szCs w:val="24"/>
          <w:lang w:val="bg-BG"/>
        </w:rPr>
        <w:t xml:space="preserve"> Гаранцията за изпълнение на договора е в размер на </w:t>
      </w:r>
      <w:r w:rsidR="00FD763F" w:rsidRPr="00512EDD">
        <w:rPr>
          <w:rFonts w:ascii="Times New Roman" w:hAnsi="Times New Roman" w:cs="Calibri"/>
          <w:sz w:val="24"/>
          <w:szCs w:val="24"/>
          <w:lang w:val="bg-BG"/>
        </w:rPr>
        <w:t>1</w:t>
      </w:r>
      <w:r w:rsidR="009001C2" w:rsidRPr="00512EDD">
        <w:rPr>
          <w:rFonts w:ascii="Times New Roman" w:hAnsi="Times New Roman" w:cs="Calibri"/>
          <w:sz w:val="24"/>
          <w:szCs w:val="24"/>
          <w:lang w:val="bg-BG"/>
        </w:rPr>
        <w:t xml:space="preserve">% от достигната стойност </w:t>
      </w:r>
      <w:r w:rsidR="009001C2" w:rsidRPr="00512EDD">
        <w:rPr>
          <w:rFonts w:ascii="Times New Roman" w:hAnsi="Times New Roman" w:cs="Calibri"/>
          <w:sz w:val="24"/>
          <w:szCs w:val="20"/>
          <w:lang w:val="bg-BG"/>
        </w:rPr>
        <w:t>на съответния обект</w:t>
      </w:r>
      <w:r w:rsidR="009001C2" w:rsidRPr="00512EDD">
        <w:rPr>
          <w:rFonts w:ascii="Times New Roman" w:hAnsi="Times New Roman" w:cs="Calibri"/>
          <w:sz w:val="24"/>
          <w:szCs w:val="24"/>
          <w:lang w:val="bg-BG"/>
        </w:rPr>
        <w:t>.</w:t>
      </w:r>
    </w:p>
    <w:p w:rsidR="009001C2" w:rsidRPr="00512EDD" w:rsidRDefault="00E1632A" w:rsidP="00C9588C">
      <w:pPr>
        <w:spacing w:after="0" w:line="240" w:lineRule="auto"/>
        <w:ind w:firstLine="709"/>
        <w:jc w:val="both"/>
        <w:textAlignment w:val="center"/>
        <w:rPr>
          <w:rFonts w:ascii="Times New Roman" w:hAnsi="Times New Roman" w:cs="Calibri"/>
          <w:sz w:val="24"/>
          <w:szCs w:val="24"/>
          <w:lang w:val="bg-BG" w:eastAsia="bg-BG"/>
        </w:rPr>
      </w:pPr>
      <w:r w:rsidRPr="00512EDD">
        <w:rPr>
          <w:rFonts w:ascii="Times New Roman" w:hAnsi="Times New Roman" w:cs="Calibri"/>
          <w:b/>
          <w:sz w:val="24"/>
          <w:szCs w:val="24"/>
          <w:lang w:val="bg-BG"/>
        </w:rPr>
        <w:t>7</w:t>
      </w:r>
      <w:r w:rsidR="009001C2" w:rsidRPr="00512EDD">
        <w:rPr>
          <w:rFonts w:ascii="Times New Roman" w:hAnsi="Times New Roman" w:cs="Calibri"/>
          <w:b/>
          <w:sz w:val="24"/>
          <w:szCs w:val="24"/>
          <w:lang w:val="bg-BG"/>
        </w:rPr>
        <w:t>.2.</w:t>
      </w:r>
      <w:r w:rsidR="009001C2" w:rsidRPr="00512EDD">
        <w:rPr>
          <w:rFonts w:ascii="Times New Roman" w:hAnsi="Times New Roman" w:cs="Calibri"/>
          <w:sz w:val="24"/>
          <w:szCs w:val="24"/>
          <w:lang w:val="bg-BG"/>
        </w:rPr>
        <w:t xml:space="preserve"> </w:t>
      </w:r>
      <w:r w:rsidR="009001C2" w:rsidRPr="00512EDD">
        <w:rPr>
          <w:rFonts w:ascii="Times New Roman" w:hAnsi="Times New Roman" w:cs="Calibri"/>
          <w:color w:val="000000"/>
          <w:sz w:val="24"/>
          <w:szCs w:val="24"/>
          <w:lang w:val="bg-BG" w:eastAsia="bg-BG"/>
        </w:rPr>
        <w:t>Гаранцията за изпълнение се представя в една от следните форми:</w:t>
      </w:r>
    </w:p>
    <w:p w:rsidR="00C9588C" w:rsidRDefault="009001C2" w:rsidP="00C9588C">
      <w:pPr>
        <w:spacing w:after="0" w:line="240" w:lineRule="auto"/>
        <w:jc w:val="both"/>
        <w:rPr>
          <w:rFonts w:ascii="Times New Roman" w:hAnsi="Times New Roman"/>
          <w:sz w:val="24"/>
          <w:szCs w:val="24"/>
          <w:lang w:val="bg-BG"/>
        </w:rPr>
      </w:pPr>
      <w:r w:rsidRPr="00512EDD">
        <w:rPr>
          <w:rFonts w:ascii="Times New Roman" w:hAnsi="Times New Roman" w:cs="Calibri"/>
          <w:b/>
          <w:color w:val="000000"/>
          <w:sz w:val="24"/>
          <w:szCs w:val="24"/>
          <w:lang w:val="bg-BG" w:eastAsia="bg-BG"/>
        </w:rPr>
        <w:lastRenderedPageBreak/>
        <w:t>а)</w:t>
      </w:r>
      <w:r w:rsidRPr="00512EDD">
        <w:rPr>
          <w:rFonts w:ascii="Times New Roman" w:hAnsi="Times New Roman" w:cs="Calibri"/>
          <w:color w:val="000000"/>
          <w:sz w:val="24"/>
          <w:szCs w:val="24"/>
          <w:lang w:val="bg-BG" w:eastAsia="bg-BG"/>
        </w:rPr>
        <w:t xml:space="preserve"> парична сума,</w:t>
      </w:r>
      <w:r w:rsidRPr="00512EDD">
        <w:rPr>
          <w:rFonts w:cs="Calibri"/>
          <w:lang w:val="bg-BG"/>
        </w:rPr>
        <w:t xml:space="preserve"> </w:t>
      </w:r>
      <w:r w:rsidRPr="00512EDD">
        <w:rPr>
          <w:rFonts w:ascii="Times New Roman" w:hAnsi="Times New Roman" w:cs="Calibri"/>
          <w:color w:val="000000"/>
          <w:sz w:val="24"/>
          <w:szCs w:val="24"/>
          <w:lang w:val="bg-BG" w:eastAsia="bg-BG"/>
        </w:rPr>
        <w:t xml:space="preserve">внесена по сметка на </w:t>
      </w:r>
      <w:r w:rsidR="00C9588C" w:rsidRPr="00C9588C">
        <w:rPr>
          <w:rFonts w:ascii="Times New Roman" w:hAnsi="Times New Roman"/>
          <w:bCs/>
          <w:sz w:val="24"/>
          <w:szCs w:val="24"/>
          <w:lang w:val="bg-BG"/>
        </w:rPr>
        <w:t>ТП „ДЛС Граматиково” е:</w:t>
      </w:r>
      <w:r w:rsidR="00C9588C" w:rsidRPr="00C9588C">
        <w:rPr>
          <w:rFonts w:ascii="Times New Roman" w:hAnsi="Times New Roman"/>
          <w:sz w:val="24"/>
          <w:szCs w:val="24"/>
        </w:rPr>
        <w:t xml:space="preserve"> IBAN</w:t>
      </w:r>
      <w:r w:rsidR="00C9588C" w:rsidRPr="00C9588C">
        <w:rPr>
          <w:rFonts w:ascii="Times New Roman" w:hAnsi="Times New Roman"/>
          <w:sz w:val="24"/>
          <w:szCs w:val="24"/>
          <w:lang w:val="ru-RU"/>
        </w:rPr>
        <w:t xml:space="preserve">: </w:t>
      </w:r>
      <w:r w:rsidR="00C9588C" w:rsidRPr="00C9588C">
        <w:rPr>
          <w:rFonts w:ascii="Times New Roman" w:hAnsi="Times New Roman"/>
          <w:sz w:val="24"/>
          <w:szCs w:val="24"/>
        </w:rPr>
        <w:t>BG</w:t>
      </w:r>
      <w:r w:rsidR="00C9588C" w:rsidRPr="00C9588C">
        <w:rPr>
          <w:rFonts w:ascii="Times New Roman" w:hAnsi="Times New Roman"/>
          <w:sz w:val="24"/>
          <w:szCs w:val="24"/>
          <w:lang w:val="ru-RU"/>
        </w:rPr>
        <w:t>67</w:t>
      </w:r>
      <w:r w:rsidR="00C9588C" w:rsidRPr="00C9588C">
        <w:rPr>
          <w:rFonts w:ascii="Times New Roman" w:hAnsi="Times New Roman"/>
          <w:sz w:val="24"/>
          <w:szCs w:val="24"/>
        </w:rPr>
        <w:t>RZBB</w:t>
      </w:r>
      <w:r w:rsidR="00C9588C" w:rsidRPr="00C9588C">
        <w:rPr>
          <w:rFonts w:ascii="Times New Roman" w:hAnsi="Times New Roman"/>
          <w:sz w:val="24"/>
          <w:szCs w:val="24"/>
          <w:lang w:val="ru-RU"/>
        </w:rPr>
        <w:t xml:space="preserve">91551005710774, </w:t>
      </w:r>
      <w:r w:rsidR="00C9588C" w:rsidRPr="00C9588C">
        <w:rPr>
          <w:rFonts w:ascii="Times New Roman" w:hAnsi="Times New Roman"/>
          <w:sz w:val="24"/>
          <w:szCs w:val="24"/>
        </w:rPr>
        <w:t>BIC</w:t>
      </w:r>
      <w:r w:rsidR="00C9588C" w:rsidRPr="00C9588C">
        <w:rPr>
          <w:rFonts w:ascii="Times New Roman" w:hAnsi="Times New Roman"/>
          <w:sz w:val="24"/>
          <w:szCs w:val="24"/>
          <w:lang w:val="ru-RU"/>
        </w:rPr>
        <w:t xml:space="preserve">: </w:t>
      </w:r>
      <w:r w:rsidR="00C9588C" w:rsidRPr="00C9588C">
        <w:rPr>
          <w:rFonts w:ascii="Times New Roman" w:hAnsi="Times New Roman"/>
          <w:sz w:val="24"/>
          <w:szCs w:val="24"/>
        </w:rPr>
        <w:t xml:space="preserve">RZBBBGSF </w:t>
      </w:r>
      <w:r w:rsidR="00355F25" w:rsidRPr="00355F25">
        <w:rPr>
          <w:rFonts w:ascii="Times New Roman" w:hAnsi="Times New Roman"/>
          <w:sz w:val="24"/>
          <w:szCs w:val="24"/>
          <w:lang w:val="bg-BG"/>
        </w:rPr>
        <w:t>КВС</w:t>
      </w:r>
      <w:r w:rsidR="00355F25" w:rsidRPr="00355F25">
        <w:rPr>
          <w:rFonts w:ascii="Times New Roman" w:hAnsi="Times New Roman"/>
          <w:sz w:val="24"/>
          <w:szCs w:val="24"/>
        </w:rPr>
        <w:t xml:space="preserve"> БАНК</w:t>
      </w:r>
      <w:r w:rsidR="00355F25" w:rsidRPr="00355F25">
        <w:rPr>
          <w:rFonts w:ascii="Times New Roman" w:hAnsi="Times New Roman"/>
          <w:sz w:val="24"/>
          <w:szCs w:val="24"/>
          <w:lang w:val="bg-BG"/>
        </w:rPr>
        <w:t xml:space="preserve"> БЪЛГАРИЯ ЕАД</w:t>
      </w:r>
      <w:r w:rsidR="00C9588C" w:rsidRPr="00C9588C">
        <w:rPr>
          <w:rFonts w:ascii="Times New Roman" w:hAnsi="Times New Roman"/>
          <w:sz w:val="24"/>
          <w:szCs w:val="24"/>
          <w:lang w:val="bg-BG"/>
        </w:rPr>
        <w:t xml:space="preserve">. </w:t>
      </w:r>
    </w:p>
    <w:p w:rsidR="009001C2" w:rsidRPr="00512EDD" w:rsidRDefault="009001C2" w:rsidP="00C9588C">
      <w:pPr>
        <w:spacing w:after="0" w:line="240" w:lineRule="auto"/>
        <w:jc w:val="both"/>
        <w:rPr>
          <w:rFonts w:ascii="Times New Roman" w:hAnsi="Times New Roman"/>
          <w:color w:val="000000"/>
          <w:sz w:val="24"/>
          <w:szCs w:val="24"/>
          <w:lang w:val="bg-BG" w:eastAsia="bg-BG"/>
        </w:rPr>
      </w:pPr>
      <w:r w:rsidRPr="00512EDD">
        <w:rPr>
          <w:rFonts w:ascii="Times New Roman" w:hAnsi="Times New Roman"/>
          <w:b/>
          <w:color w:val="000000"/>
          <w:sz w:val="24"/>
          <w:szCs w:val="24"/>
          <w:lang w:val="bg-BG" w:eastAsia="bg-BG"/>
        </w:rPr>
        <w:t>б)</w:t>
      </w:r>
      <w:r w:rsidRPr="00512EDD">
        <w:rPr>
          <w:rFonts w:ascii="Times New Roman" w:hAnsi="Times New Roman"/>
          <w:color w:val="000000"/>
          <w:sz w:val="24"/>
          <w:szCs w:val="24"/>
          <w:lang w:val="bg-BG" w:eastAsia="bg-BG"/>
        </w:rPr>
        <w:t xml:space="preserve"> банкова гаранция, учредена в полза на Възложителя. Когато кандидатът представя банкова гаранция, в нея следва да е посочено, че тя се освобождава след изрично писмено известие от Възложителя.</w:t>
      </w:r>
    </w:p>
    <w:p w:rsidR="009001C2" w:rsidRPr="00512EDD" w:rsidRDefault="00E1632A" w:rsidP="00C9588C">
      <w:pPr>
        <w:spacing w:after="0" w:line="240" w:lineRule="auto"/>
        <w:ind w:firstLine="709"/>
        <w:jc w:val="both"/>
        <w:rPr>
          <w:rFonts w:ascii="Times New Roman" w:hAnsi="Times New Roman"/>
          <w:color w:val="000000"/>
          <w:sz w:val="24"/>
          <w:szCs w:val="24"/>
          <w:lang w:val="bg-BG" w:eastAsia="bg-BG"/>
        </w:rPr>
      </w:pPr>
      <w:r w:rsidRPr="00512EDD">
        <w:rPr>
          <w:rFonts w:ascii="Times New Roman" w:hAnsi="Times New Roman"/>
          <w:b/>
          <w:color w:val="000000"/>
          <w:sz w:val="24"/>
          <w:szCs w:val="24"/>
          <w:lang w:val="bg-BG" w:eastAsia="bg-BG"/>
        </w:rPr>
        <w:t>7</w:t>
      </w:r>
      <w:r w:rsidR="009001C2" w:rsidRPr="00512EDD">
        <w:rPr>
          <w:rFonts w:ascii="Times New Roman" w:hAnsi="Times New Roman"/>
          <w:b/>
          <w:color w:val="000000"/>
          <w:sz w:val="24"/>
          <w:szCs w:val="24"/>
          <w:lang w:val="bg-BG" w:eastAsia="bg-BG"/>
        </w:rPr>
        <w:t>.3.</w:t>
      </w:r>
      <w:r w:rsidR="009001C2" w:rsidRPr="00512EDD">
        <w:rPr>
          <w:rFonts w:ascii="Times New Roman" w:hAnsi="Times New Roman"/>
          <w:color w:val="000000"/>
          <w:sz w:val="24"/>
          <w:szCs w:val="24"/>
          <w:lang w:val="bg-BG" w:eastAsia="bg-BG"/>
        </w:rPr>
        <w:t xml:space="preserve"> Изпълнителят избира сам формата на гаранцията за изпълнение.</w:t>
      </w:r>
    </w:p>
    <w:p w:rsidR="009001C2" w:rsidRPr="00512EDD" w:rsidRDefault="009001C2" w:rsidP="00C9588C">
      <w:pPr>
        <w:shd w:val="clear" w:color="auto" w:fill="FFFFFF"/>
        <w:spacing w:after="0" w:line="240" w:lineRule="auto"/>
        <w:ind w:firstLine="709"/>
        <w:jc w:val="both"/>
        <w:rPr>
          <w:rFonts w:ascii="Times New Roman" w:hAnsi="Times New Roman"/>
          <w:color w:val="000000"/>
          <w:sz w:val="24"/>
          <w:szCs w:val="24"/>
          <w:lang w:val="bg-BG"/>
        </w:rPr>
      </w:pPr>
      <w:r w:rsidRPr="00512EDD">
        <w:rPr>
          <w:rFonts w:ascii="Times New Roman" w:hAnsi="Times New Roman"/>
          <w:snapToGrid w:val="0"/>
          <w:sz w:val="24"/>
          <w:szCs w:val="24"/>
          <w:lang w:val="bg-BG"/>
        </w:rPr>
        <w:t xml:space="preserve">Банковата гаранция следва да е за срок, надвишаващ срока на Договора с не по-малко от </w:t>
      </w:r>
      <w:r w:rsidRPr="00512EDD">
        <w:rPr>
          <w:rFonts w:ascii="Times New Roman" w:hAnsi="Times New Roman"/>
          <w:sz w:val="24"/>
          <w:szCs w:val="24"/>
          <w:lang w:val="bg-BG" w:eastAsia="bg-BG"/>
        </w:rPr>
        <w:t>45 (четиридесет и пет) дни</w:t>
      </w:r>
      <w:r w:rsidRPr="00512EDD">
        <w:rPr>
          <w:rFonts w:ascii="Times New Roman" w:hAnsi="Times New Roman"/>
          <w:snapToGrid w:val="0"/>
          <w:sz w:val="24"/>
          <w:szCs w:val="24"/>
          <w:lang w:val="bg-BG"/>
        </w:rPr>
        <w:t xml:space="preserve">. </w:t>
      </w:r>
      <w:r w:rsidRPr="00512EDD">
        <w:rPr>
          <w:rFonts w:ascii="Times New Roman" w:hAnsi="Times New Roman"/>
          <w:color w:val="000000"/>
          <w:sz w:val="24"/>
          <w:szCs w:val="24"/>
          <w:lang w:val="bg-BG"/>
        </w:rPr>
        <w:t>В представената банкова гаранция трябва да има изричен запис, че тя се освобождава само след писмено известие от Възложителя.</w:t>
      </w:r>
    </w:p>
    <w:p w:rsidR="0006138D" w:rsidRPr="00512EDD" w:rsidRDefault="0006138D" w:rsidP="00C9588C">
      <w:pPr>
        <w:shd w:val="clear" w:color="auto" w:fill="FFFFFF"/>
        <w:spacing w:after="0" w:line="240" w:lineRule="auto"/>
        <w:ind w:firstLine="709"/>
        <w:jc w:val="both"/>
        <w:rPr>
          <w:rFonts w:ascii="Times New Roman" w:hAnsi="Times New Roman"/>
          <w:snapToGrid w:val="0"/>
          <w:sz w:val="24"/>
          <w:szCs w:val="24"/>
          <w:lang w:val="bg-BG"/>
        </w:rPr>
      </w:pPr>
      <w:r w:rsidRPr="00512EDD">
        <w:rPr>
          <w:rFonts w:ascii="Times New Roman" w:hAnsi="Times New Roman"/>
          <w:snapToGrid w:val="0"/>
          <w:sz w:val="24"/>
          <w:szCs w:val="24"/>
          <w:lang w:val="bg-BG"/>
        </w:rPr>
        <w:t>В случай че определеният за изпълнител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rsidR="009001C2" w:rsidRPr="00512EDD" w:rsidRDefault="00E1632A" w:rsidP="00C9588C">
      <w:pPr>
        <w:spacing w:after="0" w:line="240" w:lineRule="auto"/>
        <w:ind w:firstLine="709"/>
        <w:jc w:val="both"/>
        <w:rPr>
          <w:rFonts w:ascii="Times New Roman" w:hAnsi="Times New Roman" w:cs="Calibri"/>
          <w:b/>
          <w:sz w:val="24"/>
          <w:szCs w:val="24"/>
          <w:lang w:val="bg-BG"/>
        </w:rPr>
      </w:pPr>
      <w:r w:rsidRPr="00512EDD">
        <w:rPr>
          <w:rFonts w:ascii="Times New Roman" w:hAnsi="Times New Roman" w:cs="Calibri"/>
          <w:b/>
          <w:sz w:val="24"/>
          <w:szCs w:val="24"/>
          <w:lang w:val="bg-BG"/>
        </w:rPr>
        <w:t>8</w:t>
      </w:r>
      <w:r w:rsidR="009001C2" w:rsidRPr="00512EDD">
        <w:rPr>
          <w:rFonts w:ascii="Times New Roman" w:hAnsi="Times New Roman" w:cs="Calibri"/>
          <w:b/>
          <w:sz w:val="24"/>
          <w:szCs w:val="24"/>
          <w:lang w:val="bg-BG"/>
        </w:rPr>
        <w:t xml:space="preserve">. Срок на валидност на офертите: </w:t>
      </w:r>
      <w:r w:rsidR="009001C2" w:rsidRPr="00512EDD">
        <w:rPr>
          <w:rFonts w:ascii="Times New Roman" w:hAnsi="Times New Roman" w:cs="Calibri"/>
          <w:sz w:val="24"/>
          <w:szCs w:val="24"/>
          <w:lang w:val="bg-BG"/>
        </w:rPr>
        <w:t xml:space="preserve">60 (шестдесет) календарни дни. </w:t>
      </w:r>
    </w:p>
    <w:p w:rsidR="009001C2" w:rsidRPr="00512EDD" w:rsidRDefault="00E1632A" w:rsidP="00C9588C">
      <w:pPr>
        <w:spacing w:after="0" w:line="240" w:lineRule="auto"/>
        <w:ind w:firstLine="709"/>
        <w:jc w:val="both"/>
        <w:textAlignment w:val="center"/>
        <w:rPr>
          <w:rFonts w:ascii="Times New Roman" w:hAnsi="Times New Roman" w:cs="Calibri"/>
          <w:sz w:val="24"/>
          <w:szCs w:val="24"/>
          <w:lang w:val="bg-BG" w:eastAsia="bg-BG"/>
        </w:rPr>
      </w:pPr>
      <w:r w:rsidRPr="00512EDD">
        <w:rPr>
          <w:rFonts w:ascii="Times New Roman" w:hAnsi="Times New Roman" w:cs="Calibri"/>
          <w:b/>
          <w:sz w:val="24"/>
          <w:szCs w:val="24"/>
          <w:lang w:val="bg-BG"/>
        </w:rPr>
        <w:t>8</w:t>
      </w:r>
      <w:r w:rsidR="009001C2" w:rsidRPr="00512EDD">
        <w:rPr>
          <w:rFonts w:ascii="Times New Roman" w:hAnsi="Times New Roman" w:cs="Calibri"/>
          <w:b/>
          <w:sz w:val="24"/>
          <w:szCs w:val="24"/>
          <w:lang w:val="bg-BG"/>
        </w:rPr>
        <w:t>.1.</w:t>
      </w:r>
      <w:r w:rsidR="009001C2" w:rsidRPr="00512EDD">
        <w:rPr>
          <w:rFonts w:ascii="Times New Roman" w:hAnsi="Times New Roman" w:cs="Calibri"/>
          <w:sz w:val="24"/>
          <w:szCs w:val="24"/>
          <w:lang w:val="bg-BG"/>
        </w:rPr>
        <w:t xml:space="preserve"> </w:t>
      </w:r>
      <w:r w:rsidR="009001C2" w:rsidRPr="00512EDD">
        <w:rPr>
          <w:rFonts w:ascii="Times New Roman" w:hAnsi="Times New Roman" w:cs="Calibri"/>
          <w:sz w:val="24"/>
          <w:szCs w:val="24"/>
          <w:lang w:val="bg-BG" w:eastAsia="bg-BG"/>
        </w:rPr>
        <w:t>Възложителят може да изиска от класираните участници да удължат срока на валидност на офертите си до момента на сключване на договора за възлагане на дейностите.</w:t>
      </w:r>
    </w:p>
    <w:p w:rsidR="003D7388" w:rsidRPr="00512EDD" w:rsidRDefault="00E1632A" w:rsidP="00C9588C">
      <w:pPr>
        <w:spacing w:after="0" w:line="240" w:lineRule="auto"/>
        <w:ind w:firstLine="720"/>
        <w:jc w:val="both"/>
        <w:rPr>
          <w:rFonts w:ascii="Times New Roman" w:hAnsi="Times New Roman"/>
          <w:sz w:val="24"/>
          <w:szCs w:val="24"/>
          <w:lang w:val="ru-RU"/>
        </w:rPr>
      </w:pPr>
      <w:r w:rsidRPr="00512EDD">
        <w:rPr>
          <w:rFonts w:ascii="Times New Roman" w:hAnsi="Times New Roman" w:cs="Calibri"/>
          <w:b/>
          <w:sz w:val="24"/>
          <w:szCs w:val="24"/>
          <w:lang w:val="bg-BG"/>
        </w:rPr>
        <w:t>9</w:t>
      </w:r>
      <w:r w:rsidR="009001C2" w:rsidRPr="00512EDD">
        <w:rPr>
          <w:rFonts w:ascii="Times New Roman" w:hAnsi="Times New Roman" w:cs="Calibri"/>
          <w:b/>
          <w:sz w:val="24"/>
          <w:szCs w:val="24"/>
          <w:lang w:val="bg-BG"/>
        </w:rPr>
        <w:t xml:space="preserve">. Критерий за оценка на подадените оферти: </w:t>
      </w:r>
      <w:r w:rsidR="003D7388" w:rsidRPr="00245973">
        <w:rPr>
          <w:rFonts w:ascii="Times New Roman" w:hAnsi="Times New Roman"/>
          <w:b/>
          <w:sz w:val="24"/>
          <w:szCs w:val="24"/>
          <w:highlight w:val="yellow"/>
          <w:lang w:val="ru-RU"/>
        </w:rPr>
        <w:t>«</w:t>
      </w:r>
      <w:proofErr w:type="spellStart"/>
      <w:r w:rsidR="003D7388" w:rsidRPr="00245973">
        <w:rPr>
          <w:rFonts w:ascii="Times New Roman" w:hAnsi="Times New Roman"/>
          <w:b/>
          <w:sz w:val="24"/>
          <w:szCs w:val="24"/>
          <w:highlight w:val="yellow"/>
          <w:lang w:val="ru-RU"/>
        </w:rPr>
        <w:t>най-ниска</w:t>
      </w:r>
      <w:proofErr w:type="spellEnd"/>
      <w:r w:rsidR="003D7388" w:rsidRPr="00245973">
        <w:rPr>
          <w:rFonts w:ascii="Times New Roman" w:hAnsi="Times New Roman"/>
          <w:b/>
          <w:sz w:val="24"/>
          <w:szCs w:val="24"/>
          <w:highlight w:val="yellow"/>
          <w:lang w:val="ru-RU"/>
        </w:rPr>
        <w:t xml:space="preserve"> цена</w:t>
      </w:r>
      <w:r w:rsidR="003D7388" w:rsidRPr="00512EDD">
        <w:rPr>
          <w:rFonts w:ascii="Times New Roman" w:hAnsi="Times New Roman"/>
          <w:b/>
          <w:sz w:val="24"/>
          <w:szCs w:val="24"/>
          <w:lang w:val="ru-RU"/>
        </w:rPr>
        <w:t>»</w:t>
      </w:r>
      <w:r w:rsidR="003D7388" w:rsidRPr="00512EDD">
        <w:rPr>
          <w:rFonts w:ascii="Times New Roman" w:hAnsi="Times New Roman"/>
          <w:sz w:val="24"/>
          <w:szCs w:val="24"/>
          <w:lang w:val="ru-RU"/>
        </w:rPr>
        <w:t xml:space="preserve">, за </w:t>
      </w:r>
      <w:proofErr w:type="spellStart"/>
      <w:r w:rsidR="003D7388" w:rsidRPr="00512EDD">
        <w:rPr>
          <w:rFonts w:ascii="Times New Roman" w:hAnsi="Times New Roman"/>
          <w:sz w:val="24"/>
          <w:szCs w:val="24"/>
          <w:lang w:val="ru-RU"/>
        </w:rPr>
        <w:t>изпълнение</w:t>
      </w:r>
      <w:proofErr w:type="spellEnd"/>
      <w:r w:rsidR="003D7388" w:rsidRPr="00512EDD">
        <w:rPr>
          <w:rFonts w:ascii="Times New Roman" w:hAnsi="Times New Roman"/>
          <w:sz w:val="24"/>
          <w:szCs w:val="24"/>
          <w:lang w:val="ru-RU"/>
        </w:rPr>
        <w:t xml:space="preserve"> на </w:t>
      </w:r>
      <w:proofErr w:type="spellStart"/>
      <w:r w:rsidR="003D7388" w:rsidRPr="00512EDD">
        <w:rPr>
          <w:rFonts w:ascii="Times New Roman" w:hAnsi="Times New Roman"/>
          <w:sz w:val="24"/>
          <w:szCs w:val="24"/>
          <w:lang w:val="ru-RU"/>
        </w:rPr>
        <w:t>възложените</w:t>
      </w:r>
      <w:proofErr w:type="spellEnd"/>
      <w:r w:rsidR="003D7388" w:rsidRPr="00512EDD">
        <w:rPr>
          <w:rFonts w:ascii="Times New Roman" w:hAnsi="Times New Roman"/>
          <w:sz w:val="24"/>
          <w:szCs w:val="24"/>
          <w:lang w:val="ru-RU"/>
        </w:rPr>
        <w:t xml:space="preserve"> </w:t>
      </w:r>
      <w:proofErr w:type="spellStart"/>
      <w:r w:rsidR="003D7388" w:rsidRPr="00512EDD">
        <w:rPr>
          <w:rFonts w:ascii="Times New Roman" w:hAnsi="Times New Roman"/>
          <w:sz w:val="24"/>
          <w:szCs w:val="24"/>
          <w:lang w:val="ru-RU"/>
        </w:rPr>
        <w:t>дейности</w:t>
      </w:r>
      <w:proofErr w:type="spellEnd"/>
      <w:r w:rsidR="003D7388" w:rsidRPr="00512EDD">
        <w:rPr>
          <w:rFonts w:ascii="Times New Roman" w:hAnsi="Times New Roman"/>
          <w:sz w:val="24"/>
          <w:szCs w:val="24"/>
          <w:lang w:val="ru-RU"/>
        </w:rPr>
        <w:t>.</w:t>
      </w:r>
    </w:p>
    <w:p w:rsidR="009001C2" w:rsidRPr="00512EDD" w:rsidRDefault="00E1632A" w:rsidP="00C9588C">
      <w:pPr>
        <w:spacing w:after="0" w:line="240" w:lineRule="auto"/>
        <w:ind w:firstLine="709"/>
        <w:jc w:val="both"/>
        <w:rPr>
          <w:rFonts w:ascii="Times New Roman" w:hAnsi="Times New Roman"/>
          <w:b/>
          <w:sz w:val="24"/>
          <w:szCs w:val="24"/>
          <w:lang w:val="bg-BG"/>
        </w:rPr>
      </w:pPr>
      <w:r w:rsidRPr="00512EDD">
        <w:rPr>
          <w:rFonts w:ascii="Times New Roman" w:hAnsi="Times New Roman" w:cs="Calibri"/>
          <w:b/>
          <w:sz w:val="24"/>
          <w:szCs w:val="24"/>
          <w:lang w:val="bg-BG"/>
        </w:rPr>
        <w:t>10</w:t>
      </w:r>
      <w:r w:rsidR="009001C2" w:rsidRPr="00512EDD">
        <w:rPr>
          <w:rFonts w:ascii="Times New Roman" w:hAnsi="Times New Roman" w:cs="Calibri"/>
          <w:b/>
          <w:sz w:val="24"/>
          <w:szCs w:val="24"/>
          <w:lang w:val="bg-BG"/>
        </w:rPr>
        <w:t xml:space="preserve">. </w:t>
      </w:r>
      <w:r w:rsidR="009001C2" w:rsidRPr="00512EDD">
        <w:rPr>
          <w:rFonts w:ascii="Times New Roman" w:hAnsi="Times New Roman" w:cs="Calibri"/>
          <w:bCs/>
          <w:sz w:val="24"/>
          <w:szCs w:val="24"/>
          <w:lang w:val="bg-BG"/>
        </w:rPr>
        <w:t xml:space="preserve">Кандидатите могат да подават оферта за </w:t>
      </w:r>
      <w:r w:rsidR="009001C2" w:rsidRPr="00512EDD">
        <w:rPr>
          <w:rFonts w:ascii="Times New Roman" w:eastAsia="Calibri" w:hAnsi="Times New Roman"/>
          <w:color w:val="000000"/>
          <w:sz w:val="24"/>
          <w:szCs w:val="24"/>
          <w:lang w:val="bg-BG"/>
        </w:rPr>
        <w:t xml:space="preserve">обекта от предмета на </w:t>
      </w:r>
      <w:r w:rsidR="00E45F2F" w:rsidRPr="00512EDD">
        <w:rPr>
          <w:rFonts w:ascii="Times New Roman" w:eastAsia="Calibri" w:hAnsi="Times New Roman"/>
          <w:color w:val="000000"/>
          <w:sz w:val="24"/>
          <w:szCs w:val="24"/>
          <w:lang w:val="bg-BG"/>
        </w:rPr>
        <w:t>конкурса</w:t>
      </w:r>
      <w:r w:rsidR="009001C2" w:rsidRPr="00512EDD">
        <w:rPr>
          <w:rFonts w:ascii="Times New Roman" w:hAnsi="Times New Roman"/>
          <w:bCs/>
          <w:sz w:val="24"/>
          <w:szCs w:val="24"/>
          <w:lang w:val="bg-BG"/>
        </w:rPr>
        <w:t>.</w:t>
      </w:r>
      <w:r w:rsidR="009001C2" w:rsidRPr="00512EDD">
        <w:rPr>
          <w:rFonts w:ascii="Times New Roman" w:hAnsi="Times New Roman"/>
          <w:b/>
          <w:sz w:val="24"/>
          <w:szCs w:val="24"/>
          <w:lang w:val="bg-BG"/>
        </w:rPr>
        <w:t xml:space="preserve"> </w:t>
      </w:r>
    </w:p>
    <w:p w:rsidR="009001C2" w:rsidRPr="00512EDD" w:rsidRDefault="009001C2" w:rsidP="00C9588C">
      <w:pPr>
        <w:tabs>
          <w:tab w:val="left" w:pos="142"/>
        </w:tabs>
        <w:spacing w:after="0" w:line="240" w:lineRule="auto"/>
        <w:ind w:right="27" w:firstLine="709"/>
        <w:jc w:val="both"/>
        <w:rPr>
          <w:rFonts w:ascii="Times New Roman" w:eastAsia="Calibri" w:hAnsi="Times New Roman"/>
          <w:b/>
          <w:sz w:val="24"/>
          <w:szCs w:val="24"/>
          <w:lang w:val="bg-BG"/>
        </w:rPr>
      </w:pPr>
      <w:r w:rsidRPr="00512EDD">
        <w:rPr>
          <w:rFonts w:ascii="Times New Roman" w:eastAsia="Calibri" w:hAnsi="Times New Roman"/>
          <w:b/>
          <w:sz w:val="24"/>
          <w:szCs w:val="24"/>
          <w:lang w:val="bg-BG"/>
        </w:rPr>
        <w:t>1</w:t>
      </w:r>
      <w:r w:rsidR="00E1632A" w:rsidRPr="00512EDD">
        <w:rPr>
          <w:rFonts w:ascii="Times New Roman" w:eastAsia="Calibri" w:hAnsi="Times New Roman"/>
          <w:b/>
          <w:sz w:val="24"/>
          <w:szCs w:val="24"/>
          <w:lang w:val="bg-BG"/>
        </w:rPr>
        <w:t>1</w:t>
      </w:r>
      <w:r w:rsidRPr="00512EDD">
        <w:rPr>
          <w:rFonts w:ascii="Times New Roman" w:eastAsia="Calibri" w:hAnsi="Times New Roman"/>
          <w:b/>
          <w:sz w:val="24"/>
          <w:szCs w:val="24"/>
          <w:lang w:val="bg-BG"/>
        </w:rPr>
        <w:t xml:space="preserve">. </w:t>
      </w:r>
      <w:r w:rsidRPr="00512EDD">
        <w:rPr>
          <w:rFonts w:ascii="Times New Roman" w:eastAsia="Calibri" w:hAnsi="Times New Roman"/>
          <w:b/>
          <w:color w:val="000000"/>
          <w:sz w:val="24"/>
          <w:szCs w:val="24"/>
          <w:lang w:val="bg-BG"/>
        </w:rPr>
        <w:t xml:space="preserve">Място и срок за получаване, цена и начин на плащане на документацията за участие в </w:t>
      </w:r>
      <w:r w:rsidR="00E45F2F" w:rsidRPr="00512EDD">
        <w:rPr>
          <w:rFonts w:ascii="Times New Roman" w:eastAsia="Calibri" w:hAnsi="Times New Roman"/>
          <w:b/>
          <w:color w:val="000000"/>
          <w:sz w:val="24"/>
          <w:szCs w:val="24"/>
          <w:lang w:val="bg-BG"/>
        </w:rPr>
        <w:t>конкурса</w:t>
      </w:r>
      <w:r w:rsidRPr="00512EDD">
        <w:rPr>
          <w:rFonts w:ascii="Times New Roman" w:eastAsia="Calibri" w:hAnsi="Times New Roman"/>
          <w:b/>
          <w:sz w:val="24"/>
          <w:szCs w:val="24"/>
          <w:lang w:val="bg-BG"/>
        </w:rPr>
        <w:t>:</w:t>
      </w:r>
    </w:p>
    <w:p w:rsidR="009001C2" w:rsidRPr="00512EDD" w:rsidRDefault="009001C2" w:rsidP="00C9588C">
      <w:pPr>
        <w:tabs>
          <w:tab w:val="left" w:pos="142"/>
        </w:tabs>
        <w:spacing w:after="0" w:line="240" w:lineRule="auto"/>
        <w:ind w:right="27" w:firstLine="709"/>
        <w:jc w:val="both"/>
        <w:rPr>
          <w:rFonts w:ascii="Times New Roman" w:eastAsia="Calibri" w:hAnsi="Times New Roman"/>
          <w:sz w:val="24"/>
          <w:szCs w:val="24"/>
          <w:lang w:val="bg-BG"/>
        </w:rPr>
      </w:pPr>
      <w:r w:rsidRPr="00512EDD">
        <w:rPr>
          <w:rFonts w:ascii="Times New Roman" w:eastAsia="Calibri" w:hAnsi="Times New Roman"/>
          <w:b/>
          <w:sz w:val="24"/>
          <w:szCs w:val="24"/>
          <w:lang w:val="bg-BG"/>
        </w:rPr>
        <w:t>1</w:t>
      </w:r>
      <w:r w:rsidR="00E1632A" w:rsidRPr="00512EDD">
        <w:rPr>
          <w:rFonts w:ascii="Times New Roman" w:eastAsia="Calibri" w:hAnsi="Times New Roman"/>
          <w:b/>
          <w:sz w:val="24"/>
          <w:szCs w:val="24"/>
          <w:lang w:val="bg-BG"/>
        </w:rPr>
        <w:t>1</w:t>
      </w:r>
      <w:r w:rsidRPr="00512EDD">
        <w:rPr>
          <w:rFonts w:ascii="Times New Roman" w:eastAsia="Calibri" w:hAnsi="Times New Roman"/>
          <w:b/>
          <w:sz w:val="24"/>
          <w:szCs w:val="24"/>
          <w:lang w:val="bg-BG"/>
        </w:rPr>
        <w:t>.1.</w:t>
      </w:r>
      <w:r w:rsidRPr="00512EDD">
        <w:rPr>
          <w:rFonts w:ascii="Times New Roman" w:eastAsia="Calibri" w:hAnsi="Times New Roman"/>
          <w:sz w:val="24"/>
          <w:szCs w:val="24"/>
          <w:lang w:val="bg-BG"/>
        </w:rPr>
        <w:t xml:space="preserve"> Кандидатите за участие в </w:t>
      </w:r>
      <w:r w:rsidR="00E45F2F" w:rsidRPr="00512EDD">
        <w:rPr>
          <w:rFonts w:ascii="Times New Roman" w:eastAsia="Calibri" w:hAnsi="Times New Roman"/>
          <w:sz w:val="24"/>
          <w:szCs w:val="24"/>
          <w:lang w:val="bg-BG"/>
        </w:rPr>
        <w:t>конкурса</w:t>
      </w:r>
      <w:r w:rsidRPr="00512EDD">
        <w:rPr>
          <w:rFonts w:ascii="Times New Roman" w:eastAsia="Calibri" w:hAnsi="Times New Roman"/>
          <w:sz w:val="24"/>
          <w:szCs w:val="24"/>
          <w:lang w:val="bg-BG"/>
        </w:rPr>
        <w:t xml:space="preserve"> могат да изтеглят документацията от интернет страницата на стопанството без заплащане.</w:t>
      </w:r>
    </w:p>
    <w:p w:rsidR="00A4433A" w:rsidRPr="00A4433A" w:rsidRDefault="00A4433A" w:rsidP="00A4433A">
      <w:pPr>
        <w:tabs>
          <w:tab w:val="left" w:pos="0"/>
          <w:tab w:val="left" w:pos="142"/>
        </w:tabs>
        <w:autoSpaceDE w:val="0"/>
        <w:autoSpaceDN w:val="0"/>
        <w:adjustRightInd w:val="0"/>
        <w:spacing w:after="0" w:line="240" w:lineRule="auto"/>
        <w:ind w:firstLine="425"/>
        <w:jc w:val="both"/>
        <w:rPr>
          <w:rFonts w:ascii="Times New Roman" w:hAnsi="Times New Roman"/>
          <w:sz w:val="24"/>
          <w:szCs w:val="24"/>
          <w:lang w:val="bg-BG" w:eastAsia="bg-BG"/>
        </w:rPr>
      </w:pPr>
      <w:r>
        <w:rPr>
          <w:rFonts w:ascii="Times New Roman" w:eastAsia="Calibri" w:hAnsi="Times New Roman"/>
          <w:b/>
          <w:sz w:val="24"/>
          <w:szCs w:val="24"/>
          <w:lang w:val="bg-BG" w:eastAsia="bg-BG"/>
        </w:rPr>
        <w:t xml:space="preserve">  </w:t>
      </w:r>
      <w:r w:rsidR="009001C2" w:rsidRPr="00512EDD">
        <w:rPr>
          <w:rFonts w:ascii="Times New Roman" w:eastAsia="Calibri" w:hAnsi="Times New Roman"/>
          <w:b/>
          <w:sz w:val="24"/>
          <w:szCs w:val="24"/>
          <w:lang w:val="bg-BG" w:eastAsia="bg-BG"/>
        </w:rPr>
        <w:t>1</w:t>
      </w:r>
      <w:r w:rsidR="00E1632A" w:rsidRPr="00512EDD">
        <w:rPr>
          <w:rFonts w:ascii="Times New Roman" w:eastAsia="Calibri" w:hAnsi="Times New Roman"/>
          <w:b/>
          <w:sz w:val="24"/>
          <w:szCs w:val="24"/>
          <w:lang w:val="bg-BG" w:eastAsia="bg-BG"/>
        </w:rPr>
        <w:t>1</w:t>
      </w:r>
      <w:r w:rsidR="009001C2" w:rsidRPr="00512EDD">
        <w:rPr>
          <w:rFonts w:ascii="Times New Roman" w:eastAsia="Calibri" w:hAnsi="Times New Roman"/>
          <w:b/>
          <w:sz w:val="24"/>
          <w:szCs w:val="24"/>
          <w:lang w:val="bg-BG" w:eastAsia="bg-BG"/>
        </w:rPr>
        <w:t>.2.</w:t>
      </w:r>
      <w:r w:rsidR="009001C2" w:rsidRPr="00512EDD">
        <w:rPr>
          <w:rFonts w:ascii="Times New Roman" w:eastAsia="Calibri" w:hAnsi="Times New Roman"/>
          <w:sz w:val="24"/>
          <w:szCs w:val="24"/>
          <w:lang w:val="bg-BG" w:eastAsia="bg-BG"/>
        </w:rPr>
        <w:t xml:space="preserve"> </w:t>
      </w:r>
      <w:r w:rsidRPr="00A4433A">
        <w:rPr>
          <w:rFonts w:ascii="Times New Roman" w:hAnsi="Times New Roman"/>
          <w:sz w:val="24"/>
          <w:szCs w:val="24"/>
          <w:lang w:val="bg-BG" w:eastAsia="bg-BG"/>
        </w:rPr>
        <w:t xml:space="preserve">Документацията може да се получи всеки работен ден от 09,00 ч. до 16,00 ч.от деловодството на </w:t>
      </w:r>
      <w:r w:rsidRPr="00A4433A">
        <w:rPr>
          <w:rFonts w:ascii="Times New Roman" w:hAnsi="Times New Roman"/>
          <w:sz w:val="24"/>
          <w:szCs w:val="24"/>
          <w:lang w:val="bg-BG"/>
        </w:rPr>
        <w:t>ТП „ДЛС Граматиково”</w:t>
      </w:r>
      <w:r w:rsidRPr="00A4433A">
        <w:rPr>
          <w:rFonts w:ascii="Times New Roman" w:hAnsi="Times New Roman"/>
          <w:sz w:val="24"/>
          <w:szCs w:val="24"/>
          <w:lang w:val="bg-BG" w:eastAsia="bg-BG"/>
        </w:rPr>
        <w:t xml:space="preserve">, с краен срок </w:t>
      </w:r>
      <w:r w:rsidRPr="002751CA">
        <w:rPr>
          <w:rFonts w:ascii="Times New Roman" w:hAnsi="Times New Roman"/>
          <w:b/>
          <w:sz w:val="24"/>
          <w:szCs w:val="24"/>
          <w:highlight w:val="yellow"/>
          <w:u w:val="single"/>
          <w:lang w:val="bg-BG" w:eastAsia="bg-BG"/>
        </w:rPr>
        <w:t xml:space="preserve">до 8:45 часа </w:t>
      </w:r>
      <w:r w:rsidRPr="002751CA">
        <w:rPr>
          <w:rFonts w:ascii="Times New Roman" w:hAnsi="Times New Roman"/>
          <w:b/>
          <w:sz w:val="24"/>
          <w:szCs w:val="24"/>
          <w:highlight w:val="yellow"/>
          <w:u w:val="single"/>
          <w:lang w:val="bg-BG"/>
        </w:rPr>
        <w:t xml:space="preserve">на </w:t>
      </w:r>
      <w:r w:rsidR="002751CA" w:rsidRPr="002751CA">
        <w:rPr>
          <w:rFonts w:ascii="Times New Roman" w:hAnsi="Times New Roman"/>
          <w:b/>
          <w:sz w:val="24"/>
          <w:szCs w:val="24"/>
          <w:highlight w:val="yellow"/>
          <w:u w:val="single"/>
          <w:lang w:val="bg-BG"/>
        </w:rPr>
        <w:t>01.02.2023</w:t>
      </w:r>
      <w:r w:rsidRPr="002751CA">
        <w:rPr>
          <w:rFonts w:ascii="Times New Roman" w:hAnsi="Times New Roman"/>
          <w:b/>
          <w:sz w:val="24"/>
          <w:szCs w:val="24"/>
          <w:highlight w:val="yellow"/>
          <w:u w:val="single"/>
          <w:lang w:val="bg-BG"/>
        </w:rPr>
        <w:t xml:space="preserve"> г</w:t>
      </w:r>
      <w:r w:rsidRPr="00A4433A">
        <w:rPr>
          <w:rFonts w:ascii="Times New Roman" w:hAnsi="Times New Roman"/>
          <w:b/>
          <w:sz w:val="24"/>
          <w:szCs w:val="24"/>
          <w:u w:val="single"/>
          <w:lang w:val="bg-BG"/>
        </w:rPr>
        <w:t>.</w:t>
      </w:r>
      <w:r w:rsidRPr="00A4433A">
        <w:rPr>
          <w:rFonts w:ascii="Times New Roman" w:hAnsi="Times New Roman"/>
          <w:sz w:val="24"/>
          <w:szCs w:val="24"/>
          <w:u w:val="single"/>
          <w:lang w:val="bg-BG" w:eastAsia="bg-BG"/>
        </w:rPr>
        <w:t>,</w:t>
      </w:r>
      <w:r w:rsidRPr="00A4433A">
        <w:rPr>
          <w:rFonts w:ascii="Times New Roman" w:hAnsi="Times New Roman"/>
          <w:sz w:val="24"/>
          <w:szCs w:val="24"/>
          <w:lang w:val="bg-BG" w:eastAsia="bg-BG"/>
        </w:rPr>
        <w:t xml:space="preserve"> срещу заплащане</w:t>
      </w:r>
      <w:r>
        <w:rPr>
          <w:rFonts w:ascii="Times New Roman" w:hAnsi="Times New Roman"/>
          <w:sz w:val="24"/>
          <w:szCs w:val="24"/>
          <w:lang w:val="bg-BG" w:eastAsia="bg-BG"/>
        </w:rPr>
        <w:t xml:space="preserve"> </w:t>
      </w:r>
      <w:r w:rsidRPr="00A4433A">
        <w:rPr>
          <w:rFonts w:ascii="Times New Roman" w:hAnsi="Times New Roman"/>
          <w:sz w:val="24"/>
          <w:szCs w:val="24"/>
          <w:lang w:val="bg-BG" w:eastAsia="bg-BG"/>
        </w:rPr>
        <w:t xml:space="preserve">на сумата от </w:t>
      </w:r>
      <w:r w:rsidRPr="00A4433A">
        <w:rPr>
          <w:rFonts w:ascii="Times New Roman" w:hAnsi="Times New Roman"/>
          <w:sz w:val="24"/>
          <w:szCs w:val="24"/>
          <w:lang w:val="bg-BG"/>
        </w:rPr>
        <w:t>20,00 лева с ДДС (представляваща действителните разходи за нейното изготвяне и</w:t>
      </w:r>
      <w:r>
        <w:rPr>
          <w:rFonts w:ascii="Times New Roman" w:hAnsi="Times New Roman"/>
          <w:sz w:val="24"/>
          <w:szCs w:val="24"/>
          <w:lang w:val="bg-BG"/>
        </w:rPr>
        <w:t xml:space="preserve"> </w:t>
      </w:r>
      <w:r w:rsidRPr="00A4433A">
        <w:rPr>
          <w:rFonts w:ascii="Times New Roman" w:hAnsi="Times New Roman"/>
          <w:sz w:val="24"/>
          <w:szCs w:val="24"/>
          <w:lang w:val="bg-BG"/>
        </w:rPr>
        <w:t>отпечатване).</w:t>
      </w:r>
    </w:p>
    <w:p w:rsidR="009001C2" w:rsidRPr="00672495" w:rsidRDefault="009001C2" w:rsidP="00A4433A">
      <w:pPr>
        <w:tabs>
          <w:tab w:val="left" w:pos="142"/>
        </w:tabs>
        <w:autoSpaceDE w:val="0"/>
        <w:autoSpaceDN w:val="0"/>
        <w:adjustRightInd w:val="0"/>
        <w:spacing w:after="0" w:line="240" w:lineRule="auto"/>
        <w:ind w:right="27" w:firstLine="709"/>
        <w:jc w:val="both"/>
        <w:rPr>
          <w:rFonts w:ascii="Times New Roman" w:eastAsia="Calibri" w:hAnsi="Times New Roman"/>
          <w:b/>
          <w:sz w:val="24"/>
          <w:szCs w:val="24"/>
          <w:u w:val="single"/>
          <w:lang w:val="bg-BG"/>
        </w:rPr>
      </w:pPr>
      <w:r w:rsidRPr="00512EDD">
        <w:rPr>
          <w:rFonts w:ascii="Times New Roman" w:eastAsia="Calibri" w:hAnsi="Times New Roman"/>
          <w:b/>
          <w:sz w:val="24"/>
          <w:szCs w:val="24"/>
          <w:lang w:val="bg-BG"/>
        </w:rPr>
        <w:t>1</w:t>
      </w:r>
      <w:r w:rsidR="00E1632A" w:rsidRPr="00512EDD">
        <w:rPr>
          <w:rFonts w:ascii="Times New Roman" w:eastAsia="Calibri" w:hAnsi="Times New Roman"/>
          <w:b/>
          <w:sz w:val="24"/>
          <w:szCs w:val="24"/>
          <w:lang w:val="bg-BG"/>
        </w:rPr>
        <w:t>2</w:t>
      </w:r>
      <w:r w:rsidRPr="00512EDD">
        <w:rPr>
          <w:rFonts w:ascii="Times New Roman" w:eastAsia="Calibri" w:hAnsi="Times New Roman"/>
          <w:b/>
          <w:sz w:val="24"/>
          <w:szCs w:val="24"/>
          <w:lang w:val="bg-BG"/>
        </w:rPr>
        <w:t xml:space="preserve">. Място и срок за подаване на офертите: </w:t>
      </w:r>
      <w:r w:rsidRPr="00512EDD">
        <w:rPr>
          <w:rFonts w:ascii="Times New Roman" w:eastAsia="Calibri" w:hAnsi="Times New Roman"/>
          <w:sz w:val="24"/>
          <w:szCs w:val="24"/>
          <w:lang w:val="bg-BG"/>
        </w:rPr>
        <w:t xml:space="preserve"> </w:t>
      </w:r>
      <w:r w:rsidRPr="00512EDD">
        <w:rPr>
          <w:rFonts w:ascii="Times New Roman" w:eastAsia="Calibri" w:hAnsi="Times New Roman"/>
          <w:bCs/>
          <w:sz w:val="24"/>
          <w:szCs w:val="24"/>
          <w:lang w:val="bg-BG"/>
        </w:rPr>
        <w:t xml:space="preserve">в </w:t>
      </w:r>
      <w:r w:rsidRPr="00512EDD">
        <w:rPr>
          <w:rFonts w:ascii="Times New Roman" w:eastAsia="Calibri" w:hAnsi="Times New Roman"/>
          <w:sz w:val="24"/>
          <w:szCs w:val="24"/>
          <w:lang w:val="bg-BG"/>
        </w:rPr>
        <w:t xml:space="preserve">административната сграда на </w:t>
      </w:r>
      <w:r w:rsidR="000C22D0" w:rsidRPr="00A4433A">
        <w:rPr>
          <w:rFonts w:ascii="Times New Roman" w:hAnsi="Times New Roman"/>
          <w:sz w:val="24"/>
          <w:szCs w:val="24"/>
          <w:lang w:val="bg-BG"/>
        </w:rPr>
        <w:t>ТП „ДЛС Граматиково”</w:t>
      </w:r>
      <w:r w:rsidRPr="00512EDD">
        <w:rPr>
          <w:rFonts w:ascii="Times New Roman" w:eastAsia="Calibri" w:hAnsi="Times New Roman"/>
          <w:sz w:val="24"/>
          <w:szCs w:val="24"/>
          <w:lang w:val="bg-BG"/>
        </w:rPr>
        <w:t xml:space="preserve">, в деловодството, всеки работен ден от 9,00 ч. до 16,00 ч., с </w:t>
      </w:r>
      <w:r w:rsidRPr="00672495">
        <w:rPr>
          <w:rFonts w:ascii="Times New Roman" w:eastAsia="Calibri" w:hAnsi="Times New Roman"/>
          <w:b/>
          <w:sz w:val="24"/>
          <w:szCs w:val="24"/>
          <w:highlight w:val="yellow"/>
          <w:u w:val="single"/>
          <w:lang w:val="bg-BG"/>
        </w:rPr>
        <w:t xml:space="preserve">краен срок за подаването - до </w:t>
      </w:r>
      <w:r w:rsidR="00360647" w:rsidRPr="00672495">
        <w:rPr>
          <w:rFonts w:ascii="Times New Roman" w:eastAsia="Calibri" w:hAnsi="Times New Roman"/>
          <w:b/>
          <w:bCs/>
          <w:sz w:val="24"/>
          <w:szCs w:val="24"/>
          <w:highlight w:val="yellow"/>
          <w:u w:val="single"/>
          <w:lang w:val="bg-BG"/>
        </w:rPr>
        <w:t>09,</w:t>
      </w:r>
      <w:r w:rsidR="00BA79C9">
        <w:rPr>
          <w:rFonts w:ascii="Times New Roman" w:eastAsia="Calibri" w:hAnsi="Times New Roman"/>
          <w:b/>
          <w:bCs/>
          <w:sz w:val="24"/>
          <w:szCs w:val="24"/>
          <w:highlight w:val="yellow"/>
          <w:u w:val="single"/>
          <w:lang w:val="bg-BG"/>
        </w:rPr>
        <w:t>15</w:t>
      </w:r>
      <w:r w:rsidRPr="00672495">
        <w:rPr>
          <w:rFonts w:ascii="Times New Roman" w:eastAsia="Calibri" w:hAnsi="Times New Roman"/>
          <w:b/>
          <w:bCs/>
          <w:sz w:val="24"/>
          <w:szCs w:val="24"/>
          <w:highlight w:val="yellow"/>
          <w:u w:val="single"/>
          <w:lang w:val="bg-BG"/>
        </w:rPr>
        <w:t xml:space="preserve"> часа</w:t>
      </w:r>
      <w:r w:rsidRPr="00672495">
        <w:rPr>
          <w:rFonts w:ascii="Times New Roman" w:eastAsia="Calibri" w:hAnsi="Times New Roman"/>
          <w:b/>
          <w:sz w:val="24"/>
          <w:szCs w:val="24"/>
          <w:highlight w:val="yellow"/>
          <w:u w:val="single"/>
          <w:lang w:val="bg-BG"/>
        </w:rPr>
        <w:t xml:space="preserve"> </w:t>
      </w:r>
      <w:r w:rsidR="000C22D0" w:rsidRPr="00672495">
        <w:rPr>
          <w:rFonts w:ascii="Times New Roman" w:eastAsia="Calibri" w:hAnsi="Times New Roman"/>
          <w:b/>
          <w:sz w:val="24"/>
          <w:szCs w:val="24"/>
          <w:highlight w:val="yellow"/>
          <w:u w:val="single"/>
          <w:lang w:val="bg-BG"/>
        </w:rPr>
        <w:t xml:space="preserve">на </w:t>
      </w:r>
      <w:r w:rsidR="00693D9C">
        <w:rPr>
          <w:rFonts w:ascii="Times New Roman" w:eastAsia="Calibri" w:hAnsi="Times New Roman"/>
          <w:b/>
          <w:sz w:val="24"/>
          <w:szCs w:val="24"/>
          <w:highlight w:val="yellow"/>
          <w:u w:val="single"/>
          <w:lang w:val="bg-BG"/>
        </w:rPr>
        <w:t>01.02.2023г</w:t>
      </w:r>
      <w:r w:rsidR="000C22D0" w:rsidRPr="00672495">
        <w:rPr>
          <w:rFonts w:ascii="Times New Roman" w:eastAsia="Calibri" w:hAnsi="Times New Roman"/>
          <w:b/>
          <w:sz w:val="24"/>
          <w:szCs w:val="24"/>
          <w:highlight w:val="yellow"/>
          <w:u w:val="single"/>
          <w:lang w:val="bg-BG"/>
        </w:rPr>
        <w:t>.</w:t>
      </w:r>
      <w:r w:rsidR="00FC000D" w:rsidRPr="00672495">
        <w:rPr>
          <w:rFonts w:ascii="Times New Roman" w:eastAsia="Calibri" w:hAnsi="Times New Roman"/>
          <w:b/>
          <w:bCs/>
          <w:sz w:val="24"/>
          <w:szCs w:val="24"/>
          <w:highlight w:val="yellow"/>
          <w:u w:val="single"/>
          <w:lang w:val="bg-BG"/>
        </w:rPr>
        <w:t>.</w:t>
      </w:r>
    </w:p>
    <w:p w:rsidR="00FC000D" w:rsidRPr="000C22D0" w:rsidRDefault="009001C2" w:rsidP="00C9588C">
      <w:pPr>
        <w:tabs>
          <w:tab w:val="left" w:pos="142"/>
        </w:tabs>
        <w:spacing w:after="0" w:line="240" w:lineRule="auto"/>
        <w:ind w:right="27" w:firstLine="709"/>
        <w:jc w:val="both"/>
        <w:rPr>
          <w:rFonts w:ascii="Times New Roman" w:eastAsia="Calibri" w:hAnsi="Times New Roman"/>
          <w:sz w:val="24"/>
          <w:szCs w:val="24"/>
          <w:lang w:val="bg-BG"/>
        </w:rPr>
      </w:pPr>
      <w:r w:rsidRPr="00512EDD">
        <w:rPr>
          <w:rFonts w:ascii="Times New Roman" w:eastAsia="Calibri" w:hAnsi="Times New Roman"/>
          <w:b/>
          <w:sz w:val="24"/>
          <w:szCs w:val="24"/>
          <w:lang w:val="bg-BG"/>
        </w:rPr>
        <w:t>1</w:t>
      </w:r>
      <w:r w:rsidR="00E1632A" w:rsidRPr="00512EDD">
        <w:rPr>
          <w:rFonts w:ascii="Times New Roman" w:eastAsia="Calibri" w:hAnsi="Times New Roman"/>
          <w:b/>
          <w:sz w:val="24"/>
          <w:szCs w:val="24"/>
          <w:lang w:val="bg-BG"/>
        </w:rPr>
        <w:t>3</w:t>
      </w:r>
      <w:r w:rsidRPr="00512EDD">
        <w:rPr>
          <w:rFonts w:ascii="Times New Roman" w:eastAsia="Calibri" w:hAnsi="Times New Roman"/>
          <w:b/>
          <w:sz w:val="24"/>
          <w:szCs w:val="24"/>
          <w:lang w:val="bg-BG"/>
        </w:rPr>
        <w:t xml:space="preserve">. Огледът на обектите се извършва при следните условия, ред и срокове: </w:t>
      </w:r>
      <w:r w:rsidRPr="00512EDD">
        <w:rPr>
          <w:rFonts w:ascii="Times New Roman" w:eastAsia="Calibri" w:hAnsi="Times New Roman"/>
          <w:sz w:val="24"/>
          <w:szCs w:val="24"/>
          <w:lang w:val="bg-BG"/>
        </w:rPr>
        <w:t xml:space="preserve">всеки работен ден от 09,00 ч. до 16,00 ч., с краен срок за извършване на огледа </w:t>
      </w:r>
      <w:r w:rsidRPr="00BA79C9">
        <w:rPr>
          <w:rFonts w:ascii="Times New Roman" w:eastAsia="Calibri" w:hAnsi="Times New Roman"/>
          <w:sz w:val="24"/>
          <w:szCs w:val="24"/>
          <w:highlight w:val="yellow"/>
          <w:lang w:val="bg-BG"/>
        </w:rPr>
        <w:t xml:space="preserve">до </w:t>
      </w:r>
      <w:r w:rsidR="000C22D0" w:rsidRPr="00BA79C9">
        <w:rPr>
          <w:rFonts w:ascii="Times New Roman" w:eastAsia="Calibri" w:hAnsi="Times New Roman"/>
          <w:sz w:val="24"/>
          <w:szCs w:val="24"/>
          <w:highlight w:val="yellow"/>
          <w:lang w:val="bg-BG"/>
        </w:rPr>
        <w:t>16,00</w:t>
      </w:r>
      <w:r w:rsidRPr="00BA79C9">
        <w:rPr>
          <w:rFonts w:ascii="Times New Roman" w:eastAsia="Calibri" w:hAnsi="Times New Roman"/>
          <w:b/>
          <w:bCs/>
          <w:sz w:val="24"/>
          <w:szCs w:val="24"/>
          <w:highlight w:val="yellow"/>
          <w:lang w:val="bg-BG"/>
        </w:rPr>
        <w:t xml:space="preserve"> </w:t>
      </w:r>
      <w:r w:rsidRPr="00BA79C9">
        <w:rPr>
          <w:rFonts w:ascii="Times New Roman" w:eastAsia="Calibri" w:hAnsi="Times New Roman"/>
          <w:bCs/>
          <w:sz w:val="24"/>
          <w:szCs w:val="24"/>
          <w:highlight w:val="yellow"/>
          <w:lang w:val="bg-BG"/>
        </w:rPr>
        <w:t>часа</w:t>
      </w:r>
      <w:r w:rsidRPr="00BA79C9">
        <w:rPr>
          <w:rFonts w:ascii="Times New Roman" w:eastAsia="Calibri" w:hAnsi="Times New Roman"/>
          <w:sz w:val="24"/>
          <w:szCs w:val="24"/>
          <w:highlight w:val="yellow"/>
          <w:lang w:val="bg-BG"/>
        </w:rPr>
        <w:t xml:space="preserve"> </w:t>
      </w:r>
      <w:r w:rsidR="000C22D0" w:rsidRPr="00BA79C9">
        <w:rPr>
          <w:rFonts w:ascii="Times New Roman" w:hAnsi="Times New Roman" w:cs="Calibri"/>
          <w:bCs/>
          <w:sz w:val="24"/>
          <w:szCs w:val="24"/>
          <w:highlight w:val="yellow"/>
          <w:lang w:val="bg-BG"/>
        </w:rPr>
        <w:t xml:space="preserve">на </w:t>
      </w:r>
      <w:r w:rsidR="00693D9C">
        <w:rPr>
          <w:rFonts w:ascii="Times New Roman" w:hAnsi="Times New Roman" w:cs="Calibri"/>
          <w:bCs/>
          <w:sz w:val="24"/>
          <w:szCs w:val="24"/>
          <w:highlight w:val="yellow"/>
          <w:lang w:val="bg-BG"/>
        </w:rPr>
        <w:t>31.01.2023г.</w:t>
      </w:r>
    </w:p>
    <w:p w:rsidR="009001C2" w:rsidRPr="00512EDD" w:rsidRDefault="009001C2" w:rsidP="00C9588C">
      <w:pPr>
        <w:tabs>
          <w:tab w:val="left" w:pos="142"/>
        </w:tabs>
        <w:spacing w:after="0" w:line="240" w:lineRule="auto"/>
        <w:ind w:right="27" w:firstLine="709"/>
        <w:jc w:val="both"/>
        <w:rPr>
          <w:rFonts w:ascii="Times New Roman" w:eastAsia="Calibri" w:hAnsi="Times New Roman"/>
          <w:sz w:val="24"/>
          <w:szCs w:val="24"/>
          <w:lang w:val="bg-BG"/>
        </w:rPr>
      </w:pPr>
      <w:r w:rsidRPr="00512EDD">
        <w:rPr>
          <w:rFonts w:ascii="Times New Roman" w:eastAsia="Calibri" w:hAnsi="Times New Roman"/>
          <w:sz w:val="24"/>
          <w:szCs w:val="24"/>
          <w:lang w:val="bg-BG"/>
        </w:rPr>
        <w:t xml:space="preserve">За извършването на огледа кандидатът осигурява превоз за собствена сметка. За обстоятелствата от извършения оглед се съставя Протокол от оглед </w:t>
      </w:r>
      <w:r w:rsidRPr="00512EDD">
        <w:rPr>
          <w:rFonts w:ascii="Times New Roman" w:eastAsia="Calibri" w:hAnsi="Times New Roman"/>
          <w:i/>
          <w:sz w:val="24"/>
          <w:szCs w:val="24"/>
          <w:lang w:val="bg-BG"/>
        </w:rPr>
        <w:t>(по образец)</w:t>
      </w:r>
      <w:r w:rsidRPr="00512EDD">
        <w:rPr>
          <w:rFonts w:ascii="Times New Roman" w:eastAsia="Calibri" w:hAnsi="Times New Roman"/>
          <w:sz w:val="24"/>
          <w:szCs w:val="24"/>
          <w:lang w:val="bg-BG"/>
        </w:rPr>
        <w:t>, който се подписва от присъствалите по време на огледа лица.</w:t>
      </w:r>
    </w:p>
    <w:p w:rsidR="009001C2" w:rsidRPr="00353CF4" w:rsidRDefault="00F512A6" w:rsidP="00353CF4">
      <w:pPr>
        <w:tabs>
          <w:tab w:val="left" w:pos="142"/>
        </w:tabs>
        <w:spacing w:after="0" w:line="240" w:lineRule="auto"/>
        <w:ind w:right="27" w:firstLine="709"/>
        <w:jc w:val="both"/>
        <w:rPr>
          <w:rFonts w:ascii="Times New Roman" w:eastAsia="Calibri" w:hAnsi="Times New Roman"/>
          <w:b/>
          <w:bCs/>
          <w:sz w:val="28"/>
          <w:szCs w:val="28"/>
          <w:highlight w:val="yellow"/>
          <w:u w:val="single"/>
          <w:lang w:val="bg-BG"/>
        </w:rPr>
      </w:pPr>
      <w:r w:rsidRPr="00512EDD">
        <w:rPr>
          <w:rFonts w:ascii="Times New Roman" w:eastAsia="Calibri" w:hAnsi="Times New Roman"/>
          <w:b/>
          <w:sz w:val="24"/>
          <w:szCs w:val="24"/>
          <w:lang w:val="bg-BG"/>
        </w:rPr>
        <w:t>1</w:t>
      </w:r>
      <w:r w:rsidR="00E1632A" w:rsidRPr="00512EDD">
        <w:rPr>
          <w:rFonts w:ascii="Times New Roman" w:eastAsia="Calibri" w:hAnsi="Times New Roman"/>
          <w:b/>
          <w:sz w:val="24"/>
          <w:szCs w:val="24"/>
          <w:lang w:val="bg-BG"/>
        </w:rPr>
        <w:t>4</w:t>
      </w:r>
      <w:r w:rsidR="009001C2" w:rsidRPr="00512EDD">
        <w:rPr>
          <w:rFonts w:ascii="Times New Roman" w:eastAsia="Calibri" w:hAnsi="Times New Roman"/>
          <w:b/>
          <w:sz w:val="24"/>
          <w:szCs w:val="24"/>
          <w:lang w:val="bg-BG"/>
        </w:rPr>
        <w:t xml:space="preserve">. Място, дата и час на провеждане на конкурса: </w:t>
      </w:r>
      <w:r w:rsidR="009001C2" w:rsidRPr="00512EDD">
        <w:rPr>
          <w:rFonts w:ascii="Times New Roman" w:eastAsia="Calibri" w:hAnsi="Times New Roman"/>
          <w:sz w:val="24"/>
          <w:szCs w:val="24"/>
          <w:lang w:val="bg-BG"/>
        </w:rPr>
        <w:t xml:space="preserve">в административната сграда на </w:t>
      </w:r>
      <w:r w:rsidR="00DB75E2" w:rsidRPr="00A4433A">
        <w:rPr>
          <w:rFonts w:ascii="Times New Roman" w:hAnsi="Times New Roman"/>
          <w:sz w:val="24"/>
          <w:szCs w:val="24"/>
          <w:lang w:val="bg-BG"/>
        </w:rPr>
        <w:t>ТП „ДЛС Граматиково”</w:t>
      </w:r>
      <w:r w:rsidR="009001C2" w:rsidRPr="00512EDD">
        <w:rPr>
          <w:rFonts w:ascii="Times New Roman" w:eastAsia="Calibri" w:hAnsi="Times New Roman"/>
          <w:sz w:val="24"/>
          <w:szCs w:val="24"/>
          <w:lang w:val="bg-BG"/>
        </w:rPr>
        <w:t xml:space="preserve">, </w:t>
      </w:r>
      <w:r w:rsidR="009001C2" w:rsidRPr="00DB75E2">
        <w:rPr>
          <w:rFonts w:ascii="Times New Roman" w:eastAsia="Calibri" w:hAnsi="Times New Roman"/>
          <w:sz w:val="28"/>
          <w:szCs w:val="28"/>
          <w:highlight w:val="yellow"/>
          <w:u w:val="single"/>
          <w:lang w:val="bg-BG"/>
        </w:rPr>
        <w:t xml:space="preserve">на </w:t>
      </w:r>
      <w:r w:rsidR="00353CF4">
        <w:rPr>
          <w:rFonts w:ascii="Times New Roman" w:eastAsia="Calibri" w:hAnsi="Times New Roman"/>
          <w:b/>
          <w:bCs/>
          <w:sz w:val="28"/>
          <w:szCs w:val="28"/>
          <w:highlight w:val="yellow"/>
          <w:u w:val="single"/>
          <w:lang w:val="bg-BG"/>
        </w:rPr>
        <w:t>01.02.2023</w:t>
      </w:r>
      <w:r w:rsidR="00DA7B5D" w:rsidRPr="00DB75E2">
        <w:rPr>
          <w:rFonts w:ascii="Times New Roman" w:eastAsia="Calibri" w:hAnsi="Times New Roman"/>
          <w:sz w:val="28"/>
          <w:szCs w:val="28"/>
          <w:highlight w:val="yellow"/>
          <w:u w:val="single"/>
          <w:lang w:val="bg-BG"/>
        </w:rPr>
        <w:t xml:space="preserve"> </w:t>
      </w:r>
      <w:r w:rsidR="009001C2" w:rsidRPr="00DB75E2">
        <w:rPr>
          <w:rFonts w:ascii="Times New Roman" w:eastAsia="Calibri" w:hAnsi="Times New Roman"/>
          <w:b/>
          <w:sz w:val="28"/>
          <w:szCs w:val="28"/>
          <w:highlight w:val="yellow"/>
          <w:u w:val="single"/>
          <w:lang w:val="bg-BG"/>
        </w:rPr>
        <w:t>г.</w:t>
      </w:r>
      <w:r w:rsidR="009001C2" w:rsidRPr="00DB75E2">
        <w:rPr>
          <w:rFonts w:ascii="Times New Roman" w:eastAsia="Calibri" w:hAnsi="Times New Roman"/>
          <w:sz w:val="28"/>
          <w:szCs w:val="28"/>
          <w:highlight w:val="yellow"/>
          <w:u w:val="single"/>
          <w:lang w:val="bg-BG"/>
        </w:rPr>
        <w:t xml:space="preserve"> </w:t>
      </w:r>
      <w:r w:rsidR="00360647" w:rsidRPr="00DB75E2">
        <w:rPr>
          <w:rFonts w:ascii="Times New Roman" w:eastAsia="Calibri" w:hAnsi="Times New Roman"/>
          <w:b/>
          <w:sz w:val="28"/>
          <w:szCs w:val="28"/>
          <w:highlight w:val="yellow"/>
          <w:u w:val="single"/>
          <w:lang w:val="bg-BG"/>
        </w:rPr>
        <w:t xml:space="preserve">от </w:t>
      </w:r>
      <w:r w:rsidR="00DB75E2" w:rsidRPr="00DB75E2">
        <w:rPr>
          <w:rFonts w:ascii="Times New Roman" w:eastAsia="Calibri" w:hAnsi="Times New Roman"/>
          <w:b/>
          <w:sz w:val="28"/>
          <w:szCs w:val="28"/>
          <w:highlight w:val="yellow"/>
          <w:u w:val="single"/>
          <w:lang w:val="bg-BG"/>
        </w:rPr>
        <w:t>9</w:t>
      </w:r>
      <w:r w:rsidR="00360647" w:rsidRPr="00DB75E2">
        <w:rPr>
          <w:rFonts w:ascii="Times New Roman" w:eastAsia="Calibri" w:hAnsi="Times New Roman"/>
          <w:b/>
          <w:sz w:val="28"/>
          <w:szCs w:val="28"/>
          <w:highlight w:val="yellow"/>
          <w:u w:val="single"/>
          <w:lang w:val="bg-BG"/>
        </w:rPr>
        <w:t>,</w:t>
      </w:r>
      <w:r w:rsidR="00DB75E2" w:rsidRPr="00DB75E2">
        <w:rPr>
          <w:rFonts w:ascii="Times New Roman" w:eastAsia="Calibri" w:hAnsi="Times New Roman"/>
          <w:b/>
          <w:sz w:val="28"/>
          <w:szCs w:val="28"/>
          <w:highlight w:val="yellow"/>
          <w:u w:val="single"/>
          <w:lang w:val="bg-BG"/>
        </w:rPr>
        <w:t>3</w:t>
      </w:r>
      <w:r w:rsidR="009001C2" w:rsidRPr="00DB75E2">
        <w:rPr>
          <w:rFonts w:ascii="Times New Roman" w:eastAsia="Calibri" w:hAnsi="Times New Roman"/>
          <w:b/>
          <w:sz w:val="28"/>
          <w:szCs w:val="28"/>
          <w:highlight w:val="yellow"/>
          <w:u w:val="single"/>
          <w:lang w:val="bg-BG"/>
        </w:rPr>
        <w:t>0 часа</w:t>
      </w:r>
      <w:r w:rsidR="009001C2" w:rsidRPr="00DB75E2">
        <w:rPr>
          <w:rFonts w:ascii="Times New Roman" w:eastAsia="Calibri" w:hAnsi="Times New Roman"/>
          <w:sz w:val="28"/>
          <w:szCs w:val="28"/>
          <w:highlight w:val="yellow"/>
          <w:u w:val="single"/>
          <w:lang w:val="bg-BG"/>
        </w:rPr>
        <w:t>.</w:t>
      </w:r>
      <w:r w:rsidR="009001C2" w:rsidRPr="00DB75E2">
        <w:rPr>
          <w:rFonts w:ascii="Times New Roman" w:eastAsia="Calibri" w:hAnsi="Times New Roman"/>
          <w:sz w:val="28"/>
          <w:szCs w:val="28"/>
          <w:u w:val="single"/>
          <w:lang w:val="bg-BG"/>
        </w:rPr>
        <w:t xml:space="preserve"> </w:t>
      </w:r>
    </w:p>
    <w:p w:rsidR="009001C2" w:rsidRPr="00512EDD" w:rsidRDefault="009001C2" w:rsidP="00C9588C">
      <w:pPr>
        <w:tabs>
          <w:tab w:val="left" w:pos="142"/>
        </w:tabs>
        <w:spacing w:after="0" w:line="240" w:lineRule="auto"/>
        <w:ind w:right="27" w:firstLine="709"/>
        <w:jc w:val="both"/>
        <w:textAlignment w:val="center"/>
        <w:rPr>
          <w:rFonts w:ascii="Times New Roman" w:eastAsia="Calibri" w:hAnsi="Times New Roman"/>
          <w:sz w:val="24"/>
          <w:szCs w:val="24"/>
          <w:lang w:val="bg-BG"/>
        </w:rPr>
      </w:pPr>
      <w:r w:rsidRPr="00512EDD">
        <w:rPr>
          <w:rFonts w:ascii="Times New Roman" w:eastAsia="Calibri" w:hAnsi="Times New Roman"/>
          <w:b/>
          <w:sz w:val="24"/>
          <w:szCs w:val="24"/>
          <w:lang w:val="bg-BG"/>
        </w:rPr>
        <w:t>1</w:t>
      </w:r>
      <w:r w:rsidR="00E1632A" w:rsidRPr="00512EDD">
        <w:rPr>
          <w:rFonts w:ascii="Times New Roman" w:eastAsia="Calibri" w:hAnsi="Times New Roman"/>
          <w:b/>
          <w:sz w:val="24"/>
          <w:szCs w:val="24"/>
          <w:lang w:val="bg-BG"/>
        </w:rPr>
        <w:t>5</w:t>
      </w:r>
      <w:r w:rsidRPr="00512EDD">
        <w:rPr>
          <w:rFonts w:ascii="Times New Roman" w:eastAsia="Calibri" w:hAnsi="Times New Roman"/>
          <w:b/>
          <w:sz w:val="24"/>
          <w:szCs w:val="24"/>
          <w:lang w:val="bg-BG"/>
        </w:rPr>
        <w:t>.</w:t>
      </w:r>
      <w:r w:rsidRPr="00512EDD">
        <w:rPr>
          <w:rFonts w:ascii="Times New Roman" w:eastAsia="Calibri" w:hAnsi="Times New Roman"/>
          <w:sz w:val="24"/>
          <w:szCs w:val="24"/>
          <w:lang w:val="bg-BG"/>
        </w:rPr>
        <w:t xml:space="preserve"> </w:t>
      </w:r>
      <w:r w:rsidRPr="00512EDD">
        <w:rPr>
          <w:rFonts w:ascii="Times New Roman" w:hAnsi="Times New Roman" w:cs="Calibri"/>
          <w:sz w:val="24"/>
          <w:szCs w:val="24"/>
          <w:lang w:val="bg-BG"/>
        </w:rPr>
        <w:t xml:space="preserve">Утвърждавам следната документацията за участие в </w:t>
      </w:r>
      <w:r w:rsidRPr="00512EDD">
        <w:rPr>
          <w:rFonts w:ascii="Times New Roman" w:eastAsia="Calibri" w:hAnsi="Times New Roman"/>
          <w:sz w:val="24"/>
          <w:szCs w:val="24"/>
          <w:lang w:val="bg-BG"/>
        </w:rPr>
        <w:t>конкурса:</w:t>
      </w:r>
    </w:p>
    <w:p w:rsidR="009001C2" w:rsidRPr="00512EDD" w:rsidRDefault="00E1632A" w:rsidP="00C9588C">
      <w:pPr>
        <w:tabs>
          <w:tab w:val="left" w:pos="142"/>
        </w:tabs>
        <w:spacing w:after="0" w:line="240" w:lineRule="auto"/>
        <w:ind w:right="27" w:firstLine="709"/>
        <w:jc w:val="both"/>
        <w:textAlignment w:val="center"/>
        <w:rPr>
          <w:rFonts w:ascii="Times New Roman" w:eastAsia="Calibri" w:hAnsi="Times New Roman"/>
          <w:sz w:val="24"/>
          <w:szCs w:val="24"/>
          <w:lang w:val="bg-BG"/>
        </w:rPr>
      </w:pPr>
      <w:r w:rsidRPr="00512EDD">
        <w:rPr>
          <w:rFonts w:ascii="Times New Roman" w:eastAsia="Calibri" w:hAnsi="Times New Roman"/>
          <w:sz w:val="24"/>
          <w:szCs w:val="24"/>
          <w:lang w:val="bg-BG"/>
        </w:rPr>
        <w:t>15</w:t>
      </w:r>
      <w:r w:rsidR="009001C2" w:rsidRPr="00512EDD">
        <w:rPr>
          <w:rFonts w:ascii="Times New Roman" w:eastAsia="Calibri" w:hAnsi="Times New Roman"/>
          <w:sz w:val="24"/>
          <w:szCs w:val="24"/>
          <w:lang w:val="bg-BG"/>
        </w:rPr>
        <w:t>.1.</w:t>
      </w:r>
      <w:r w:rsidR="009001C2" w:rsidRPr="00512EDD">
        <w:rPr>
          <w:rFonts w:ascii="Times New Roman" w:eastAsia="Calibri" w:hAnsi="Times New Roman"/>
          <w:b/>
          <w:sz w:val="24"/>
          <w:szCs w:val="24"/>
          <w:lang w:val="bg-BG"/>
        </w:rPr>
        <w:t xml:space="preserve"> </w:t>
      </w:r>
      <w:r w:rsidR="009001C2" w:rsidRPr="00512EDD">
        <w:rPr>
          <w:rFonts w:ascii="Times New Roman" w:eastAsia="Calibri" w:hAnsi="Times New Roman"/>
          <w:sz w:val="24"/>
          <w:szCs w:val="24"/>
          <w:lang w:val="bg-BG"/>
        </w:rPr>
        <w:t>Копие от настоящата Заповед;</w:t>
      </w:r>
    </w:p>
    <w:p w:rsidR="009001C2" w:rsidRPr="00512EDD" w:rsidRDefault="009001C2" w:rsidP="00C9588C">
      <w:pPr>
        <w:widowControl w:val="0"/>
        <w:tabs>
          <w:tab w:val="left" w:pos="851"/>
        </w:tabs>
        <w:autoSpaceDE w:val="0"/>
        <w:autoSpaceDN w:val="0"/>
        <w:adjustRightInd w:val="0"/>
        <w:spacing w:after="0" w:line="240" w:lineRule="auto"/>
        <w:ind w:firstLine="709"/>
        <w:jc w:val="both"/>
        <w:rPr>
          <w:rFonts w:ascii="Times New Roman" w:eastAsia="Calibri" w:hAnsi="Times New Roman"/>
          <w:sz w:val="24"/>
          <w:szCs w:val="24"/>
          <w:lang w:val="bg-BG"/>
        </w:rPr>
      </w:pPr>
      <w:r w:rsidRPr="00512EDD">
        <w:rPr>
          <w:rFonts w:ascii="Times New Roman" w:eastAsia="Calibri" w:hAnsi="Times New Roman"/>
          <w:sz w:val="24"/>
          <w:szCs w:val="24"/>
          <w:lang w:val="bg-BG"/>
        </w:rPr>
        <w:t>1</w:t>
      </w:r>
      <w:r w:rsidR="00E1632A" w:rsidRPr="00512EDD">
        <w:rPr>
          <w:rFonts w:ascii="Times New Roman" w:eastAsia="Calibri" w:hAnsi="Times New Roman"/>
          <w:sz w:val="24"/>
          <w:szCs w:val="24"/>
          <w:lang w:val="bg-BG"/>
        </w:rPr>
        <w:t>5</w:t>
      </w:r>
      <w:r w:rsidRPr="00512EDD">
        <w:rPr>
          <w:rFonts w:ascii="Times New Roman" w:eastAsia="Calibri" w:hAnsi="Times New Roman"/>
          <w:sz w:val="24"/>
          <w:szCs w:val="24"/>
          <w:lang w:val="bg-BG"/>
        </w:rPr>
        <w:t>.</w:t>
      </w:r>
      <w:r w:rsidR="00FC5ED8" w:rsidRPr="00512EDD">
        <w:rPr>
          <w:rFonts w:ascii="Times New Roman" w:eastAsia="Calibri" w:hAnsi="Times New Roman"/>
          <w:sz w:val="24"/>
          <w:szCs w:val="24"/>
          <w:lang w:val="bg-BG"/>
        </w:rPr>
        <w:t>2</w:t>
      </w:r>
      <w:r w:rsidRPr="00512EDD">
        <w:rPr>
          <w:rFonts w:ascii="Times New Roman" w:eastAsia="Calibri" w:hAnsi="Times New Roman"/>
          <w:sz w:val="24"/>
          <w:szCs w:val="24"/>
          <w:lang w:val="bg-BG"/>
        </w:rPr>
        <w:t>.</w:t>
      </w:r>
      <w:r w:rsidRPr="00512EDD">
        <w:rPr>
          <w:rFonts w:ascii="Times New Roman" w:eastAsia="Calibri" w:hAnsi="Times New Roman"/>
          <w:b/>
          <w:sz w:val="24"/>
          <w:szCs w:val="24"/>
          <w:lang w:val="bg-BG"/>
        </w:rPr>
        <w:t xml:space="preserve"> </w:t>
      </w:r>
      <w:r w:rsidRPr="00512EDD">
        <w:rPr>
          <w:rFonts w:ascii="Times New Roman" w:eastAsia="Calibri" w:hAnsi="Times New Roman"/>
          <w:sz w:val="24"/>
          <w:szCs w:val="24"/>
          <w:lang w:val="bg-BG"/>
        </w:rPr>
        <w:t>Конкурсни условия;</w:t>
      </w:r>
    </w:p>
    <w:p w:rsidR="009001C2" w:rsidRPr="00512EDD" w:rsidRDefault="009001C2" w:rsidP="00C9588C">
      <w:pPr>
        <w:widowControl w:val="0"/>
        <w:tabs>
          <w:tab w:val="left" w:pos="851"/>
        </w:tabs>
        <w:autoSpaceDE w:val="0"/>
        <w:autoSpaceDN w:val="0"/>
        <w:adjustRightInd w:val="0"/>
        <w:spacing w:after="0" w:line="240" w:lineRule="auto"/>
        <w:ind w:firstLine="709"/>
        <w:jc w:val="both"/>
        <w:rPr>
          <w:rFonts w:ascii="Times New Roman" w:eastAsia="Calibri" w:hAnsi="Times New Roman"/>
          <w:sz w:val="24"/>
          <w:szCs w:val="24"/>
          <w:lang w:val="bg-BG"/>
        </w:rPr>
      </w:pPr>
      <w:r w:rsidRPr="00512EDD">
        <w:rPr>
          <w:rFonts w:ascii="Times New Roman" w:eastAsia="Calibri" w:hAnsi="Times New Roman"/>
          <w:sz w:val="24"/>
          <w:szCs w:val="24"/>
          <w:lang w:val="bg-BG"/>
        </w:rPr>
        <w:t>1</w:t>
      </w:r>
      <w:r w:rsidR="00E1632A" w:rsidRPr="00512EDD">
        <w:rPr>
          <w:rFonts w:ascii="Times New Roman" w:eastAsia="Calibri" w:hAnsi="Times New Roman"/>
          <w:sz w:val="24"/>
          <w:szCs w:val="24"/>
          <w:lang w:val="bg-BG"/>
        </w:rPr>
        <w:t>5</w:t>
      </w:r>
      <w:r w:rsidRPr="00512EDD">
        <w:rPr>
          <w:rFonts w:ascii="Times New Roman" w:eastAsia="Calibri" w:hAnsi="Times New Roman"/>
          <w:sz w:val="24"/>
          <w:szCs w:val="24"/>
          <w:lang w:val="bg-BG"/>
        </w:rPr>
        <w:t>.</w:t>
      </w:r>
      <w:r w:rsidR="00FC5ED8" w:rsidRPr="00512EDD">
        <w:rPr>
          <w:rFonts w:ascii="Times New Roman" w:eastAsia="Calibri" w:hAnsi="Times New Roman"/>
          <w:sz w:val="24"/>
          <w:szCs w:val="24"/>
          <w:lang w:val="bg-BG"/>
        </w:rPr>
        <w:t>3</w:t>
      </w:r>
      <w:r w:rsidRPr="00512EDD">
        <w:rPr>
          <w:rFonts w:ascii="Times New Roman" w:eastAsia="Calibri" w:hAnsi="Times New Roman"/>
          <w:sz w:val="24"/>
          <w:szCs w:val="24"/>
          <w:lang w:val="bg-BG"/>
        </w:rPr>
        <w:t>.</w:t>
      </w:r>
      <w:r w:rsidRPr="00512EDD">
        <w:rPr>
          <w:rFonts w:ascii="Times New Roman" w:eastAsia="Calibri" w:hAnsi="Times New Roman"/>
          <w:b/>
          <w:sz w:val="24"/>
          <w:szCs w:val="24"/>
          <w:lang w:val="bg-BG"/>
        </w:rPr>
        <w:t xml:space="preserve"> </w:t>
      </w:r>
      <w:r w:rsidRPr="00512EDD">
        <w:rPr>
          <w:rFonts w:ascii="Times New Roman" w:eastAsia="Calibri" w:hAnsi="Times New Roman"/>
          <w:sz w:val="24"/>
          <w:szCs w:val="24"/>
          <w:lang w:val="bg-BG"/>
        </w:rPr>
        <w:t>Заявление за участие (образец);</w:t>
      </w:r>
    </w:p>
    <w:p w:rsidR="009001C2" w:rsidRPr="00512EDD" w:rsidRDefault="009001C2" w:rsidP="00C9588C">
      <w:pPr>
        <w:widowControl w:val="0"/>
        <w:tabs>
          <w:tab w:val="left" w:pos="851"/>
        </w:tabs>
        <w:autoSpaceDE w:val="0"/>
        <w:autoSpaceDN w:val="0"/>
        <w:adjustRightInd w:val="0"/>
        <w:spacing w:after="0" w:line="240" w:lineRule="auto"/>
        <w:ind w:firstLine="709"/>
        <w:jc w:val="both"/>
        <w:rPr>
          <w:rFonts w:ascii="Times New Roman" w:eastAsia="Calibri" w:hAnsi="Times New Roman"/>
          <w:sz w:val="24"/>
          <w:szCs w:val="24"/>
          <w:lang w:val="bg-BG"/>
        </w:rPr>
      </w:pPr>
      <w:r w:rsidRPr="00512EDD">
        <w:rPr>
          <w:rFonts w:ascii="Times New Roman" w:eastAsia="Calibri" w:hAnsi="Times New Roman"/>
          <w:sz w:val="24"/>
          <w:szCs w:val="24"/>
          <w:lang w:val="bg-BG"/>
        </w:rPr>
        <w:t>1</w:t>
      </w:r>
      <w:r w:rsidR="00E1632A" w:rsidRPr="00512EDD">
        <w:rPr>
          <w:rFonts w:ascii="Times New Roman" w:eastAsia="Calibri" w:hAnsi="Times New Roman"/>
          <w:sz w:val="24"/>
          <w:szCs w:val="24"/>
          <w:lang w:val="bg-BG"/>
        </w:rPr>
        <w:t>5</w:t>
      </w:r>
      <w:r w:rsidRPr="00512EDD">
        <w:rPr>
          <w:rFonts w:ascii="Times New Roman" w:eastAsia="Calibri" w:hAnsi="Times New Roman"/>
          <w:sz w:val="24"/>
          <w:szCs w:val="24"/>
          <w:lang w:val="bg-BG"/>
        </w:rPr>
        <w:t>.</w:t>
      </w:r>
      <w:r w:rsidR="00FC5ED8" w:rsidRPr="00512EDD">
        <w:rPr>
          <w:rFonts w:ascii="Times New Roman" w:eastAsia="Calibri" w:hAnsi="Times New Roman"/>
          <w:sz w:val="24"/>
          <w:szCs w:val="24"/>
          <w:lang w:val="bg-BG"/>
        </w:rPr>
        <w:t>4</w:t>
      </w:r>
      <w:r w:rsidRPr="00512EDD">
        <w:rPr>
          <w:rFonts w:ascii="Times New Roman" w:eastAsia="Calibri" w:hAnsi="Times New Roman"/>
          <w:sz w:val="24"/>
          <w:szCs w:val="24"/>
          <w:lang w:val="bg-BG"/>
        </w:rPr>
        <w:t>.</w:t>
      </w:r>
      <w:r w:rsidRPr="00512EDD">
        <w:rPr>
          <w:rFonts w:ascii="Times New Roman" w:eastAsia="Calibri" w:hAnsi="Times New Roman"/>
          <w:b/>
          <w:sz w:val="24"/>
          <w:szCs w:val="24"/>
          <w:lang w:val="bg-BG"/>
        </w:rPr>
        <w:t xml:space="preserve"> </w:t>
      </w:r>
      <w:r w:rsidRPr="00512EDD">
        <w:rPr>
          <w:rFonts w:ascii="Times New Roman" w:eastAsia="Calibri" w:hAnsi="Times New Roman"/>
          <w:sz w:val="24"/>
          <w:szCs w:val="24"/>
          <w:lang w:val="bg-BG"/>
        </w:rPr>
        <w:t>Проект на договор;</w:t>
      </w:r>
    </w:p>
    <w:p w:rsidR="009001C2" w:rsidRPr="00512EDD" w:rsidRDefault="009001C2" w:rsidP="00C9588C">
      <w:pPr>
        <w:widowControl w:val="0"/>
        <w:tabs>
          <w:tab w:val="left" w:pos="851"/>
        </w:tabs>
        <w:autoSpaceDE w:val="0"/>
        <w:autoSpaceDN w:val="0"/>
        <w:adjustRightInd w:val="0"/>
        <w:spacing w:after="0" w:line="240" w:lineRule="auto"/>
        <w:ind w:firstLine="709"/>
        <w:jc w:val="both"/>
        <w:rPr>
          <w:rFonts w:ascii="Times New Roman" w:eastAsia="Calibri" w:hAnsi="Times New Roman"/>
          <w:sz w:val="24"/>
          <w:szCs w:val="24"/>
          <w:lang w:val="bg-BG"/>
        </w:rPr>
      </w:pPr>
      <w:r w:rsidRPr="00512EDD">
        <w:rPr>
          <w:rFonts w:ascii="Times New Roman" w:eastAsia="Calibri" w:hAnsi="Times New Roman"/>
          <w:sz w:val="24"/>
          <w:szCs w:val="24"/>
          <w:lang w:val="bg-BG"/>
        </w:rPr>
        <w:t>1</w:t>
      </w:r>
      <w:r w:rsidR="00E1632A" w:rsidRPr="00512EDD">
        <w:rPr>
          <w:rFonts w:ascii="Times New Roman" w:eastAsia="Calibri" w:hAnsi="Times New Roman"/>
          <w:sz w:val="24"/>
          <w:szCs w:val="24"/>
          <w:lang w:val="bg-BG"/>
        </w:rPr>
        <w:t>5</w:t>
      </w:r>
      <w:r w:rsidR="00D06B54">
        <w:rPr>
          <w:rFonts w:ascii="Times New Roman" w:eastAsia="Calibri" w:hAnsi="Times New Roman"/>
          <w:sz w:val="24"/>
          <w:szCs w:val="24"/>
          <w:lang w:val="bg-BG"/>
        </w:rPr>
        <w:t>.5</w:t>
      </w:r>
      <w:r w:rsidRPr="00512EDD">
        <w:rPr>
          <w:rFonts w:ascii="Times New Roman" w:eastAsia="Calibri" w:hAnsi="Times New Roman"/>
          <w:sz w:val="24"/>
          <w:szCs w:val="24"/>
          <w:lang w:val="bg-BG"/>
        </w:rPr>
        <w:t>.</w:t>
      </w:r>
      <w:r w:rsidRPr="00512EDD">
        <w:rPr>
          <w:rFonts w:ascii="Times New Roman" w:eastAsia="Calibri" w:hAnsi="Times New Roman"/>
          <w:b/>
          <w:sz w:val="24"/>
          <w:szCs w:val="24"/>
          <w:lang w:val="bg-BG"/>
        </w:rPr>
        <w:t xml:space="preserve"> </w:t>
      </w:r>
      <w:r w:rsidRPr="00512EDD">
        <w:rPr>
          <w:rFonts w:ascii="Times New Roman" w:eastAsia="Calibri" w:hAnsi="Times New Roman"/>
          <w:sz w:val="24"/>
          <w:szCs w:val="24"/>
          <w:lang w:val="bg-BG"/>
        </w:rPr>
        <w:t>Деклараци</w:t>
      </w:r>
      <w:r w:rsidR="001F0F15">
        <w:rPr>
          <w:rFonts w:ascii="Times New Roman" w:eastAsia="Calibri" w:hAnsi="Times New Roman"/>
          <w:sz w:val="24"/>
          <w:szCs w:val="24"/>
          <w:lang w:val="bg-BG"/>
        </w:rPr>
        <w:t>я</w:t>
      </w:r>
      <w:r w:rsidRPr="00512EDD">
        <w:rPr>
          <w:rFonts w:ascii="Times New Roman" w:eastAsia="Calibri" w:hAnsi="Times New Roman"/>
          <w:sz w:val="24"/>
          <w:szCs w:val="24"/>
          <w:lang w:val="bg-BG"/>
        </w:rPr>
        <w:t xml:space="preserve"> по чл. 18, ал. 1, т. 3 от НУРВИДГТДОСПДНГП (образец).</w:t>
      </w:r>
    </w:p>
    <w:p w:rsidR="009001C2" w:rsidRPr="00512EDD" w:rsidRDefault="009001C2" w:rsidP="00C9588C">
      <w:pPr>
        <w:widowControl w:val="0"/>
        <w:tabs>
          <w:tab w:val="left" w:pos="851"/>
        </w:tabs>
        <w:autoSpaceDE w:val="0"/>
        <w:autoSpaceDN w:val="0"/>
        <w:adjustRightInd w:val="0"/>
        <w:spacing w:after="0" w:line="240" w:lineRule="auto"/>
        <w:ind w:firstLine="709"/>
        <w:jc w:val="both"/>
        <w:rPr>
          <w:rFonts w:ascii="Times New Roman" w:eastAsia="Calibri" w:hAnsi="Times New Roman"/>
          <w:sz w:val="24"/>
          <w:szCs w:val="24"/>
          <w:lang w:val="bg-BG"/>
        </w:rPr>
      </w:pPr>
      <w:r w:rsidRPr="00512EDD">
        <w:rPr>
          <w:rFonts w:ascii="Times New Roman" w:eastAsia="Calibri" w:hAnsi="Times New Roman"/>
          <w:sz w:val="24"/>
          <w:szCs w:val="24"/>
          <w:lang w:val="bg-BG"/>
        </w:rPr>
        <w:t>1</w:t>
      </w:r>
      <w:r w:rsidR="00E1632A" w:rsidRPr="00512EDD">
        <w:rPr>
          <w:rFonts w:ascii="Times New Roman" w:eastAsia="Calibri" w:hAnsi="Times New Roman"/>
          <w:sz w:val="24"/>
          <w:szCs w:val="24"/>
          <w:lang w:val="bg-BG"/>
        </w:rPr>
        <w:t>5</w:t>
      </w:r>
      <w:r w:rsidR="00D06B54">
        <w:rPr>
          <w:rFonts w:ascii="Times New Roman" w:eastAsia="Calibri" w:hAnsi="Times New Roman"/>
          <w:sz w:val="24"/>
          <w:szCs w:val="24"/>
          <w:lang w:val="bg-BG"/>
        </w:rPr>
        <w:t>.6</w:t>
      </w:r>
      <w:r w:rsidRPr="00512EDD">
        <w:rPr>
          <w:rFonts w:ascii="Times New Roman" w:eastAsia="Calibri" w:hAnsi="Times New Roman"/>
          <w:sz w:val="24"/>
          <w:szCs w:val="24"/>
          <w:lang w:val="bg-BG"/>
        </w:rPr>
        <w:t>.</w:t>
      </w:r>
      <w:r w:rsidRPr="00512EDD">
        <w:rPr>
          <w:rFonts w:ascii="Times New Roman" w:eastAsia="Calibri" w:hAnsi="Times New Roman"/>
          <w:b/>
          <w:sz w:val="24"/>
          <w:szCs w:val="24"/>
          <w:lang w:val="bg-BG"/>
        </w:rPr>
        <w:t xml:space="preserve"> </w:t>
      </w:r>
      <w:r w:rsidRPr="00512EDD">
        <w:rPr>
          <w:rFonts w:ascii="Times New Roman" w:hAnsi="Times New Roman"/>
          <w:sz w:val="24"/>
          <w:szCs w:val="24"/>
          <w:lang w:val="bg-BG" w:eastAsia="bg-BG"/>
        </w:rPr>
        <w:t>Протокол за оглед (образец);</w:t>
      </w:r>
    </w:p>
    <w:p w:rsidR="009001C2" w:rsidRPr="00512EDD" w:rsidRDefault="009001C2" w:rsidP="00C9588C">
      <w:pPr>
        <w:widowControl w:val="0"/>
        <w:tabs>
          <w:tab w:val="left" w:pos="851"/>
        </w:tabs>
        <w:autoSpaceDE w:val="0"/>
        <w:autoSpaceDN w:val="0"/>
        <w:adjustRightInd w:val="0"/>
        <w:spacing w:after="0" w:line="240" w:lineRule="auto"/>
        <w:ind w:firstLine="709"/>
        <w:jc w:val="both"/>
        <w:rPr>
          <w:rFonts w:ascii="Times New Roman" w:eastAsia="Calibri" w:hAnsi="Times New Roman"/>
          <w:sz w:val="24"/>
          <w:szCs w:val="24"/>
          <w:lang w:val="bg-BG"/>
        </w:rPr>
      </w:pPr>
      <w:r w:rsidRPr="00512EDD">
        <w:rPr>
          <w:rFonts w:ascii="Times New Roman" w:eastAsia="Calibri" w:hAnsi="Times New Roman"/>
          <w:sz w:val="24"/>
          <w:szCs w:val="24"/>
          <w:lang w:val="bg-BG"/>
        </w:rPr>
        <w:t>1</w:t>
      </w:r>
      <w:r w:rsidR="00E1632A" w:rsidRPr="00512EDD">
        <w:rPr>
          <w:rFonts w:ascii="Times New Roman" w:eastAsia="Calibri" w:hAnsi="Times New Roman"/>
          <w:sz w:val="24"/>
          <w:szCs w:val="24"/>
          <w:lang w:val="bg-BG"/>
        </w:rPr>
        <w:t>5</w:t>
      </w:r>
      <w:r w:rsidRPr="00512EDD">
        <w:rPr>
          <w:rFonts w:ascii="Times New Roman" w:eastAsia="Calibri" w:hAnsi="Times New Roman"/>
          <w:sz w:val="24"/>
          <w:szCs w:val="24"/>
          <w:lang w:val="bg-BG"/>
        </w:rPr>
        <w:t>.</w:t>
      </w:r>
      <w:r w:rsidR="00D06B54">
        <w:rPr>
          <w:rFonts w:ascii="Times New Roman" w:eastAsia="Calibri" w:hAnsi="Times New Roman"/>
          <w:sz w:val="24"/>
          <w:szCs w:val="24"/>
          <w:lang w:val="bg-BG"/>
        </w:rPr>
        <w:t>7</w:t>
      </w:r>
      <w:r w:rsidRPr="00512EDD">
        <w:rPr>
          <w:rFonts w:ascii="Times New Roman" w:eastAsia="Calibri" w:hAnsi="Times New Roman"/>
          <w:sz w:val="24"/>
          <w:szCs w:val="24"/>
          <w:lang w:val="bg-BG"/>
        </w:rPr>
        <w:t xml:space="preserve">. </w:t>
      </w:r>
      <w:r w:rsidRPr="00512EDD">
        <w:rPr>
          <w:rFonts w:ascii="Times New Roman" w:hAnsi="Times New Roman"/>
          <w:sz w:val="24"/>
          <w:szCs w:val="24"/>
          <w:lang w:val="bg-BG" w:eastAsia="bg-BG"/>
        </w:rPr>
        <w:t>Ценово предложение (образец).</w:t>
      </w:r>
    </w:p>
    <w:p w:rsidR="009001C2" w:rsidRPr="00512EDD" w:rsidRDefault="009001C2" w:rsidP="00C9588C">
      <w:pPr>
        <w:tabs>
          <w:tab w:val="left" w:pos="142"/>
        </w:tabs>
        <w:spacing w:after="0" w:line="240" w:lineRule="auto"/>
        <w:ind w:right="27" w:firstLine="709"/>
        <w:jc w:val="both"/>
        <w:rPr>
          <w:rFonts w:ascii="Times New Roman" w:eastAsia="Calibri" w:hAnsi="Times New Roman"/>
          <w:sz w:val="24"/>
          <w:szCs w:val="24"/>
          <w:lang w:val="bg-BG"/>
        </w:rPr>
      </w:pPr>
      <w:r w:rsidRPr="00512EDD">
        <w:rPr>
          <w:rFonts w:ascii="Times New Roman" w:eastAsia="Calibri" w:hAnsi="Times New Roman"/>
          <w:b/>
          <w:sz w:val="24"/>
          <w:szCs w:val="24"/>
          <w:lang w:val="bg-BG"/>
        </w:rPr>
        <w:t>1</w:t>
      </w:r>
      <w:r w:rsidR="00E1632A" w:rsidRPr="00512EDD">
        <w:rPr>
          <w:rFonts w:ascii="Times New Roman" w:eastAsia="Calibri" w:hAnsi="Times New Roman"/>
          <w:b/>
          <w:sz w:val="24"/>
          <w:szCs w:val="24"/>
          <w:lang w:val="bg-BG"/>
        </w:rPr>
        <w:t>6</w:t>
      </w:r>
      <w:r w:rsidRPr="00512EDD">
        <w:rPr>
          <w:rFonts w:ascii="Times New Roman" w:eastAsia="Calibri" w:hAnsi="Times New Roman"/>
          <w:b/>
          <w:sz w:val="24"/>
          <w:szCs w:val="24"/>
          <w:lang w:val="bg-BG"/>
        </w:rPr>
        <w:t>.</w:t>
      </w:r>
      <w:r w:rsidRPr="00512EDD">
        <w:rPr>
          <w:rFonts w:ascii="Times New Roman" w:eastAsia="Calibri" w:hAnsi="Times New Roman"/>
          <w:sz w:val="24"/>
          <w:szCs w:val="24"/>
          <w:lang w:val="bg-BG"/>
        </w:rPr>
        <w:t xml:space="preserve"> Настоящата Заповед, ведно с утвърдената с нея документация за участие в конкурса, да се публикува на интернет страницата на </w:t>
      </w:r>
      <w:r w:rsidR="00D06B54" w:rsidRPr="00A4433A">
        <w:rPr>
          <w:rFonts w:ascii="Times New Roman" w:hAnsi="Times New Roman"/>
          <w:sz w:val="24"/>
          <w:szCs w:val="24"/>
          <w:lang w:val="bg-BG"/>
        </w:rPr>
        <w:t>ТП „ДЛС Граматиково”</w:t>
      </w:r>
      <w:r w:rsidRPr="00512EDD">
        <w:rPr>
          <w:rFonts w:ascii="Times New Roman" w:eastAsia="Calibri" w:hAnsi="Times New Roman"/>
          <w:sz w:val="24"/>
          <w:szCs w:val="24"/>
          <w:lang w:val="bg-BG"/>
        </w:rPr>
        <w:t>/ЮИДП ДП - гр. Сливен.</w:t>
      </w:r>
    </w:p>
    <w:p w:rsidR="009001C2" w:rsidRPr="00512EDD" w:rsidRDefault="00E1632A" w:rsidP="00C9588C">
      <w:pPr>
        <w:tabs>
          <w:tab w:val="left" w:pos="142"/>
        </w:tabs>
        <w:spacing w:after="0" w:line="240" w:lineRule="auto"/>
        <w:ind w:right="27" w:firstLine="709"/>
        <w:jc w:val="both"/>
        <w:rPr>
          <w:rFonts w:ascii="Times New Roman" w:eastAsia="Calibri" w:hAnsi="Times New Roman"/>
          <w:i/>
          <w:sz w:val="24"/>
          <w:szCs w:val="24"/>
          <w:lang w:val="bg-BG"/>
        </w:rPr>
      </w:pPr>
      <w:r w:rsidRPr="00512EDD">
        <w:rPr>
          <w:rFonts w:ascii="Times New Roman" w:eastAsia="Calibri" w:hAnsi="Times New Roman"/>
          <w:b/>
          <w:sz w:val="24"/>
          <w:szCs w:val="24"/>
          <w:lang w:val="bg-BG"/>
        </w:rPr>
        <w:t>17</w:t>
      </w:r>
      <w:r w:rsidR="009001C2" w:rsidRPr="00512EDD">
        <w:rPr>
          <w:rFonts w:ascii="Times New Roman" w:eastAsia="Calibri" w:hAnsi="Times New Roman"/>
          <w:b/>
          <w:sz w:val="24"/>
          <w:szCs w:val="24"/>
          <w:lang w:val="bg-BG"/>
        </w:rPr>
        <w:t>.</w:t>
      </w:r>
      <w:r w:rsidR="009001C2" w:rsidRPr="00512EDD">
        <w:rPr>
          <w:rFonts w:ascii="Times New Roman" w:eastAsia="Calibri" w:hAnsi="Times New Roman"/>
          <w:sz w:val="24"/>
          <w:szCs w:val="24"/>
          <w:lang w:val="bg-BG"/>
        </w:rPr>
        <w:t xml:space="preserve"> Контрол по изпълнение на заповедта възлагам на зам.-директора при </w:t>
      </w:r>
      <w:r w:rsidR="00D06B54" w:rsidRPr="00A4433A">
        <w:rPr>
          <w:rFonts w:ascii="Times New Roman" w:hAnsi="Times New Roman"/>
          <w:sz w:val="24"/>
          <w:szCs w:val="24"/>
          <w:lang w:val="bg-BG"/>
        </w:rPr>
        <w:t>ТП „ДЛС Граматиково”</w:t>
      </w:r>
      <w:r w:rsidR="009001C2" w:rsidRPr="00512EDD">
        <w:rPr>
          <w:rFonts w:ascii="Times New Roman" w:eastAsia="Calibri" w:hAnsi="Times New Roman"/>
          <w:sz w:val="24"/>
          <w:szCs w:val="24"/>
          <w:lang w:val="bg-BG"/>
        </w:rPr>
        <w:t>.</w:t>
      </w:r>
    </w:p>
    <w:p w:rsidR="009001C2" w:rsidRPr="00512EDD" w:rsidRDefault="009001C2" w:rsidP="00C9588C">
      <w:pPr>
        <w:tabs>
          <w:tab w:val="left" w:pos="-142"/>
        </w:tabs>
        <w:spacing w:after="0" w:line="240" w:lineRule="auto"/>
        <w:ind w:left="-142" w:right="27" w:firstLine="709"/>
        <w:jc w:val="both"/>
        <w:rPr>
          <w:rFonts w:ascii="Times New Roman" w:eastAsia="Calibri" w:hAnsi="Times New Roman"/>
          <w:i/>
          <w:sz w:val="24"/>
          <w:szCs w:val="24"/>
          <w:lang w:val="bg-BG"/>
        </w:rPr>
      </w:pPr>
    </w:p>
    <w:p w:rsidR="009001C2" w:rsidRPr="00512EDD" w:rsidRDefault="009001C2" w:rsidP="00C9588C">
      <w:pPr>
        <w:tabs>
          <w:tab w:val="left" w:pos="-142"/>
        </w:tabs>
        <w:spacing w:after="0" w:line="240" w:lineRule="auto"/>
        <w:ind w:left="-142" w:right="27" w:firstLine="709"/>
        <w:jc w:val="both"/>
        <w:rPr>
          <w:rFonts w:ascii="Times New Roman" w:eastAsia="Calibri" w:hAnsi="Times New Roman"/>
          <w:i/>
          <w:sz w:val="24"/>
          <w:szCs w:val="24"/>
          <w:lang w:val="bg-BG"/>
        </w:rPr>
      </w:pPr>
    </w:p>
    <w:p w:rsidR="00143506" w:rsidRPr="00143506" w:rsidRDefault="00143506" w:rsidP="00143506">
      <w:pPr>
        <w:tabs>
          <w:tab w:val="left" w:pos="0"/>
        </w:tabs>
        <w:ind w:right="27" w:firstLine="426"/>
        <w:jc w:val="both"/>
        <w:rPr>
          <w:rFonts w:ascii="Times New Roman" w:eastAsia="Calibri" w:hAnsi="Times New Roman"/>
          <w:sz w:val="24"/>
          <w:szCs w:val="24"/>
          <w:lang w:val="bg-BG"/>
        </w:rPr>
      </w:pPr>
      <w:r w:rsidRPr="00143506">
        <w:rPr>
          <w:rFonts w:ascii="Times New Roman" w:eastAsia="Calibri" w:hAnsi="Times New Roman"/>
          <w:b/>
          <w:sz w:val="24"/>
          <w:szCs w:val="24"/>
          <w:lang w:val="bg-BG"/>
        </w:rPr>
        <w:t xml:space="preserve">ИНЖ. ГАНЧО КОСТАДИНОВ: </w:t>
      </w:r>
      <w:proofErr w:type="spellStart"/>
      <w:r w:rsidR="00B3539A">
        <w:rPr>
          <w:rFonts w:ascii="Times New Roman" w:eastAsia="Calibri" w:hAnsi="Times New Roman"/>
          <w:b/>
          <w:sz w:val="24"/>
          <w:szCs w:val="24"/>
          <w:lang w:val="bg-BG"/>
        </w:rPr>
        <w:t>залич</w:t>
      </w:r>
      <w:proofErr w:type="spellEnd"/>
      <w:r w:rsidR="00B3539A">
        <w:rPr>
          <w:rFonts w:ascii="Times New Roman" w:eastAsia="Calibri" w:hAnsi="Times New Roman"/>
          <w:b/>
          <w:sz w:val="24"/>
          <w:szCs w:val="24"/>
          <w:lang w:val="bg-BG"/>
        </w:rPr>
        <w:t>.</w:t>
      </w:r>
      <w:proofErr w:type="spellStart"/>
      <w:r w:rsidR="00B3539A">
        <w:rPr>
          <w:rFonts w:ascii="Times New Roman" w:eastAsia="Calibri" w:hAnsi="Times New Roman"/>
          <w:b/>
          <w:sz w:val="24"/>
          <w:szCs w:val="24"/>
          <w:lang w:val="bg-BG"/>
        </w:rPr>
        <w:t>Регл</w:t>
      </w:r>
      <w:proofErr w:type="spellEnd"/>
      <w:r w:rsidR="00B3539A">
        <w:rPr>
          <w:rFonts w:ascii="Times New Roman" w:eastAsia="Calibri" w:hAnsi="Times New Roman"/>
          <w:b/>
          <w:sz w:val="24"/>
          <w:szCs w:val="24"/>
          <w:lang w:val="bg-BG"/>
        </w:rPr>
        <w:t>.ЕС2016/679</w:t>
      </w:r>
      <w:r w:rsidRPr="00143506">
        <w:rPr>
          <w:rFonts w:ascii="Times New Roman" w:eastAsia="Calibri" w:hAnsi="Times New Roman"/>
          <w:b/>
          <w:i/>
          <w:sz w:val="24"/>
          <w:szCs w:val="24"/>
          <w:lang w:val="bg-BG"/>
        </w:rPr>
        <w:tab/>
      </w:r>
      <w:r w:rsidRPr="00143506">
        <w:rPr>
          <w:rFonts w:ascii="Times New Roman" w:eastAsia="Calibri" w:hAnsi="Times New Roman"/>
          <w:b/>
          <w:i/>
          <w:sz w:val="24"/>
          <w:szCs w:val="24"/>
          <w:lang w:val="bg-BG"/>
        </w:rPr>
        <w:tab/>
      </w:r>
      <w:r w:rsidRPr="00143506">
        <w:rPr>
          <w:rFonts w:ascii="Times New Roman" w:eastAsia="Calibri" w:hAnsi="Times New Roman"/>
          <w:b/>
          <w:i/>
          <w:sz w:val="24"/>
          <w:szCs w:val="24"/>
          <w:lang w:val="bg-BG"/>
        </w:rPr>
        <w:tab/>
      </w:r>
      <w:r w:rsidRPr="00143506">
        <w:rPr>
          <w:rFonts w:ascii="Times New Roman" w:eastAsia="Calibri" w:hAnsi="Times New Roman"/>
          <w:b/>
          <w:i/>
          <w:sz w:val="24"/>
          <w:szCs w:val="24"/>
          <w:lang w:val="bg-BG"/>
        </w:rPr>
        <w:tab/>
      </w:r>
      <w:r w:rsidRPr="00143506">
        <w:rPr>
          <w:rFonts w:ascii="Times New Roman" w:eastAsia="Calibri" w:hAnsi="Times New Roman"/>
          <w:b/>
          <w:i/>
          <w:sz w:val="24"/>
          <w:szCs w:val="24"/>
          <w:lang w:val="bg-BG"/>
        </w:rPr>
        <w:tab/>
      </w:r>
      <w:r w:rsidRPr="00143506">
        <w:rPr>
          <w:rFonts w:ascii="Times New Roman" w:eastAsia="Calibri" w:hAnsi="Times New Roman"/>
          <w:b/>
          <w:i/>
          <w:sz w:val="24"/>
          <w:szCs w:val="24"/>
          <w:lang w:val="bg-BG"/>
        </w:rPr>
        <w:tab/>
      </w:r>
      <w:r w:rsidRPr="00143506">
        <w:rPr>
          <w:rFonts w:ascii="Times New Roman" w:eastAsia="Calibri" w:hAnsi="Times New Roman"/>
          <w:b/>
          <w:i/>
          <w:sz w:val="24"/>
          <w:szCs w:val="24"/>
          <w:lang w:val="bg-BG"/>
        </w:rPr>
        <w:tab/>
        <w:t>Директор на ТП „ДЛС Граматиково”</w:t>
      </w:r>
    </w:p>
    <w:p w:rsidR="00621A6C" w:rsidRPr="00143506" w:rsidRDefault="00621A6C" w:rsidP="00C9588C">
      <w:pPr>
        <w:spacing w:after="0" w:line="240" w:lineRule="auto"/>
        <w:ind w:firstLine="709"/>
        <w:jc w:val="both"/>
        <w:rPr>
          <w:rFonts w:ascii="Times New Roman" w:hAnsi="Times New Roman"/>
          <w:sz w:val="24"/>
          <w:szCs w:val="24"/>
          <w:lang w:val="bg-BG"/>
        </w:rPr>
      </w:pPr>
    </w:p>
    <w:sectPr w:rsidR="00621A6C" w:rsidRPr="00143506" w:rsidSect="00D254D1">
      <w:footerReference w:type="default" r:id="rId8"/>
      <w:pgSz w:w="11906" w:h="16838"/>
      <w:pgMar w:top="851" w:right="849" w:bottom="993"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3896" w:rsidRDefault="00953896" w:rsidP="00EC28C8">
      <w:pPr>
        <w:spacing w:after="0" w:line="240" w:lineRule="auto"/>
      </w:pPr>
      <w:r>
        <w:separator/>
      </w:r>
    </w:p>
  </w:endnote>
  <w:endnote w:type="continuationSeparator" w:id="0">
    <w:p w:rsidR="00953896" w:rsidRDefault="00953896" w:rsidP="00EC28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238402"/>
      <w:docPartObj>
        <w:docPartGallery w:val="Page Numbers (Bottom of Page)"/>
        <w:docPartUnique/>
      </w:docPartObj>
    </w:sdtPr>
    <w:sdtEndPr>
      <w:rPr>
        <w:noProof/>
      </w:rPr>
    </w:sdtEndPr>
    <w:sdtContent>
      <w:p w:rsidR="00234A97" w:rsidRDefault="00284C74">
        <w:pPr>
          <w:pStyle w:val="a7"/>
          <w:jc w:val="right"/>
        </w:pPr>
        <w:r>
          <w:fldChar w:fldCharType="begin"/>
        </w:r>
        <w:r w:rsidR="00234A97">
          <w:instrText xml:space="preserve"> PAGE   \* MERGEFORMAT </w:instrText>
        </w:r>
        <w:r>
          <w:fldChar w:fldCharType="separate"/>
        </w:r>
        <w:r w:rsidR="00D254D1">
          <w:rPr>
            <w:noProof/>
          </w:rPr>
          <w:t>2</w:t>
        </w:r>
        <w:r>
          <w:rPr>
            <w:noProof/>
          </w:rPr>
          <w:fldChar w:fldCharType="end"/>
        </w:r>
      </w:p>
    </w:sdtContent>
  </w:sdt>
  <w:p w:rsidR="00234A97" w:rsidRDefault="00234A97">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3896" w:rsidRDefault="00953896" w:rsidP="00EC28C8">
      <w:pPr>
        <w:spacing w:after="0" w:line="240" w:lineRule="auto"/>
      </w:pPr>
      <w:r>
        <w:separator/>
      </w:r>
    </w:p>
  </w:footnote>
  <w:footnote w:type="continuationSeparator" w:id="0">
    <w:p w:rsidR="00953896" w:rsidRDefault="00953896" w:rsidP="00EC28C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9"/>
  <w:hyphenationZone w:val="425"/>
  <w:characterSpacingControl w:val="doNotCompress"/>
  <w:footnotePr>
    <w:footnote w:id="-1"/>
    <w:footnote w:id="0"/>
  </w:footnotePr>
  <w:endnotePr>
    <w:endnote w:id="-1"/>
    <w:endnote w:id="0"/>
  </w:endnotePr>
  <w:compat/>
  <w:rsids>
    <w:rsidRoot w:val="00FA18EF"/>
    <w:rsid w:val="000026FF"/>
    <w:rsid w:val="00002CA9"/>
    <w:rsid w:val="000030A8"/>
    <w:rsid w:val="0000462B"/>
    <w:rsid w:val="0000618D"/>
    <w:rsid w:val="000107A0"/>
    <w:rsid w:val="00011083"/>
    <w:rsid w:val="00013111"/>
    <w:rsid w:val="00013D49"/>
    <w:rsid w:val="00015479"/>
    <w:rsid w:val="000204D4"/>
    <w:rsid w:val="000209C4"/>
    <w:rsid w:val="00026226"/>
    <w:rsid w:val="00026731"/>
    <w:rsid w:val="00030385"/>
    <w:rsid w:val="00034378"/>
    <w:rsid w:val="00034A3A"/>
    <w:rsid w:val="00040C49"/>
    <w:rsid w:val="000415E7"/>
    <w:rsid w:val="00042286"/>
    <w:rsid w:val="000500E1"/>
    <w:rsid w:val="00050908"/>
    <w:rsid w:val="00052D8C"/>
    <w:rsid w:val="000563DD"/>
    <w:rsid w:val="00056FC4"/>
    <w:rsid w:val="00057057"/>
    <w:rsid w:val="0006138D"/>
    <w:rsid w:val="00061C31"/>
    <w:rsid w:val="00061C46"/>
    <w:rsid w:val="000630E1"/>
    <w:rsid w:val="00066EB5"/>
    <w:rsid w:val="00067B95"/>
    <w:rsid w:val="00074AC8"/>
    <w:rsid w:val="00075529"/>
    <w:rsid w:val="0008216B"/>
    <w:rsid w:val="00083220"/>
    <w:rsid w:val="000843C5"/>
    <w:rsid w:val="00084EE3"/>
    <w:rsid w:val="00090C5E"/>
    <w:rsid w:val="0009157E"/>
    <w:rsid w:val="0009203E"/>
    <w:rsid w:val="00094FBB"/>
    <w:rsid w:val="00096180"/>
    <w:rsid w:val="00096B4A"/>
    <w:rsid w:val="000970AB"/>
    <w:rsid w:val="000A1340"/>
    <w:rsid w:val="000A235F"/>
    <w:rsid w:val="000A3047"/>
    <w:rsid w:val="000A30BE"/>
    <w:rsid w:val="000A4B7D"/>
    <w:rsid w:val="000A6D3C"/>
    <w:rsid w:val="000A7337"/>
    <w:rsid w:val="000A7584"/>
    <w:rsid w:val="000B013F"/>
    <w:rsid w:val="000B25D9"/>
    <w:rsid w:val="000B75F0"/>
    <w:rsid w:val="000C1ADD"/>
    <w:rsid w:val="000C22D0"/>
    <w:rsid w:val="000C26D2"/>
    <w:rsid w:val="000C6128"/>
    <w:rsid w:val="000D0737"/>
    <w:rsid w:val="000D077D"/>
    <w:rsid w:val="000D0F27"/>
    <w:rsid w:val="000D2235"/>
    <w:rsid w:val="000D31D2"/>
    <w:rsid w:val="000D532D"/>
    <w:rsid w:val="000E0855"/>
    <w:rsid w:val="000E1DA3"/>
    <w:rsid w:val="000E36D6"/>
    <w:rsid w:val="000E424C"/>
    <w:rsid w:val="000E7D11"/>
    <w:rsid w:val="000F02DD"/>
    <w:rsid w:val="000F2244"/>
    <w:rsid w:val="000F517F"/>
    <w:rsid w:val="000F68E3"/>
    <w:rsid w:val="000F7027"/>
    <w:rsid w:val="000F7494"/>
    <w:rsid w:val="00101862"/>
    <w:rsid w:val="001029DA"/>
    <w:rsid w:val="00105620"/>
    <w:rsid w:val="001059E1"/>
    <w:rsid w:val="00111333"/>
    <w:rsid w:val="00111ECC"/>
    <w:rsid w:val="0011316E"/>
    <w:rsid w:val="001156FC"/>
    <w:rsid w:val="0011577D"/>
    <w:rsid w:val="00115A5F"/>
    <w:rsid w:val="001224F8"/>
    <w:rsid w:val="0012771A"/>
    <w:rsid w:val="00127F93"/>
    <w:rsid w:val="001309A8"/>
    <w:rsid w:val="00131C77"/>
    <w:rsid w:val="00131E6D"/>
    <w:rsid w:val="00131FCE"/>
    <w:rsid w:val="00132667"/>
    <w:rsid w:val="001409A5"/>
    <w:rsid w:val="00140D19"/>
    <w:rsid w:val="00142717"/>
    <w:rsid w:val="00143506"/>
    <w:rsid w:val="001524E0"/>
    <w:rsid w:val="0015254D"/>
    <w:rsid w:val="00152A73"/>
    <w:rsid w:val="00154DD4"/>
    <w:rsid w:val="00155391"/>
    <w:rsid w:val="00157F62"/>
    <w:rsid w:val="001602AF"/>
    <w:rsid w:val="00163034"/>
    <w:rsid w:val="00163791"/>
    <w:rsid w:val="00165C90"/>
    <w:rsid w:val="00171FE4"/>
    <w:rsid w:val="001775CF"/>
    <w:rsid w:val="001950B2"/>
    <w:rsid w:val="00196EDF"/>
    <w:rsid w:val="001975C0"/>
    <w:rsid w:val="00197B38"/>
    <w:rsid w:val="001A3376"/>
    <w:rsid w:val="001A5F2A"/>
    <w:rsid w:val="001A6A08"/>
    <w:rsid w:val="001A7A11"/>
    <w:rsid w:val="001B2626"/>
    <w:rsid w:val="001B41CB"/>
    <w:rsid w:val="001B6957"/>
    <w:rsid w:val="001B6965"/>
    <w:rsid w:val="001B7A7A"/>
    <w:rsid w:val="001C133E"/>
    <w:rsid w:val="001C502C"/>
    <w:rsid w:val="001D1945"/>
    <w:rsid w:val="001D1E91"/>
    <w:rsid w:val="001D22A2"/>
    <w:rsid w:val="001D4038"/>
    <w:rsid w:val="001D4269"/>
    <w:rsid w:val="001D4BEC"/>
    <w:rsid w:val="001D5820"/>
    <w:rsid w:val="001E3CE2"/>
    <w:rsid w:val="001E4C11"/>
    <w:rsid w:val="001E7EBA"/>
    <w:rsid w:val="001F0F15"/>
    <w:rsid w:val="001F1A56"/>
    <w:rsid w:val="001F3FB3"/>
    <w:rsid w:val="001F42B4"/>
    <w:rsid w:val="001F4C5E"/>
    <w:rsid w:val="00201744"/>
    <w:rsid w:val="00204400"/>
    <w:rsid w:val="00204E18"/>
    <w:rsid w:val="00207DBB"/>
    <w:rsid w:val="00212B3A"/>
    <w:rsid w:val="002134C1"/>
    <w:rsid w:val="00213B40"/>
    <w:rsid w:val="00214FCF"/>
    <w:rsid w:val="00216304"/>
    <w:rsid w:val="00217003"/>
    <w:rsid w:val="0021742B"/>
    <w:rsid w:val="0022327C"/>
    <w:rsid w:val="00225594"/>
    <w:rsid w:val="00225A7E"/>
    <w:rsid w:val="00233014"/>
    <w:rsid w:val="002336D6"/>
    <w:rsid w:val="00233AEB"/>
    <w:rsid w:val="0023404E"/>
    <w:rsid w:val="00234A97"/>
    <w:rsid w:val="00234CB4"/>
    <w:rsid w:val="002426E6"/>
    <w:rsid w:val="002445CF"/>
    <w:rsid w:val="00245973"/>
    <w:rsid w:val="002464D6"/>
    <w:rsid w:val="0024679F"/>
    <w:rsid w:val="00252462"/>
    <w:rsid w:val="00252BFA"/>
    <w:rsid w:val="00252EB3"/>
    <w:rsid w:val="002530E8"/>
    <w:rsid w:val="00253C5A"/>
    <w:rsid w:val="00255331"/>
    <w:rsid w:val="00257123"/>
    <w:rsid w:val="00263184"/>
    <w:rsid w:val="00263BF8"/>
    <w:rsid w:val="0026508F"/>
    <w:rsid w:val="00265C7C"/>
    <w:rsid w:val="00265E32"/>
    <w:rsid w:val="00272295"/>
    <w:rsid w:val="00272F56"/>
    <w:rsid w:val="0027413F"/>
    <w:rsid w:val="002751CA"/>
    <w:rsid w:val="002763DF"/>
    <w:rsid w:val="00276C9C"/>
    <w:rsid w:val="00277838"/>
    <w:rsid w:val="00282785"/>
    <w:rsid w:val="00284C74"/>
    <w:rsid w:val="00285F5D"/>
    <w:rsid w:val="0028694F"/>
    <w:rsid w:val="002900A7"/>
    <w:rsid w:val="002922E9"/>
    <w:rsid w:val="00296ADE"/>
    <w:rsid w:val="002977DF"/>
    <w:rsid w:val="002A5DF3"/>
    <w:rsid w:val="002B08F3"/>
    <w:rsid w:val="002B09D1"/>
    <w:rsid w:val="002B1352"/>
    <w:rsid w:val="002B2D1F"/>
    <w:rsid w:val="002B2EBB"/>
    <w:rsid w:val="002B3AB2"/>
    <w:rsid w:val="002B3BC6"/>
    <w:rsid w:val="002B3DE0"/>
    <w:rsid w:val="002B4D82"/>
    <w:rsid w:val="002D315C"/>
    <w:rsid w:val="002D4A9C"/>
    <w:rsid w:val="002D5673"/>
    <w:rsid w:val="002D6DD2"/>
    <w:rsid w:val="002D74E2"/>
    <w:rsid w:val="002E17B6"/>
    <w:rsid w:val="002E19A5"/>
    <w:rsid w:val="002E300B"/>
    <w:rsid w:val="002E531B"/>
    <w:rsid w:val="002E77DB"/>
    <w:rsid w:val="002F382D"/>
    <w:rsid w:val="002F671D"/>
    <w:rsid w:val="003030D4"/>
    <w:rsid w:val="003040DA"/>
    <w:rsid w:val="0030546A"/>
    <w:rsid w:val="00306E3A"/>
    <w:rsid w:val="003077B2"/>
    <w:rsid w:val="00310B4C"/>
    <w:rsid w:val="00311B01"/>
    <w:rsid w:val="0031413F"/>
    <w:rsid w:val="00314486"/>
    <w:rsid w:val="003144DE"/>
    <w:rsid w:val="00316C5A"/>
    <w:rsid w:val="003175E5"/>
    <w:rsid w:val="003204E5"/>
    <w:rsid w:val="0032263C"/>
    <w:rsid w:val="00322964"/>
    <w:rsid w:val="00322E3C"/>
    <w:rsid w:val="00325BDA"/>
    <w:rsid w:val="00326199"/>
    <w:rsid w:val="00326A86"/>
    <w:rsid w:val="003306CA"/>
    <w:rsid w:val="00334F3D"/>
    <w:rsid w:val="003370BD"/>
    <w:rsid w:val="003448DD"/>
    <w:rsid w:val="00347A7A"/>
    <w:rsid w:val="00350ACB"/>
    <w:rsid w:val="00350B3A"/>
    <w:rsid w:val="00352391"/>
    <w:rsid w:val="00353CF4"/>
    <w:rsid w:val="00354107"/>
    <w:rsid w:val="00355F25"/>
    <w:rsid w:val="003566AF"/>
    <w:rsid w:val="00356B35"/>
    <w:rsid w:val="00357E1F"/>
    <w:rsid w:val="00360647"/>
    <w:rsid w:val="0036152A"/>
    <w:rsid w:val="0036576A"/>
    <w:rsid w:val="00365B21"/>
    <w:rsid w:val="00365CCB"/>
    <w:rsid w:val="00367C26"/>
    <w:rsid w:val="00370A4D"/>
    <w:rsid w:val="00371B4F"/>
    <w:rsid w:val="003731A2"/>
    <w:rsid w:val="00375530"/>
    <w:rsid w:val="00380FAD"/>
    <w:rsid w:val="0038127E"/>
    <w:rsid w:val="00381B4E"/>
    <w:rsid w:val="003837E1"/>
    <w:rsid w:val="003868CD"/>
    <w:rsid w:val="00391A25"/>
    <w:rsid w:val="00391C42"/>
    <w:rsid w:val="00393A61"/>
    <w:rsid w:val="003A4D20"/>
    <w:rsid w:val="003A4D38"/>
    <w:rsid w:val="003A5BBC"/>
    <w:rsid w:val="003B0A22"/>
    <w:rsid w:val="003B0B2E"/>
    <w:rsid w:val="003B31F2"/>
    <w:rsid w:val="003B3CC4"/>
    <w:rsid w:val="003B43E8"/>
    <w:rsid w:val="003B4D30"/>
    <w:rsid w:val="003C151D"/>
    <w:rsid w:val="003C1611"/>
    <w:rsid w:val="003C2A14"/>
    <w:rsid w:val="003C2B84"/>
    <w:rsid w:val="003C389B"/>
    <w:rsid w:val="003C4DEE"/>
    <w:rsid w:val="003C62E5"/>
    <w:rsid w:val="003C73E4"/>
    <w:rsid w:val="003D00DE"/>
    <w:rsid w:val="003D5D2A"/>
    <w:rsid w:val="003D7388"/>
    <w:rsid w:val="003E02FC"/>
    <w:rsid w:val="003E34DE"/>
    <w:rsid w:val="003E3F99"/>
    <w:rsid w:val="003E5104"/>
    <w:rsid w:val="003E72DB"/>
    <w:rsid w:val="003F21CB"/>
    <w:rsid w:val="003F4048"/>
    <w:rsid w:val="003F4607"/>
    <w:rsid w:val="003F52EC"/>
    <w:rsid w:val="0040025D"/>
    <w:rsid w:val="00402A5E"/>
    <w:rsid w:val="0040360A"/>
    <w:rsid w:val="00403A04"/>
    <w:rsid w:val="004058F7"/>
    <w:rsid w:val="0040639D"/>
    <w:rsid w:val="00406DA4"/>
    <w:rsid w:val="004105F1"/>
    <w:rsid w:val="00411C0B"/>
    <w:rsid w:val="004138E8"/>
    <w:rsid w:val="00417415"/>
    <w:rsid w:val="0041781A"/>
    <w:rsid w:val="00421785"/>
    <w:rsid w:val="004239F8"/>
    <w:rsid w:val="00424C78"/>
    <w:rsid w:val="004260DC"/>
    <w:rsid w:val="00432870"/>
    <w:rsid w:val="00433465"/>
    <w:rsid w:val="00433E99"/>
    <w:rsid w:val="00435064"/>
    <w:rsid w:val="00435447"/>
    <w:rsid w:val="00440E93"/>
    <w:rsid w:val="00441068"/>
    <w:rsid w:val="00441252"/>
    <w:rsid w:val="0044213E"/>
    <w:rsid w:val="0044220A"/>
    <w:rsid w:val="004447E5"/>
    <w:rsid w:val="004473AA"/>
    <w:rsid w:val="00447E34"/>
    <w:rsid w:val="00451916"/>
    <w:rsid w:val="00452E32"/>
    <w:rsid w:val="0045312E"/>
    <w:rsid w:val="00453344"/>
    <w:rsid w:val="00455FA1"/>
    <w:rsid w:val="00455FA9"/>
    <w:rsid w:val="00457841"/>
    <w:rsid w:val="00461A4A"/>
    <w:rsid w:val="00461C2B"/>
    <w:rsid w:val="00464FC0"/>
    <w:rsid w:val="004676B4"/>
    <w:rsid w:val="00471AE9"/>
    <w:rsid w:val="00471F1B"/>
    <w:rsid w:val="004729B8"/>
    <w:rsid w:val="00472A34"/>
    <w:rsid w:val="004744E8"/>
    <w:rsid w:val="00476BE1"/>
    <w:rsid w:val="00481AE5"/>
    <w:rsid w:val="00483022"/>
    <w:rsid w:val="0048314E"/>
    <w:rsid w:val="004847BB"/>
    <w:rsid w:val="00492047"/>
    <w:rsid w:val="00493E4A"/>
    <w:rsid w:val="0049420F"/>
    <w:rsid w:val="004A1859"/>
    <w:rsid w:val="004A24A6"/>
    <w:rsid w:val="004A393E"/>
    <w:rsid w:val="004A5081"/>
    <w:rsid w:val="004B0044"/>
    <w:rsid w:val="004B3453"/>
    <w:rsid w:val="004B3A5E"/>
    <w:rsid w:val="004B6211"/>
    <w:rsid w:val="004B7300"/>
    <w:rsid w:val="004B776F"/>
    <w:rsid w:val="004C3437"/>
    <w:rsid w:val="004C390F"/>
    <w:rsid w:val="004C46B2"/>
    <w:rsid w:val="004C6CEF"/>
    <w:rsid w:val="004D075C"/>
    <w:rsid w:val="004D3D74"/>
    <w:rsid w:val="004D441A"/>
    <w:rsid w:val="004D6303"/>
    <w:rsid w:val="004E0C43"/>
    <w:rsid w:val="004E1715"/>
    <w:rsid w:val="004E19FA"/>
    <w:rsid w:val="004E2652"/>
    <w:rsid w:val="004F5FC5"/>
    <w:rsid w:val="0050168F"/>
    <w:rsid w:val="005052AA"/>
    <w:rsid w:val="005054F2"/>
    <w:rsid w:val="0050647E"/>
    <w:rsid w:val="00511E02"/>
    <w:rsid w:val="00512EDD"/>
    <w:rsid w:val="00515F72"/>
    <w:rsid w:val="00520A00"/>
    <w:rsid w:val="00521284"/>
    <w:rsid w:val="005250A3"/>
    <w:rsid w:val="0052688E"/>
    <w:rsid w:val="005273C2"/>
    <w:rsid w:val="00530393"/>
    <w:rsid w:val="005308E1"/>
    <w:rsid w:val="00530A28"/>
    <w:rsid w:val="00530E2A"/>
    <w:rsid w:val="00530E3E"/>
    <w:rsid w:val="00532574"/>
    <w:rsid w:val="00533A29"/>
    <w:rsid w:val="00536F1D"/>
    <w:rsid w:val="0053751A"/>
    <w:rsid w:val="00540390"/>
    <w:rsid w:val="005404A1"/>
    <w:rsid w:val="00544EB6"/>
    <w:rsid w:val="00545870"/>
    <w:rsid w:val="0055268B"/>
    <w:rsid w:val="0055320C"/>
    <w:rsid w:val="00553B64"/>
    <w:rsid w:val="00556E89"/>
    <w:rsid w:val="00561635"/>
    <w:rsid w:val="00561B6F"/>
    <w:rsid w:val="005629A1"/>
    <w:rsid w:val="00563605"/>
    <w:rsid w:val="00564834"/>
    <w:rsid w:val="00571DF3"/>
    <w:rsid w:val="0058155D"/>
    <w:rsid w:val="005832AB"/>
    <w:rsid w:val="005850A7"/>
    <w:rsid w:val="00587781"/>
    <w:rsid w:val="00594807"/>
    <w:rsid w:val="005976BC"/>
    <w:rsid w:val="005A071C"/>
    <w:rsid w:val="005A12D2"/>
    <w:rsid w:val="005A1C64"/>
    <w:rsid w:val="005A5384"/>
    <w:rsid w:val="005A6C1F"/>
    <w:rsid w:val="005B3609"/>
    <w:rsid w:val="005B44F3"/>
    <w:rsid w:val="005B5BAD"/>
    <w:rsid w:val="005C0ABD"/>
    <w:rsid w:val="005C3AC7"/>
    <w:rsid w:val="005C6036"/>
    <w:rsid w:val="005D0180"/>
    <w:rsid w:val="005D71AD"/>
    <w:rsid w:val="005E0CA5"/>
    <w:rsid w:val="005E5C99"/>
    <w:rsid w:val="005E5E01"/>
    <w:rsid w:val="005F12F8"/>
    <w:rsid w:val="005F191A"/>
    <w:rsid w:val="005F1A45"/>
    <w:rsid w:val="005F33B2"/>
    <w:rsid w:val="005F3672"/>
    <w:rsid w:val="005F6175"/>
    <w:rsid w:val="006022BC"/>
    <w:rsid w:val="00604B6F"/>
    <w:rsid w:val="0060538F"/>
    <w:rsid w:val="00610668"/>
    <w:rsid w:val="006110D9"/>
    <w:rsid w:val="00611D77"/>
    <w:rsid w:val="006133D3"/>
    <w:rsid w:val="00614C7C"/>
    <w:rsid w:val="006201B5"/>
    <w:rsid w:val="0062108D"/>
    <w:rsid w:val="006213EE"/>
    <w:rsid w:val="00621A6C"/>
    <w:rsid w:val="006226D3"/>
    <w:rsid w:val="00624B1A"/>
    <w:rsid w:val="00624C27"/>
    <w:rsid w:val="00631CB1"/>
    <w:rsid w:val="00631E64"/>
    <w:rsid w:val="00631EDF"/>
    <w:rsid w:val="00635A8D"/>
    <w:rsid w:val="00640C02"/>
    <w:rsid w:val="00640D72"/>
    <w:rsid w:val="00641321"/>
    <w:rsid w:val="00641507"/>
    <w:rsid w:val="00641D26"/>
    <w:rsid w:val="00643C4B"/>
    <w:rsid w:val="00644248"/>
    <w:rsid w:val="0064473C"/>
    <w:rsid w:val="00645433"/>
    <w:rsid w:val="006466D6"/>
    <w:rsid w:val="0064720F"/>
    <w:rsid w:val="00647B1A"/>
    <w:rsid w:val="00651664"/>
    <w:rsid w:val="00652E64"/>
    <w:rsid w:val="006533EA"/>
    <w:rsid w:val="00661E72"/>
    <w:rsid w:val="00662AFD"/>
    <w:rsid w:val="00665995"/>
    <w:rsid w:val="00672495"/>
    <w:rsid w:val="00672550"/>
    <w:rsid w:val="00673691"/>
    <w:rsid w:val="0067425A"/>
    <w:rsid w:val="00674899"/>
    <w:rsid w:val="00676AC8"/>
    <w:rsid w:val="00680176"/>
    <w:rsid w:val="00690288"/>
    <w:rsid w:val="00691A73"/>
    <w:rsid w:val="00692655"/>
    <w:rsid w:val="00692C65"/>
    <w:rsid w:val="00693B24"/>
    <w:rsid w:val="00693D9C"/>
    <w:rsid w:val="00696969"/>
    <w:rsid w:val="006A0962"/>
    <w:rsid w:val="006A3897"/>
    <w:rsid w:val="006B01B8"/>
    <w:rsid w:val="006B02B7"/>
    <w:rsid w:val="006B1CAF"/>
    <w:rsid w:val="006B3D1C"/>
    <w:rsid w:val="006B672A"/>
    <w:rsid w:val="006C00F6"/>
    <w:rsid w:val="006D08EE"/>
    <w:rsid w:val="006D18B2"/>
    <w:rsid w:val="006D32C9"/>
    <w:rsid w:val="006D4D1A"/>
    <w:rsid w:val="006D5180"/>
    <w:rsid w:val="006D6423"/>
    <w:rsid w:val="006E080A"/>
    <w:rsid w:val="006E0C06"/>
    <w:rsid w:val="006E18F7"/>
    <w:rsid w:val="006E2E02"/>
    <w:rsid w:val="006E30BD"/>
    <w:rsid w:val="006E527A"/>
    <w:rsid w:val="006E58C9"/>
    <w:rsid w:val="006E796D"/>
    <w:rsid w:val="006E7A55"/>
    <w:rsid w:val="006F41D2"/>
    <w:rsid w:val="007015C5"/>
    <w:rsid w:val="007017E4"/>
    <w:rsid w:val="00704ED2"/>
    <w:rsid w:val="00705AB9"/>
    <w:rsid w:val="00707C08"/>
    <w:rsid w:val="0071333F"/>
    <w:rsid w:val="007133D6"/>
    <w:rsid w:val="00715399"/>
    <w:rsid w:val="00715BD2"/>
    <w:rsid w:val="007174E0"/>
    <w:rsid w:val="00721BEB"/>
    <w:rsid w:val="00724346"/>
    <w:rsid w:val="0072713C"/>
    <w:rsid w:val="00730094"/>
    <w:rsid w:val="00732810"/>
    <w:rsid w:val="00734628"/>
    <w:rsid w:val="00736E16"/>
    <w:rsid w:val="007416A8"/>
    <w:rsid w:val="00744AF8"/>
    <w:rsid w:val="00745A3A"/>
    <w:rsid w:val="00745AAC"/>
    <w:rsid w:val="00751E14"/>
    <w:rsid w:val="00754B3D"/>
    <w:rsid w:val="00754CAB"/>
    <w:rsid w:val="00760D32"/>
    <w:rsid w:val="00763103"/>
    <w:rsid w:val="00763C5B"/>
    <w:rsid w:val="00764BA9"/>
    <w:rsid w:val="0076684F"/>
    <w:rsid w:val="007713FB"/>
    <w:rsid w:val="007774FF"/>
    <w:rsid w:val="00777C0B"/>
    <w:rsid w:val="00794FB1"/>
    <w:rsid w:val="007968D4"/>
    <w:rsid w:val="007A14E7"/>
    <w:rsid w:val="007A3CE1"/>
    <w:rsid w:val="007A7E0C"/>
    <w:rsid w:val="007B07E4"/>
    <w:rsid w:val="007B3B81"/>
    <w:rsid w:val="007B4C9F"/>
    <w:rsid w:val="007C068E"/>
    <w:rsid w:val="007C071F"/>
    <w:rsid w:val="007C1D82"/>
    <w:rsid w:val="007C229B"/>
    <w:rsid w:val="007C4264"/>
    <w:rsid w:val="007C43EF"/>
    <w:rsid w:val="007C5902"/>
    <w:rsid w:val="007C74CC"/>
    <w:rsid w:val="007C7586"/>
    <w:rsid w:val="007D128A"/>
    <w:rsid w:val="007D17A4"/>
    <w:rsid w:val="007D2D3F"/>
    <w:rsid w:val="007D3F67"/>
    <w:rsid w:val="007D4313"/>
    <w:rsid w:val="007D5037"/>
    <w:rsid w:val="007D53BE"/>
    <w:rsid w:val="007D5F71"/>
    <w:rsid w:val="007D7A7C"/>
    <w:rsid w:val="007E2753"/>
    <w:rsid w:val="007E64BA"/>
    <w:rsid w:val="007E6EAC"/>
    <w:rsid w:val="007E77BF"/>
    <w:rsid w:val="007F06D4"/>
    <w:rsid w:val="007F0B7D"/>
    <w:rsid w:val="007F1390"/>
    <w:rsid w:val="007F1D47"/>
    <w:rsid w:val="007F1F34"/>
    <w:rsid w:val="007F23C4"/>
    <w:rsid w:val="007F5640"/>
    <w:rsid w:val="007F6E0A"/>
    <w:rsid w:val="0080255F"/>
    <w:rsid w:val="00806468"/>
    <w:rsid w:val="00810E69"/>
    <w:rsid w:val="00811078"/>
    <w:rsid w:val="00812D22"/>
    <w:rsid w:val="008131FF"/>
    <w:rsid w:val="00815CFE"/>
    <w:rsid w:val="008178C7"/>
    <w:rsid w:val="00822E65"/>
    <w:rsid w:val="0082425A"/>
    <w:rsid w:val="00825E45"/>
    <w:rsid w:val="008273BD"/>
    <w:rsid w:val="00830708"/>
    <w:rsid w:val="008324C8"/>
    <w:rsid w:val="0083613D"/>
    <w:rsid w:val="00836C8B"/>
    <w:rsid w:val="00836D3A"/>
    <w:rsid w:val="00837068"/>
    <w:rsid w:val="00840491"/>
    <w:rsid w:val="00844255"/>
    <w:rsid w:val="0084620F"/>
    <w:rsid w:val="00846C7A"/>
    <w:rsid w:val="0084787F"/>
    <w:rsid w:val="00851EC6"/>
    <w:rsid w:val="0085203D"/>
    <w:rsid w:val="008539E3"/>
    <w:rsid w:val="0085410F"/>
    <w:rsid w:val="00856C29"/>
    <w:rsid w:val="00864398"/>
    <w:rsid w:val="00865EDD"/>
    <w:rsid w:val="008677BB"/>
    <w:rsid w:val="00867E73"/>
    <w:rsid w:val="00870C07"/>
    <w:rsid w:val="00871A67"/>
    <w:rsid w:val="0087268D"/>
    <w:rsid w:val="00876032"/>
    <w:rsid w:val="008761D0"/>
    <w:rsid w:val="0088227D"/>
    <w:rsid w:val="00883011"/>
    <w:rsid w:val="00884DFD"/>
    <w:rsid w:val="00886034"/>
    <w:rsid w:val="0089069F"/>
    <w:rsid w:val="008909EA"/>
    <w:rsid w:val="008A012E"/>
    <w:rsid w:val="008A20E4"/>
    <w:rsid w:val="008A6673"/>
    <w:rsid w:val="008B0200"/>
    <w:rsid w:val="008B1AE8"/>
    <w:rsid w:val="008B6E99"/>
    <w:rsid w:val="008C0BD9"/>
    <w:rsid w:val="008C0C67"/>
    <w:rsid w:val="008C133C"/>
    <w:rsid w:val="008C2ABE"/>
    <w:rsid w:val="008C330F"/>
    <w:rsid w:val="008C3BDE"/>
    <w:rsid w:val="008C5BDA"/>
    <w:rsid w:val="008C6CF2"/>
    <w:rsid w:val="008C6D83"/>
    <w:rsid w:val="008D1387"/>
    <w:rsid w:val="008D1FA7"/>
    <w:rsid w:val="008D213F"/>
    <w:rsid w:val="008D2A4F"/>
    <w:rsid w:val="008D5290"/>
    <w:rsid w:val="008D57E7"/>
    <w:rsid w:val="008D5914"/>
    <w:rsid w:val="008D5D5A"/>
    <w:rsid w:val="008D5E33"/>
    <w:rsid w:val="008E21FB"/>
    <w:rsid w:val="008E34CE"/>
    <w:rsid w:val="008E5C39"/>
    <w:rsid w:val="008E6E01"/>
    <w:rsid w:val="008F13C7"/>
    <w:rsid w:val="008F383E"/>
    <w:rsid w:val="009001C2"/>
    <w:rsid w:val="0090138B"/>
    <w:rsid w:val="009024ED"/>
    <w:rsid w:val="00903378"/>
    <w:rsid w:val="00905936"/>
    <w:rsid w:val="0090738D"/>
    <w:rsid w:val="00913509"/>
    <w:rsid w:val="00914C76"/>
    <w:rsid w:val="00917C43"/>
    <w:rsid w:val="00923A8C"/>
    <w:rsid w:val="00924021"/>
    <w:rsid w:val="00931DFB"/>
    <w:rsid w:val="00932AEF"/>
    <w:rsid w:val="00936C62"/>
    <w:rsid w:val="009374B0"/>
    <w:rsid w:val="00937B80"/>
    <w:rsid w:val="00940A32"/>
    <w:rsid w:val="00940E6B"/>
    <w:rsid w:val="00943385"/>
    <w:rsid w:val="0094664C"/>
    <w:rsid w:val="00946FDA"/>
    <w:rsid w:val="00953896"/>
    <w:rsid w:val="00954B20"/>
    <w:rsid w:val="0096537C"/>
    <w:rsid w:val="009658E0"/>
    <w:rsid w:val="00967C69"/>
    <w:rsid w:val="00970A8C"/>
    <w:rsid w:val="009729BB"/>
    <w:rsid w:val="00972A48"/>
    <w:rsid w:val="00973C42"/>
    <w:rsid w:val="00975D88"/>
    <w:rsid w:val="00986063"/>
    <w:rsid w:val="009872FB"/>
    <w:rsid w:val="00990B3F"/>
    <w:rsid w:val="009918C4"/>
    <w:rsid w:val="00991A83"/>
    <w:rsid w:val="009945DB"/>
    <w:rsid w:val="00996A97"/>
    <w:rsid w:val="009A0E49"/>
    <w:rsid w:val="009A2C58"/>
    <w:rsid w:val="009A37DE"/>
    <w:rsid w:val="009A63F2"/>
    <w:rsid w:val="009A6E8E"/>
    <w:rsid w:val="009A7011"/>
    <w:rsid w:val="009B0A53"/>
    <w:rsid w:val="009B0A67"/>
    <w:rsid w:val="009B34A8"/>
    <w:rsid w:val="009B376E"/>
    <w:rsid w:val="009B646C"/>
    <w:rsid w:val="009C0548"/>
    <w:rsid w:val="009C153B"/>
    <w:rsid w:val="009C175A"/>
    <w:rsid w:val="009C4B5B"/>
    <w:rsid w:val="009D06AA"/>
    <w:rsid w:val="009D0FBF"/>
    <w:rsid w:val="009D4484"/>
    <w:rsid w:val="009D4A7E"/>
    <w:rsid w:val="009D7712"/>
    <w:rsid w:val="009D7CBB"/>
    <w:rsid w:val="009E451D"/>
    <w:rsid w:val="009E5E92"/>
    <w:rsid w:val="009E6E6B"/>
    <w:rsid w:val="009F1197"/>
    <w:rsid w:val="009F2BCD"/>
    <w:rsid w:val="009F31FA"/>
    <w:rsid w:val="009F421A"/>
    <w:rsid w:val="009F7606"/>
    <w:rsid w:val="009F7D52"/>
    <w:rsid w:val="00A06E76"/>
    <w:rsid w:val="00A11BD8"/>
    <w:rsid w:val="00A11D4B"/>
    <w:rsid w:val="00A155F1"/>
    <w:rsid w:val="00A17915"/>
    <w:rsid w:val="00A207CB"/>
    <w:rsid w:val="00A21FCD"/>
    <w:rsid w:val="00A25DA1"/>
    <w:rsid w:val="00A267F5"/>
    <w:rsid w:val="00A27EBC"/>
    <w:rsid w:val="00A305B8"/>
    <w:rsid w:val="00A344A5"/>
    <w:rsid w:val="00A37960"/>
    <w:rsid w:val="00A40140"/>
    <w:rsid w:val="00A4433A"/>
    <w:rsid w:val="00A50748"/>
    <w:rsid w:val="00A51E85"/>
    <w:rsid w:val="00A52BB7"/>
    <w:rsid w:val="00A52D2F"/>
    <w:rsid w:val="00A533FB"/>
    <w:rsid w:val="00A53DE5"/>
    <w:rsid w:val="00A55558"/>
    <w:rsid w:val="00A631A4"/>
    <w:rsid w:val="00A65059"/>
    <w:rsid w:val="00A651AA"/>
    <w:rsid w:val="00A65834"/>
    <w:rsid w:val="00A667AE"/>
    <w:rsid w:val="00A6694D"/>
    <w:rsid w:val="00A6789B"/>
    <w:rsid w:val="00A70F6D"/>
    <w:rsid w:val="00A73120"/>
    <w:rsid w:val="00A752D3"/>
    <w:rsid w:val="00A75FEF"/>
    <w:rsid w:val="00A768E9"/>
    <w:rsid w:val="00A77F66"/>
    <w:rsid w:val="00A80BC0"/>
    <w:rsid w:val="00A80DC0"/>
    <w:rsid w:val="00A81AD8"/>
    <w:rsid w:val="00A842AA"/>
    <w:rsid w:val="00A84E8D"/>
    <w:rsid w:val="00A87CC4"/>
    <w:rsid w:val="00A87D77"/>
    <w:rsid w:val="00A91075"/>
    <w:rsid w:val="00A91E5C"/>
    <w:rsid w:val="00A9428E"/>
    <w:rsid w:val="00AA05DA"/>
    <w:rsid w:val="00AA0889"/>
    <w:rsid w:val="00AA1D00"/>
    <w:rsid w:val="00AA2C54"/>
    <w:rsid w:val="00AA41F1"/>
    <w:rsid w:val="00AA4DFB"/>
    <w:rsid w:val="00AA5BC4"/>
    <w:rsid w:val="00AA6832"/>
    <w:rsid w:val="00AA6E0D"/>
    <w:rsid w:val="00AA7B33"/>
    <w:rsid w:val="00AB28CA"/>
    <w:rsid w:val="00AB3345"/>
    <w:rsid w:val="00AB345D"/>
    <w:rsid w:val="00AB3841"/>
    <w:rsid w:val="00AB3C85"/>
    <w:rsid w:val="00AC11B9"/>
    <w:rsid w:val="00AC1531"/>
    <w:rsid w:val="00AC3D68"/>
    <w:rsid w:val="00AC3F3D"/>
    <w:rsid w:val="00AC600A"/>
    <w:rsid w:val="00AC6A2D"/>
    <w:rsid w:val="00AC7760"/>
    <w:rsid w:val="00AD181C"/>
    <w:rsid w:val="00AD51CE"/>
    <w:rsid w:val="00AE0A81"/>
    <w:rsid w:val="00AE5363"/>
    <w:rsid w:val="00AF4FAD"/>
    <w:rsid w:val="00B01F8E"/>
    <w:rsid w:val="00B04D0C"/>
    <w:rsid w:val="00B065FA"/>
    <w:rsid w:val="00B1295B"/>
    <w:rsid w:val="00B13D2D"/>
    <w:rsid w:val="00B15714"/>
    <w:rsid w:val="00B15B21"/>
    <w:rsid w:val="00B1600C"/>
    <w:rsid w:val="00B16ADD"/>
    <w:rsid w:val="00B16F4D"/>
    <w:rsid w:val="00B17084"/>
    <w:rsid w:val="00B20093"/>
    <w:rsid w:val="00B2089C"/>
    <w:rsid w:val="00B245E7"/>
    <w:rsid w:val="00B250FC"/>
    <w:rsid w:val="00B30138"/>
    <w:rsid w:val="00B333F3"/>
    <w:rsid w:val="00B3539A"/>
    <w:rsid w:val="00B35A9F"/>
    <w:rsid w:val="00B41AA9"/>
    <w:rsid w:val="00B4352C"/>
    <w:rsid w:val="00B452F2"/>
    <w:rsid w:val="00B454D7"/>
    <w:rsid w:val="00B46966"/>
    <w:rsid w:val="00B47960"/>
    <w:rsid w:val="00B47E3D"/>
    <w:rsid w:val="00B5152D"/>
    <w:rsid w:val="00B51571"/>
    <w:rsid w:val="00B54373"/>
    <w:rsid w:val="00B57B3C"/>
    <w:rsid w:val="00B60BE7"/>
    <w:rsid w:val="00B614C1"/>
    <w:rsid w:val="00B634AB"/>
    <w:rsid w:val="00B63F8A"/>
    <w:rsid w:val="00B652A4"/>
    <w:rsid w:val="00B65DEE"/>
    <w:rsid w:val="00B67130"/>
    <w:rsid w:val="00B705F3"/>
    <w:rsid w:val="00B70D20"/>
    <w:rsid w:val="00B71690"/>
    <w:rsid w:val="00B73E23"/>
    <w:rsid w:val="00B7518F"/>
    <w:rsid w:val="00B808EB"/>
    <w:rsid w:val="00B82892"/>
    <w:rsid w:val="00B848FD"/>
    <w:rsid w:val="00B87477"/>
    <w:rsid w:val="00B96EFC"/>
    <w:rsid w:val="00B9790B"/>
    <w:rsid w:val="00BA1935"/>
    <w:rsid w:val="00BA23C6"/>
    <w:rsid w:val="00BA25A2"/>
    <w:rsid w:val="00BA5229"/>
    <w:rsid w:val="00BA753C"/>
    <w:rsid w:val="00BA79C9"/>
    <w:rsid w:val="00BA7CF3"/>
    <w:rsid w:val="00BB2336"/>
    <w:rsid w:val="00BB2E8A"/>
    <w:rsid w:val="00BB4EB8"/>
    <w:rsid w:val="00BC02D2"/>
    <w:rsid w:val="00BC0C4B"/>
    <w:rsid w:val="00BC2018"/>
    <w:rsid w:val="00BC25AF"/>
    <w:rsid w:val="00BC2E83"/>
    <w:rsid w:val="00BC3246"/>
    <w:rsid w:val="00BC6D69"/>
    <w:rsid w:val="00BD06CD"/>
    <w:rsid w:val="00BD09E7"/>
    <w:rsid w:val="00BD38A3"/>
    <w:rsid w:val="00BD3D3E"/>
    <w:rsid w:val="00BE0995"/>
    <w:rsid w:val="00BE4625"/>
    <w:rsid w:val="00BE7BF7"/>
    <w:rsid w:val="00BF468D"/>
    <w:rsid w:val="00C000E6"/>
    <w:rsid w:val="00C017B4"/>
    <w:rsid w:val="00C018C6"/>
    <w:rsid w:val="00C02B5E"/>
    <w:rsid w:val="00C045D4"/>
    <w:rsid w:val="00C06457"/>
    <w:rsid w:val="00C071DC"/>
    <w:rsid w:val="00C16D3C"/>
    <w:rsid w:val="00C301A4"/>
    <w:rsid w:val="00C3348E"/>
    <w:rsid w:val="00C33695"/>
    <w:rsid w:val="00C33E52"/>
    <w:rsid w:val="00C37CD2"/>
    <w:rsid w:val="00C4245A"/>
    <w:rsid w:val="00C449C8"/>
    <w:rsid w:val="00C45A0C"/>
    <w:rsid w:val="00C4615B"/>
    <w:rsid w:val="00C51002"/>
    <w:rsid w:val="00C734F8"/>
    <w:rsid w:val="00C749A2"/>
    <w:rsid w:val="00C753E2"/>
    <w:rsid w:val="00C7676B"/>
    <w:rsid w:val="00C807AF"/>
    <w:rsid w:val="00C80E36"/>
    <w:rsid w:val="00C80EFF"/>
    <w:rsid w:val="00C81E75"/>
    <w:rsid w:val="00C84A69"/>
    <w:rsid w:val="00C85058"/>
    <w:rsid w:val="00C850D8"/>
    <w:rsid w:val="00C85442"/>
    <w:rsid w:val="00C8551F"/>
    <w:rsid w:val="00C86848"/>
    <w:rsid w:val="00C91D2E"/>
    <w:rsid w:val="00C9365A"/>
    <w:rsid w:val="00C9588C"/>
    <w:rsid w:val="00CA222E"/>
    <w:rsid w:val="00CA2E24"/>
    <w:rsid w:val="00CA4804"/>
    <w:rsid w:val="00CA4A4E"/>
    <w:rsid w:val="00CA4E56"/>
    <w:rsid w:val="00CA5315"/>
    <w:rsid w:val="00CB05E8"/>
    <w:rsid w:val="00CB12F8"/>
    <w:rsid w:val="00CB7E1F"/>
    <w:rsid w:val="00CC019C"/>
    <w:rsid w:val="00CC0E48"/>
    <w:rsid w:val="00CC53B2"/>
    <w:rsid w:val="00CC6230"/>
    <w:rsid w:val="00CD009C"/>
    <w:rsid w:val="00CD0A9E"/>
    <w:rsid w:val="00CD0B66"/>
    <w:rsid w:val="00CD192A"/>
    <w:rsid w:val="00CD4CBF"/>
    <w:rsid w:val="00CD5121"/>
    <w:rsid w:val="00CE08C1"/>
    <w:rsid w:val="00CE31AA"/>
    <w:rsid w:val="00CE47A7"/>
    <w:rsid w:val="00CE5AA4"/>
    <w:rsid w:val="00CE6E2F"/>
    <w:rsid w:val="00CF1865"/>
    <w:rsid w:val="00CF3433"/>
    <w:rsid w:val="00CF5BDB"/>
    <w:rsid w:val="00CF5F70"/>
    <w:rsid w:val="00D02614"/>
    <w:rsid w:val="00D05775"/>
    <w:rsid w:val="00D05E98"/>
    <w:rsid w:val="00D06B54"/>
    <w:rsid w:val="00D15930"/>
    <w:rsid w:val="00D21477"/>
    <w:rsid w:val="00D230B2"/>
    <w:rsid w:val="00D236BE"/>
    <w:rsid w:val="00D238A5"/>
    <w:rsid w:val="00D254D1"/>
    <w:rsid w:val="00D263CE"/>
    <w:rsid w:val="00D27922"/>
    <w:rsid w:val="00D309A8"/>
    <w:rsid w:val="00D31754"/>
    <w:rsid w:val="00D34771"/>
    <w:rsid w:val="00D35203"/>
    <w:rsid w:val="00D379CC"/>
    <w:rsid w:val="00D4023A"/>
    <w:rsid w:val="00D40CA4"/>
    <w:rsid w:val="00D43A25"/>
    <w:rsid w:val="00D43BC7"/>
    <w:rsid w:val="00D43FB7"/>
    <w:rsid w:val="00D44F3C"/>
    <w:rsid w:val="00D45361"/>
    <w:rsid w:val="00D53E17"/>
    <w:rsid w:val="00D56E59"/>
    <w:rsid w:val="00D63B6A"/>
    <w:rsid w:val="00D71804"/>
    <w:rsid w:val="00D71BD4"/>
    <w:rsid w:val="00D7240A"/>
    <w:rsid w:val="00D72851"/>
    <w:rsid w:val="00D747DF"/>
    <w:rsid w:val="00D7548D"/>
    <w:rsid w:val="00D75E61"/>
    <w:rsid w:val="00D939ED"/>
    <w:rsid w:val="00D9421C"/>
    <w:rsid w:val="00D94993"/>
    <w:rsid w:val="00D96E28"/>
    <w:rsid w:val="00DA2FD5"/>
    <w:rsid w:val="00DA39DF"/>
    <w:rsid w:val="00DA5115"/>
    <w:rsid w:val="00DA6FD7"/>
    <w:rsid w:val="00DA7B5D"/>
    <w:rsid w:val="00DB2170"/>
    <w:rsid w:val="00DB2398"/>
    <w:rsid w:val="00DB44E1"/>
    <w:rsid w:val="00DB53BF"/>
    <w:rsid w:val="00DB59A1"/>
    <w:rsid w:val="00DB6406"/>
    <w:rsid w:val="00DB6B96"/>
    <w:rsid w:val="00DB75E2"/>
    <w:rsid w:val="00DB773F"/>
    <w:rsid w:val="00DC1A0F"/>
    <w:rsid w:val="00DC2C0B"/>
    <w:rsid w:val="00DC38CC"/>
    <w:rsid w:val="00DC48D5"/>
    <w:rsid w:val="00DC518D"/>
    <w:rsid w:val="00DC7490"/>
    <w:rsid w:val="00DD0899"/>
    <w:rsid w:val="00DD0BB0"/>
    <w:rsid w:val="00DD297E"/>
    <w:rsid w:val="00DE1A27"/>
    <w:rsid w:val="00DE728E"/>
    <w:rsid w:val="00DF0DFA"/>
    <w:rsid w:val="00DF4F8A"/>
    <w:rsid w:val="00DF5ABD"/>
    <w:rsid w:val="00DF704D"/>
    <w:rsid w:val="00E045A2"/>
    <w:rsid w:val="00E07610"/>
    <w:rsid w:val="00E113F8"/>
    <w:rsid w:val="00E12F94"/>
    <w:rsid w:val="00E1632A"/>
    <w:rsid w:val="00E208BD"/>
    <w:rsid w:val="00E224E0"/>
    <w:rsid w:val="00E234F2"/>
    <w:rsid w:val="00E24636"/>
    <w:rsid w:val="00E2613D"/>
    <w:rsid w:val="00E26637"/>
    <w:rsid w:val="00E27979"/>
    <w:rsid w:val="00E27B34"/>
    <w:rsid w:val="00E30373"/>
    <w:rsid w:val="00E30911"/>
    <w:rsid w:val="00E360F0"/>
    <w:rsid w:val="00E37001"/>
    <w:rsid w:val="00E371A8"/>
    <w:rsid w:val="00E37AD8"/>
    <w:rsid w:val="00E41D50"/>
    <w:rsid w:val="00E42E78"/>
    <w:rsid w:val="00E44014"/>
    <w:rsid w:val="00E45B05"/>
    <w:rsid w:val="00E45F2F"/>
    <w:rsid w:val="00E4696B"/>
    <w:rsid w:val="00E51292"/>
    <w:rsid w:val="00E54E36"/>
    <w:rsid w:val="00E646CC"/>
    <w:rsid w:val="00E65A84"/>
    <w:rsid w:val="00E66446"/>
    <w:rsid w:val="00E66F8E"/>
    <w:rsid w:val="00E71F3A"/>
    <w:rsid w:val="00E73360"/>
    <w:rsid w:val="00E76743"/>
    <w:rsid w:val="00E76A6F"/>
    <w:rsid w:val="00E77355"/>
    <w:rsid w:val="00E77788"/>
    <w:rsid w:val="00E77E4E"/>
    <w:rsid w:val="00E81658"/>
    <w:rsid w:val="00E828E4"/>
    <w:rsid w:val="00E82E39"/>
    <w:rsid w:val="00E83ABD"/>
    <w:rsid w:val="00E85578"/>
    <w:rsid w:val="00E8663C"/>
    <w:rsid w:val="00E877F3"/>
    <w:rsid w:val="00E952DD"/>
    <w:rsid w:val="00E958CA"/>
    <w:rsid w:val="00E96F57"/>
    <w:rsid w:val="00EA2778"/>
    <w:rsid w:val="00EB0166"/>
    <w:rsid w:val="00EB2A91"/>
    <w:rsid w:val="00EB3A85"/>
    <w:rsid w:val="00EB6D85"/>
    <w:rsid w:val="00EC10F4"/>
    <w:rsid w:val="00EC28C8"/>
    <w:rsid w:val="00EC317D"/>
    <w:rsid w:val="00EC39A5"/>
    <w:rsid w:val="00EC5663"/>
    <w:rsid w:val="00EC5B21"/>
    <w:rsid w:val="00ED1ACA"/>
    <w:rsid w:val="00ED4E04"/>
    <w:rsid w:val="00ED635D"/>
    <w:rsid w:val="00EE4612"/>
    <w:rsid w:val="00EE6B60"/>
    <w:rsid w:val="00EE776F"/>
    <w:rsid w:val="00EF0038"/>
    <w:rsid w:val="00EF2F55"/>
    <w:rsid w:val="00EF3FCB"/>
    <w:rsid w:val="00EF40E0"/>
    <w:rsid w:val="00EF4295"/>
    <w:rsid w:val="00F008B7"/>
    <w:rsid w:val="00F07D69"/>
    <w:rsid w:val="00F161B0"/>
    <w:rsid w:val="00F16708"/>
    <w:rsid w:val="00F16F43"/>
    <w:rsid w:val="00F17CCE"/>
    <w:rsid w:val="00F207E6"/>
    <w:rsid w:val="00F21E83"/>
    <w:rsid w:val="00F21FCC"/>
    <w:rsid w:val="00F304D4"/>
    <w:rsid w:val="00F3121C"/>
    <w:rsid w:val="00F314CE"/>
    <w:rsid w:val="00F32764"/>
    <w:rsid w:val="00F41DE0"/>
    <w:rsid w:val="00F50042"/>
    <w:rsid w:val="00F512A6"/>
    <w:rsid w:val="00F51C07"/>
    <w:rsid w:val="00F55CFF"/>
    <w:rsid w:val="00F565BD"/>
    <w:rsid w:val="00F6220E"/>
    <w:rsid w:val="00F64838"/>
    <w:rsid w:val="00F6525A"/>
    <w:rsid w:val="00F659AD"/>
    <w:rsid w:val="00F66884"/>
    <w:rsid w:val="00F7042B"/>
    <w:rsid w:val="00F70D2B"/>
    <w:rsid w:val="00F70D6F"/>
    <w:rsid w:val="00F71BA4"/>
    <w:rsid w:val="00F71F6B"/>
    <w:rsid w:val="00F7235D"/>
    <w:rsid w:val="00F7542E"/>
    <w:rsid w:val="00F767E2"/>
    <w:rsid w:val="00F779ED"/>
    <w:rsid w:val="00F808BC"/>
    <w:rsid w:val="00F846E2"/>
    <w:rsid w:val="00F91E68"/>
    <w:rsid w:val="00F92365"/>
    <w:rsid w:val="00F923E7"/>
    <w:rsid w:val="00F954C3"/>
    <w:rsid w:val="00FA0100"/>
    <w:rsid w:val="00FA1407"/>
    <w:rsid w:val="00FA1834"/>
    <w:rsid w:val="00FA18EF"/>
    <w:rsid w:val="00FA1CE4"/>
    <w:rsid w:val="00FA1F08"/>
    <w:rsid w:val="00FA2825"/>
    <w:rsid w:val="00FA4863"/>
    <w:rsid w:val="00FA618A"/>
    <w:rsid w:val="00FA76DC"/>
    <w:rsid w:val="00FA7805"/>
    <w:rsid w:val="00FB11F4"/>
    <w:rsid w:val="00FB1E16"/>
    <w:rsid w:val="00FB220B"/>
    <w:rsid w:val="00FB4309"/>
    <w:rsid w:val="00FB432B"/>
    <w:rsid w:val="00FB6BF1"/>
    <w:rsid w:val="00FB7CEE"/>
    <w:rsid w:val="00FC000D"/>
    <w:rsid w:val="00FC0445"/>
    <w:rsid w:val="00FC2336"/>
    <w:rsid w:val="00FC30D5"/>
    <w:rsid w:val="00FC5ED8"/>
    <w:rsid w:val="00FC6F8E"/>
    <w:rsid w:val="00FD3D8D"/>
    <w:rsid w:val="00FD4B8B"/>
    <w:rsid w:val="00FD5581"/>
    <w:rsid w:val="00FD59EB"/>
    <w:rsid w:val="00FD763F"/>
    <w:rsid w:val="00FD7676"/>
    <w:rsid w:val="00FE286A"/>
    <w:rsid w:val="00FE2C0C"/>
    <w:rsid w:val="00FE38C4"/>
    <w:rsid w:val="00FE3FC8"/>
    <w:rsid w:val="00FE42C1"/>
    <w:rsid w:val="00FE488D"/>
    <w:rsid w:val="00FE5472"/>
    <w:rsid w:val="00FE6295"/>
    <w:rsid w:val="00FE6F2D"/>
    <w:rsid w:val="00FE73D1"/>
    <w:rsid w:val="00FF01DB"/>
    <w:rsid w:val="00FF59E6"/>
    <w:rsid w:val="00FF5B62"/>
    <w:rsid w:val="00FF656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9A1"/>
    <w:pPr>
      <w:spacing w:after="200" w:line="276" w:lineRule="auto"/>
    </w:pPr>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ен текст 2 Знак"/>
    <w:basedOn w:val="a0"/>
    <w:link w:val="20"/>
    <w:semiHidden/>
    <w:rsid w:val="005629A1"/>
    <w:rPr>
      <w:rFonts w:ascii="Calibri" w:hAnsi="Calibri"/>
      <w:b/>
      <w:sz w:val="24"/>
    </w:rPr>
  </w:style>
  <w:style w:type="paragraph" w:styleId="20">
    <w:name w:val="Body Text 2"/>
    <w:basedOn w:val="a"/>
    <w:link w:val="2"/>
    <w:semiHidden/>
    <w:rsid w:val="005629A1"/>
    <w:pPr>
      <w:spacing w:after="0" w:line="240" w:lineRule="auto"/>
      <w:jc w:val="both"/>
    </w:pPr>
    <w:rPr>
      <w:rFonts w:eastAsiaTheme="minorHAnsi" w:cstheme="minorBidi"/>
      <w:b/>
      <w:sz w:val="24"/>
      <w:lang w:val="bg-BG"/>
    </w:rPr>
  </w:style>
  <w:style w:type="character" w:customStyle="1" w:styleId="BodyText2Char1">
    <w:name w:val="Body Text 2 Char1"/>
    <w:basedOn w:val="a0"/>
    <w:uiPriority w:val="99"/>
    <w:semiHidden/>
    <w:rsid w:val="005629A1"/>
    <w:rPr>
      <w:rFonts w:ascii="Calibri" w:eastAsia="Times New Roman" w:hAnsi="Calibri" w:cs="Times New Roman"/>
      <w:lang w:val="en-US"/>
    </w:rPr>
  </w:style>
  <w:style w:type="character" w:styleId="a3">
    <w:name w:val="Hyperlink"/>
    <w:basedOn w:val="a0"/>
    <w:uiPriority w:val="99"/>
    <w:unhideWhenUsed/>
    <w:rsid w:val="00C37CD2"/>
    <w:rPr>
      <w:color w:val="0563C1" w:themeColor="hyperlink"/>
      <w:u w:val="single"/>
    </w:rPr>
  </w:style>
  <w:style w:type="paragraph" w:styleId="a4">
    <w:name w:val="List Paragraph"/>
    <w:basedOn w:val="a"/>
    <w:uiPriority w:val="34"/>
    <w:qFormat/>
    <w:rsid w:val="00C37CD2"/>
    <w:pPr>
      <w:ind w:left="720"/>
      <w:contextualSpacing/>
    </w:pPr>
  </w:style>
  <w:style w:type="paragraph" w:styleId="a5">
    <w:name w:val="header"/>
    <w:basedOn w:val="a"/>
    <w:link w:val="a6"/>
    <w:uiPriority w:val="99"/>
    <w:unhideWhenUsed/>
    <w:rsid w:val="00EC28C8"/>
    <w:pPr>
      <w:tabs>
        <w:tab w:val="center" w:pos="4536"/>
        <w:tab w:val="right" w:pos="9072"/>
      </w:tabs>
      <w:spacing w:after="0" w:line="240" w:lineRule="auto"/>
    </w:pPr>
  </w:style>
  <w:style w:type="character" w:customStyle="1" w:styleId="a6">
    <w:name w:val="Горен колонтитул Знак"/>
    <w:basedOn w:val="a0"/>
    <w:link w:val="a5"/>
    <w:uiPriority w:val="99"/>
    <w:rsid w:val="00EC28C8"/>
    <w:rPr>
      <w:rFonts w:ascii="Calibri" w:eastAsia="Times New Roman" w:hAnsi="Calibri" w:cs="Times New Roman"/>
      <w:lang w:val="en-US"/>
    </w:rPr>
  </w:style>
  <w:style w:type="paragraph" w:styleId="a7">
    <w:name w:val="footer"/>
    <w:basedOn w:val="a"/>
    <w:link w:val="a8"/>
    <w:uiPriority w:val="99"/>
    <w:unhideWhenUsed/>
    <w:rsid w:val="00EC28C8"/>
    <w:pPr>
      <w:tabs>
        <w:tab w:val="center" w:pos="4536"/>
        <w:tab w:val="right" w:pos="9072"/>
      </w:tabs>
      <w:spacing w:after="0" w:line="240" w:lineRule="auto"/>
    </w:pPr>
  </w:style>
  <w:style w:type="character" w:customStyle="1" w:styleId="a8">
    <w:name w:val="Долен колонтитул Знак"/>
    <w:basedOn w:val="a0"/>
    <w:link w:val="a7"/>
    <w:uiPriority w:val="99"/>
    <w:rsid w:val="00EC28C8"/>
    <w:rPr>
      <w:rFonts w:ascii="Calibri" w:eastAsia="Times New Roman" w:hAnsi="Calibri" w:cs="Times New Roman"/>
      <w:lang w:val="en-US"/>
    </w:rPr>
  </w:style>
  <w:style w:type="paragraph" w:styleId="a9">
    <w:name w:val="Balloon Text"/>
    <w:basedOn w:val="a"/>
    <w:link w:val="aa"/>
    <w:uiPriority w:val="99"/>
    <w:semiHidden/>
    <w:unhideWhenUsed/>
    <w:rsid w:val="006B02B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rsid w:val="006B02B7"/>
    <w:rPr>
      <w:rFonts w:ascii="Tahoma" w:eastAsia="Times New Roman" w:hAnsi="Tahoma" w:cs="Tahoma"/>
      <w:sz w:val="16"/>
      <w:szCs w:val="16"/>
      <w:lang w:val="en-US"/>
    </w:rPr>
  </w:style>
  <w:style w:type="character" w:customStyle="1" w:styleId="UnresolvedMention">
    <w:name w:val="Unresolved Mention"/>
    <w:basedOn w:val="a0"/>
    <w:uiPriority w:val="99"/>
    <w:semiHidden/>
    <w:unhideWhenUsed/>
    <w:rsid w:val="00ED635D"/>
    <w:rPr>
      <w:color w:val="605E5C"/>
      <w:shd w:val="clear" w:color="auto" w:fill="E1DFDD"/>
    </w:rPr>
  </w:style>
  <w:style w:type="table" w:styleId="ab">
    <w:name w:val="Table Grid"/>
    <w:basedOn w:val="a1"/>
    <w:uiPriority w:val="39"/>
    <w:rsid w:val="008C2A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72013597">
      <w:bodyDiv w:val="1"/>
      <w:marLeft w:val="0"/>
      <w:marRight w:val="0"/>
      <w:marTop w:val="0"/>
      <w:marBottom w:val="0"/>
      <w:divBdr>
        <w:top w:val="none" w:sz="0" w:space="0" w:color="auto"/>
        <w:left w:val="none" w:sz="0" w:space="0" w:color="auto"/>
        <w:bottom w:val="none" w:sz="0" w:space="0" w:color="auto"/>
        <w:right w:val="none" w:sz="0" w:space="0" w:color="auto"/>
      </w:divBdr>
    </w:div>
    <w:div w:id="1389769976">
      <w:bodyDiv w:val="1"/>
      <w:marLeft w:val="0"/>
      <w:marRight w:val="0"/>
      <w:marTop w:val="0"/>
      <w:marBottom w:val="0"/>
      <w:divBdr>
        <w:top w:val="none" w:sz="0" w:space="0" w:color="auto"/>
        <w:left w:val="none" w:sz="0" w:space="0" w:color="auto"/>
        <w:bottom w:val="none" w:sz="0" w:space="0" w:color="auto"/>
        <w:right w:val="none" w:sz="0" w:space="0" w:color="auto"/>
      </w:divBdr>
    </w:div>
    <w:div w:id="155034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73391-C405-4B8D-812F-4694E90BF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724</TotalTime>
  <Pages>3</Pages>
  <Words>964</Words>
  <Characters>5498</Characters>
  <Application>Microsoft Office Word</Application>
  <DocSecurity>0</DocSecurity>
  <Lines>45</Lines>
  <Paragraphs>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Велчева</dc:creator>
  <cp:lastModifiedBy>Мария</cp:lastModifiedBy>
  <cp:revision>153</cp:revision>
  <cp:lastPrinted>2022-02-09T12:55:00Z</cp:lastPrinted>
  <dcterms:created xsi:type="dcterms:W3CDTF">2018-08-16T09:08:00Z</dcterms:created>
  <dcterms:modified xsi:type="dcterms:W3CDTF">2023-01-16T15:18:00Z</dcterms:modified>
</cp:coreProperties>
</file>