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645" w:rsidRDefault="00851645" w:rsidP="001032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</w:p>
    <w:p w:rsidR="00F53F5F" w:rsidRDefault="00F53F5F" w:rsidP="00851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</w:p>
    <w:p w:rsidR="00851645" w:rsidRDefault="00851645" w:rsidP="00851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  <w:r w:rsidRPr="00851645"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  <w:t>Т Е Х Н И Ч Е С К А  С П Е Ц И Ф И К А Ц И Я</w:t>
      </w:r>
    </w:p>
    <w:p w:rsidR="00851645" w:rsidRDefault="00851645" w:rsidP="00851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en-US"/>
        </w:rPr>
      </w:pPr>
    </w:p>
    <w:p w:rsidR="00851645" w:rsidRPr="00851645" w:rsidRDefault="00851645" w:rsidP="00851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 обществена поръчка с предмет:</w:t>
      </w:r>
    </w:p>
    <w:p w:rsidR="009C2CD6" w:rsidRPr="009C2CD6" w:rsidRDefault="009C2CD6" w:rsidP="009C2CD6">
      <w:pPr>
        <w:jc w:val="center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9C2CD6">
        <w:rPr>
          <w:rFonts w:ascii="Times New Roman" w:eastAsia="TimesNewRoman,Bold" w:hAnsi="Times New Roman" w:cs="Times New Roman"/>
          <w:b/>
          <w:bCs/>
          <w:sz w:val="24"/>
          <w:szCs w:val="24"/>
        </w:rPr>
        <w:t>„Годишен одит за съответствие на въведените стандарти на FSC за управление н</w:t>
      </w:r>
      <w:r w:rsidR="00866B09">
        <w:rPr>
          <w:rFonts w:ascii="Times New Roman" w:eastAsia="TimesNewRoman,Bold" w:hAnsi="Times New Roman" w:cs="Times New Roman"/>
          <w:b/>
          <w:bCs/>
          <w:sz w:val="24"/>
          <w:szCs w:val="24"/>
        </w:rPr>
        <w:t>а горски територии за срок от 12</w:t>
      </w:r>
      <w:r w:rsidRPr="009C2CD6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 месеца“</w:t>
      </w:r>
    </w:p>
    <w:p w:rsidR="00395310" w:rsidRDefault="00395310" w:rsidP="00395310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395310" w:rsidRDefault="00E14CEC" w:rsidP="00A630BC">
      <w:pPr>
        <w:shd w:val="clear" w:color="auto" w:fill="FFFFFF"/>
        <w:spacing w:after="0" w:line="360" w:lineRule="auto"/>
        <w:ind w:right="20" w:firstLine="42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I. </w:t>
      </w:r>
      <w:r w:rsidRPr="00A630BC">
        <w:rPr>
          <w:rFonts w:ascii="Times New Roman" w:hAnsi="Times New Roman"/>
          <w:sz w:val="24"/>
          <w:szCs w:val="24"/>
        </w:rPr>
        <w:t>Предмет на настоящата поръчка е</w:t>
      </w:r>
      <w:r w:rsidRPr="00A630BC">
        <w:rPr>
          <w:rFonts w:ascii="Times New Roman" w:hAnsi="Times New Roman"/>
          <w:sz w:val="24"/>
          <w:szCs w:val="24"/>
          <w:lang w:val="en-US"/>
        </w:rPr>
        <w:t>:</w:t>
      </w:r>
      <w:r w:rsidRPr="00A630BC">
        <w:rPr>
          <w:rFonts w:ascii="Times New Roman" w:hAnsi="Times New Roman"/>
          <w:b/>
          <w:sz w:val="24"/>
          <w:szCs w:val="24"/>
        </w:rPr>
        <w:t>„Годишен одит за съответствие на въведените стандарти на FSC за управление н</w:t>
      </w:r>
      <w:r w:rsidR="00866B09">
        <w:rPr>
          <w:rFonts w:ascii="Times New Roman" w:hAnsi="Times New Roman"/>
          <w:b/>
          <w:sz w:val="24"/>
          <w:szCs w:val="24"/>
        </w:rPr>
        <w:t>а горски територии за срок от 12</w:t>
      </w:r>
      <w:r w:rsidRPr="00A630BC">
        <w:rPr>
          <w:rFonts w:ascii="Times New Roman" w:hAnsi="Times New Roman"/>
          <w:b/>
          <w:sz w:val="24"/>
          <w:szCs w:val="24"/>
        </w:rPr>
        <w:t xml:space="preserve"> месеца“</w:t>
      </w:r>
    </w:p>
    <w:p w:rsidR="00A630BC" w:rsidRPr="00A630BC" w:rsidRDefault="00A630BC" w:rsidP="00A630BC">
      <w:pPr>
        <w:shd w:val="clear" w:color="auto" w:fill="FFFFFF"/>
        <w:spacing w:after="0" w:line="360" w:lineRule="auto"/>
        <w:ind w:right="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II.</w:t>
      </w:r>
      <w:r w:rsidRPr="00A630BC">
        <w:rPr>
          <w:rFonts w:ascii="Times New Roman" w:hAnsi="Times New Roman"/>
          <w:b/>
          <w:sz w:val="24"/>
          <w:szCs w:val="24"/>
          <w:lang w:val="en-US"/>
        </w:rPr>
        <w:t>Обект</w:t>
      </w:r>
      <w:r w:rsidR="00D761E6">
        <w:rPr>
          <w:rFonts w:ascii="Times New Roman" w:hAnsi="Times New Roman"/>
          <w:b/>
          <w:sz w:val="24"/>
          <w:szCs w:val="24"/>
        </w:rPr>
        <w:t xml:space="preserve"> </w:t>
      </w:r>
      <w:r w:rsidRPr="00A630BC">
        <w:rPr>
          <w:rFonts w:ascii="Times New Roman" w:hAnsi="Times New Roman"/>
          <w:sz w:val="24"/>
          <w:szCs w:val="24"/>
          <w:lang w:val="en-US"/>
        </w:rPr>
        <w:t>на</w:t>
      </w:r>
      <w:r w:rsidR="00D761E6">
        <w:rPr>
          <w:rFonts w:ascii="Times New Roman" w:hAnsi="Times New Roman"/>
          <w:sz w:val="24"/>
          <w:szCs w:val="24"/>
        </w:rPr>
        <w:t xml:space="preserve"> </w:t>
      </w:r>
      <w:r w:rsidRPr="00A630BC">
        <w:rPr>
          <w:rFonts w:ascii="Times New Roman" w:hAnsi="Times New Roman"/>
          <w:sz w:val="24"/>
          <w:szCs w:val="24"/>
          <w:lang w:val="en-US"/>
        </w:rPr>
        <w:t>настоящата</w:t>
      </w:r>
      <w:r w:rsidR="00D761E6">
        <w:rPr>
          <w:rFonts w:ascii="Times New Roman" w:hAnsi="Times New Roman"/>
          <w:sz w:val="24"/>
          <w:szCs w:val="24"/>
        </w:rPr>
        <w:t xml:space="preserve"> </w:t>
      </w:r>
      <w:r w:rsidRPr="00A630BC">
        <w:rPr>
          <w:rFonts w:ascii="Times New Roman" w:hAnsi="Times New Roman"/>
          <w:sz w:val="24"/>
          <w:szCs w:val="24"/>
          <w:lang w:val="en-US"/>
        </w:rPr>
        <w:t>поръчка е предоставянето</w:t>
      </w:r>
      <w:r w:rsidR="00D761E6">
        <w:rPr>
          <w:rFonts w:ascii="Times New Roman" w:hAnsi="Times New Roman"/>
          <w:sz w:val="24"/>
          <w:szCs w:val="24"/>
        </w:rPr>
        <w:t xml:space="preserve"> </w:t>
      </w:r>
      <w:r w:rsidRPr="00A630BC">
        <w:rPr>
          <w:rFonts w:ascii="Times New Roman" w:hAnsi="Times New Roman"/>
          <w:sz w:val="24"/>
          <w:szCs w:val="24"/>
          <w:lang w:val="en-US"/>
        </w:rPr>
        <w:t>на</w:t>
      </w:r>
      <w:r w:rsidR="00D761E6">
        <w:rPr>
          <w:rFonts w:ascii="Times New Roman" w:hAnsi="Times New Roman"/>
          <w:sz w:val="24"/>
          <w:szCs w:val="24"/>
        </w:rPr>
        <w:t xml:space="preserve"> </w:t>
      </w:r>
      <w:r w:rsidRPr="00A630BC">
        <w:rPr>
          <w:rFonts w:ascii="Times New Roman" w:hAnsi="Times New Roman"/>
          <w:b/>
          <w:sz w:val="24"/>
          <w:szCs w:val="24"/>
          <w:lang w:val="en-US"/>
        </w:rPr>
        <w:t>услуги</w:t>
      </w:r>
      <w:r w:rsidRPr="00A630BC">
        <w:rPr>
          <w:rFonts w:ascii="Times New Roman" w:hAnsi="Times New Roman"/>
          <w:sz w:val="24"/>
          <w:szCs w:val="24"/>
          <w:lang w:val="en-US"/>
        </w:rPr>
        <w:t>, съгласно чл.3, ал.1, т.3 от ЗОП.</w:t>
      </w:r>
    </w:p>
    <w:p w:rsidR="00A630BC" w:rsidRDefault="00A630BC" w:rsidP="00837C27">
      <w:pPr>
        <w:tabs>
          <w:tab w:val="left" w:pos="75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630BC">
        <w:rPr>
          <w:rFonts w:ascii="Times New Roman" w:hAnsi="Times New Roman"/>
          <w:b/>
          <w:sz w:val="24"/>
          <w:szCs w:val="24"/>
        </w:rPr>
        <w:t>III.Описание на услугите</w:t>
      </w:r>
      <w:r w:rsidRPr="00A630BC">
        <w:rPr>
          <w:rFonts w:ascii="Times New Roman" w:hAnsi="Times New Roman"/>
          <w:sz w:val="24"/>
          <w:szCs w:val="24"/>
        </w:rPr>
        <w:t xml:space="preserve"> включени в предметния обхват на обществената поръчка и начин на изпълнението им:</w:t>
      </w:r>
    </w:p>
    <w:p w:rsidR="0021476B" w:rsidRDefault="00A630BC" w:rsidP="00A630BC">
      <w:pPr>
        <w:tabs>
          <w:tab w:val="left" w:pos="75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630BC">
        <w:rPr>
          <w:rFonts w:ascii="Times New Roman" w:hAnsi="Times New Roman"/>
          <w:b/>
          <w:sz w:val="24"/>
          <w:szCs w:val="24"/>
        </w:rPr>
        <w:t>1. Предметът</w:t>
      </w:r>
      <w:r w:rsidRPr="00A630BC">
        <w:rPr>
          <w:rFonts w:ascii="Times New Roman" w:hAnsi="Times New Roman"/>
          <w:sz w:val="24"/>
          <w:szCs w:val="24"/>
        </w:rPr>
        <w:t xml:space="preserve"> на обществената поръчка включва изпълнението на услуги и дейности, свързани с осъществяване на сертификационен одит (Certification Audit) за съответствието със стандартите на FSC® за управление на горските територии, стопанисвани от ТП „Д</w:t>
      </w:r>
      <w:r w:rsidR="00866B09">
        <w:rPr>
          <w:rFonts w:ascii="Times New Roman" w:hAnsi="Times New Roman"/>
          <w:sz w:val="24"/>
          <w:szCs w:val="24"/>
        </w:rPr>
        <w:t>Л</w:t>
      </w:r>
      <w:r w:rsidRPr="00A630BC">
        <w:rPr>
          <w:rFonts w:ascii="Times New Roman" w:hAnsi="Times New Roman"/>
          <w:sz w:val="24"/>
          <w:szCs w:val="24"/>
        </w:rPr>
        <w:t xml:space="preserve">С </w:t>
      </w:r>
      <w:r w:rsidR="00866B09">
        <w:rPr>
          <w:rFonts w:ascii="Times New Roman" w:hAnsi="Times New Roman"/>
          <w:sz w:val="24"/>
          <w:szCs w:val="24"/>
        </w:rPr>
        <w:t>Граматиково</w:t>
      </w:r>
      <w:r w:rsidRPr="00A630BC">
        <w:rPr>
          <w:rFonts w:ascii="Times New Roman" w:hAnsi="Times New Roman"/>
          <w:sz w:val="24"/>
          <w:szCs w:val="24"/>
        </w:rPr>
        <w:t>”,  от акредитирана сертифицираща организация,  а именно:  Cертификационен одит (Certification Audit) – провеждане на сертификационен одит върху изпълнението на въведените стандарти на FSC® за управление на сертифицираните горски територии и поддържане валидността на FSC сертификата.</w:t>
      </w:r>
    </w:p>
    <w:p w:rsidR="00187DAA" w:rsidRDefault="0021476B" w:rsidP="00A630BC">
      <w:pPr>
        <w:tabs>
          <w:tab w:val="left" w:pos="75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1476B">
        <w:rPr>
          <w:rFonts w:ascii="Times New Roman" w:hAnsi="Times New Roman"/>
          <w:b/>
          <w:sz w:val="24"/>
          <w:szCs w:val="24"/>
        </w:rPr>
        <w:t>2.</w:t>
      </w:r>
      <w:r w:rsidRPr="0021476B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>зпълнителят следва да извърши годиш</w:t>
      </w:r>
      <w:r w:rsidR="00866B0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и сертификацион</w:t>
      </w:r>
      <w:r w:rsidR="00866B09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</w:t>
      </w:r>
      <w:r w:rsidRPr="0021476B">
        <w:rPr>
          <w:rFonts w:ascii="Times New Roman" w:hAnsi="Times New Roman"/>
          <w:sz w:val="24"/>
          <w:szCs w:val="24"/>
        </w:rPr>
        <w:t xml:space="preserve"> одит</w:t>
      </w:r>
      <w:r w:rsidR="00866B09">
        <w:rPr>
          <w:rFonts w:ascii="Times New Roman" w:hAnsi="Times New Roman"/>
          <w:sz w:val="24"/>
          <w:szCs w:val="24"/>
        </w:rPr>
        <w:t xml:space="preserve"> за 12 месеца </w:t>
      </w:r>
      <w:r w:rsidRPr="0021476B">
        <w:rPr>
          <w:rFonts w:ascii="Times New Roman" w:hAnsi="Times New Roman"/>
          <w:sz w:val="24"/>
          <w:szCs w:val="24"/>
        </w:rPr>
        <w:t>във времева рамка, осигуряваща непрекъсване на валидността на FSC сертификата на ТП „Д</w:t>
      </w:r>
      <w:r w:rsidR="00866B09">
        <w:rPr>
          <w:rFonts w:ascii="Times New Roman" w:hAnsi="Times New Roman"/>
          <w:sz w:val="24"/>
          <w:szCs w:val="24"/>
        </w:rPr>
        <w:t>Л</w:t>
      </w:r>
      <w:r w:rsidRPr="0021476B">
        <w:rPr>
          <w:rFonts w:ascii="Times New Roman" w:hAnsi="Times New Roman"/>
          <w:sz w:val="24"/>
          <w:szCs w:val="24"/>
        </w:rPr>
        <w:t xml:space="preserve">С </w:t>
      </w:r>
      <w:r w:rsidR="00866B09">
        <w:rPr>
          <w:rFonts w:ascii="Times New Roman" w:hAnsi="Times New Roman"/>
          <w:sz w:val="24"/>
          <w:szCs w:val="24"/>
        </w:rPr>
        <w:t>Граматиково</w:t>
      </w:r>
      <w:r w:rsidRPr="0021476B">
        <w:rPr>
          <w:rFonts w:ascii="Times New Roman" w:hAnsi="Times New Roman"/>
          <w:sz w:val="24"/>
          <w:szCs w:val="24"/>
        </w:rPr>
        <w:t>”</w:t>
      </w:r>
    </w:p>
    <w:p w:rsidR="00187DAA" w:rsidRPr="00187DAA" w:rsidRDefault="00187DAA" w:rsidP="00187DAA">
      <w:pPr>
        <w:tabs>
          <w:tab w:val="left" w:pos="75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7DAA">
        <w:rPr>
          <w:rFonts w:ascii="Times New Roman" w:hAnsi="Times New Roman"/>
          <w:b/>
          <w:sz w:val="24"/>
          <w:szCs w:val="24"/>
        </w:rPr>
        <w:t>3.</w:t>
      </w:r>
      <w:r w:rsidRPr="00187DAA">
        <w:rPr>
          <w:rFonts w:ascii="Times New Roman" w:hAnsi="Times New Roman"/>
          <w:sz w:val="24"/>
          <w:szCs w:val="24"/>
        </w:rPr>
        <w:t xml:space="preserve"> Изпълнителят следва да предостави своите заключения от извършените проверки в договорените срокове и с необходимата яснота във вид на писмени доклади.</w:t>
      </w:r>
    </w:p>
    <w:p w:rsidR="00D761E6" w:rsidRDefault="00187DAA" w:rsidP="00D761E6">
      <w:pPr>
        <w:tabs>
          <w:tab w:val="left" w:pos="851"/>
        </w:tabs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090B52">
        <w:rPr>
          <w:rFonts w:ascii="Times New Roman" w:hAnsi="Times New Roman"/>
          <w:b/>
          <w:sz w:val="24"/>
          <w:szCs w:val="24"/>
        </w:rPr>
        <w:t>4.</w:t>
      </w:r>
      <w:r w:rsidRPr="00187DAA">
        <w:rPr>
          <w:rFonts w:ascii="Times New Roman" w:hAnsi="Times New Roman"/>
          <w:sz w:val="24"/>
          <w:szCs w:val="24"/>
        </w:rPr>
        <w:t xml:space="preserve"> Прогнозните площи на горската територия – държавна собственост, които ще бъдат включе</w:t>
      </w:r>
      <w:r w:rsidR="00837C27" w:rsidRPr="00837C27">
        <w:rPr>
          <w:rFonts w:ascii="Times New Roman" w:hAnsi="Times New Roman"/>
          <w:sz w:val="24"/>
          <w:szCs w:val="24"/>
        </w:rPr>
        <w:t xml:space="preserve">ни в сертификационния одит са в размер на </w:t>
      </w:r>
      <w:r w:rsidR="00D761E6">
        <w:rPr>
          <w:rFonts w:ascii="Times New Roman" w:hAnsi="Times New Roman"/>
          <w:sz w:val="24"/>
          <w:szCs w:val="24"/>
        </w:rPr>
        <w:t>20094,6</w:t>
      </w:r>
      <w:r w:rsidR="00837C27" w:rsidRPr="00837C27">
        <w:rPr>
          <w:rFonts w:ascii="Times New Roman" w:hAnsi="Times New Roman"/>
          <w:b/>
          <w:sz w:val="24"/>
          <w:szCs w:val="24"/>
        </w:rPr>
        <w:t xml:space="preserve"> ха</w:t>
      </w:r>
      <w:r w:rsidR="00837C27">
        <w:rPr>
          <w:rFonts w:ascii="Times New Roman" w:hAnsi="Times New Roman"/>
          <w:b/>
          <w:sz w:val="24"/>
          <w:szCs w:val="24"/>
        </w:rPr>
        <w:t xml:space="preserve">. </w:t>
      </w:r>
      <w:r w:rsidR="00D761E6">
        <w:rPr>
          <w:rFonts w:ascii="Times New Roman" w:hAnsi="Times New Roman"/>
          <w:b/>
          <w:sz w:val="24"/>
          <w:szCs w:val="24"/>
        </w:rPr>
        <w:t>, а</w:t>
      </w:r>
      <w:r w:rsidR="00D761E6">
        <w:rPr>
          <w:b/>
          <w:bCs/>
          <w:color w:val="000000"/>
          <w:sz w:val="24"/>
          <w:szCs w:val="24"/>
        </w:rPr>
        <w:t xml:space="preserve"> площта в обхвата на сертификацията /само териториите с горско покритие – залесени/ - 19448,6 ха</w:t>
      </w:r>
    </w:p>
    <w:p w:rsidR="00A12893" w:rsidRPr="00837C27" w:rsidRDefault="00837C27" w:rsidP="00187DAA">
      <w:pPr>
        <w:tabs>
          <w:tab w:val="left" w:pos="754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Брой на </w:t>
      </w:r>
      <w:r w:rsidR="004D603D">
        <w:rPr>
          <w:rFonts w:ascii="Times New Roman" w:hAnsi="Times New Roman"/>
          <w:b/>
          <w:sz w:val="24"/>
          <w:szCs w:val="24"/>
        </w:rPr>
        <w:t xml:space="preserve">горскостопанските </w:t>
      </w:r>
      <w:r w:rsidRPr="00837C27">
        <w:rPr>
          <w:rFonts w:ascii="Times New Roman" w:hAnsi="Times New Roman"/>
          <w:b/>
          <w:sz w:val="24"/>
          <w:szCs w:val="24"/>
        </w:rPr>
        <w:t>единици</w:t>
      </w:r>
      <w:r>
        <w:rPr>
          <w:rFonts w:ascii="Times New Roman" w:hAnsi="Times New Roman"/>
          <w:sz w:val="24"/>
          <w:szCs w:val="24"/>
        </w:rPr>
        <w:t xml:space="preserve"> в обхвата на сертификата – </w:t>
      </w:r>
      <w:r w:rsidRPr="00837C27">
        <w:rPr>
          <w:rFonts w:ascii="Times New Roman" w:hAnsi="Times New Roman"/>
          <w:b/>
          <w:sz w:val="24"/>
          <w:szCs w:val="24"/>
        </w:rPr>
        <w:t>1 бр.</w:t>
      </w:r>
    </w:p>
    <w:p w:rsidR="00851645" w:rsidRPr="00A630BC" w:rsidRDefault="00A12893" w:rsidP="00187DAA">
      <w:pPr>
        <w:tabs>
          <w:tab w:val="left" w:pos="7545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12893">
        <w:rPr>
          <w:rFonts w:ascii="Times New Roman" w:hAnsi="Times New Roman"/>
          <w:b/>
          <w:sz w:val="24"/>
          <w:szCs w:val="24"/>
        </w:rPr>
        <w:t>5.</w:t>
      </w:r>
      <w:r w:rsidRPr="00A12893">
        <w:rPr>
          <w:rFonts w:ascii="Times New Roman" w:hAnsi="Times New Roman"/>
          <w:sz w:val="24"/>
          <w:szCs w:val="24"/>
        </w:rPr>
        <w:t xml:space="preserve"> Участникът следва да поддържа валиден сертификат за акредитация за извършване на сертификация по приложимата Програма.</w:t>
      </w:r>
      <w:r w:rsidR="00A630BC">
        <w:rPr>
          <w:rFonts w:ascii="Times New Roman" w:hAnsi="Times New Roman"/>
          <w:sz w:val="24"/>
          <w:szCs w:val="24"/>
        </w:rPr>
        <w:tab/>
      </w:r>
    </w:p>
    <w:p w:rsidR="00837C27" w:rsidRPr="00837C27" w:rsidRDefault="00837C27" w:rsidP="00837C27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  <w:r w:rsidRPr="00837C27">
        <w:rPr>
          <w:rFonts w:ascii="Times New Roman" w:eastAsia="Times New Roman" w:hAnsi="Times New Roman"/>
          <w:b/>
          <w:color w:val="000000"/>
        </w:rPr>
        <w:t xml:space="preserve">     IV. Прогнозна стойност на поръчката:</w:t>
      </w:r>
    </w:p>
    <w:p w:rsidR="00837C27" w:rsidRPr="00837C27" w:rsidRDefault="00837C27" w:rsidP="00837C27">
      <w:pPr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</w:rPr>
      </w:pPr>
      <w:r w:rsidRPr="00340C84">
        <w:rPr>
          <w:rFonts w:ascii="Times New Roman" w:eastAsia="Times New Roman" w:hAnsi="Times New Roman"/>
          <w:b/>
          <w:color w:val="000000"/>
        </w:rPr>
        <w:t>1.</w:t>
      </w:r>
      <w:r w:rsidRPr="00837C27">
        <w:rPr>
          <w:rFonts w:ascii="Times New Roman" w:eastAsia="Times New Roman" w:hAnsi="Times New Roman"/>
          <w:color w:val="000000"/>
        </w:rPr>
        <w:t xml:space="preserve"> Максималната прогнозна стойност на въ</w:t>
      </w:r>
      <w:r>
        <w:rPr>
          <w:rFonts w:ascii="Times New Roman" w:eastAsia="Times New Roman" w:hAnsi="Times New Roman"/>
          <w:color w:val="000000"/>
        </w:rPr>
        <w:t>злаганите дейности е в размер до</w:t>
      </w:r>
      <w:r w:rsidR="004D603D">
        <w:rPr>
          <w:rFonts w:ascii="Times New Roman" w:eastAsia="Times New Roman" w:hAnsi="Times New Roman"/>
          <w:color w:val="000000"/>
        </w:rPr>
        <w:t xml:space="preserve"> </w:t>
      </w:r>
      <w:r w:rsidR="004D603D" w:rsidRPr="004D603D">
        <w:rPr>
          <w:rFonts w:ascii="Times New Roman" w:eastAsia="Times New Roman" w:hAnsi="Times New Roman"/>
          <w:b/>
          <w:color w:val="000000"/>
          <w:sz w:val="28"/>
          <w:szCs w:val="28"/>
        </w:rPr>
        <w:t>6520</w:t>
      </w:r>
      <w:r w:rsidR="004D603D">
        <w:rPr>
          <w:rFonts w:ascii="Times New Roman" w:eastAsia="Times New Roman" w:hAnsi="Times New Roman"/>
          <w:color w:val="000000"/>
        </w:rPr>
        <w:t xml:space="preserve"> </w:t>
      </w:r>
      <w:r w:rsidRPr="00340C84">
        <w:rPr>
          <w:rFonts w:ascii="Times New Roman" w:eastAsia="Times New Roman" w:hAnsi="Times New Roman"/>
          <w:b/>
          <w:color w:val="000000"/>
        </w:rPr>
        <w:t>/</w:t>
      </w:r>
      <w:r w:rsidR="004D603D">
        <w:rPr>
          <w:rFonts w:ascii="Times New Roman" w:eastAsia="Times New Roman" w:hAnsi="Times New Roman"/>
          <w:b/>
          <w:color w:val="000000"/>
        </w:rPr>
        <w:t>шест</w:t>
      </w:r>
      <w:r w:rsidRPr="00340C84">
        <w:rPr>
          <w:rFonts w:ascii="Times New Roman" w:eastAsia="Times New Roman" w:hAnsi="Times New Roman"/>
          <w:b/>
          <w:color w:val="000000"/>
        </w:rPr>
        <w:t xml:space="preserve"> хиляди</w:t>
      </w:r>
      <w:r w:rsidR="004D603D">
        <w:rPr>
          <w:rFonts w:ascii="Times New Roman" w:eastAsia="Times New Roman" w:hAnsi="Times New Roman"/>
          <w:b/>
          <w:color w:val="000000"/>
        </w:rPr>
        <w:t xml:space="preserve"> петстотин и двадесет</w:t>
      </w:r>
      <w:r w:rsidRPr="00340C84">
        <w:rPr>
          <w:rFonts w:ascii="Times New Roman" w:eastAsia="Times New Roman" w:hAnsi="Times New Roman"/>
          <w:b/>
          <w:color w:val="000000"/>
        </w:rPr>
        <w:t>/лв. без ДДС.</w:t>
      </w:r>
    </w:p>
    <w:p w:rsidR="008B023C" w:rsidRDefault="00837C27" w:rsidP="00837C27">
      <w:pPr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</w:rPr>
      </w:pPr>
      <w:r w:rsidRPr="00340C84">
        <w:rPr>
          <w:rFonts w:ascii="Times New Roman" w:eastAsia="Times New Roman" w:hAnsi="Times New Roman"/>
          <w:b/>
          <w:color w:val="000000"/>
        </w:rPr>
        <w:t>2.</w:t>
      </w:r>
      <w:r w:rsidRPr="00837C27">
        <w:rPr>
          <w:rFonts w:ascii="Times New Roman" w:eastAsia="Times New Roman" w:hAnsi="Times New Roman"/>
          <w:color w:val="000000"/>
        </w:rPr>
        <w:t xml:space="preserve">  Авансови плащания под какъвто и да е предлог не се допускат.</w:t>
      </w:r>
    </w:p>
    <w:p w:rsidR="00340C84" w:rsidRDefault="00340C84" w:rsidP="00837C27">
      <w:pPr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</w:rPr>
      </w:pPr>
      <w:r w:rsidRPr="00340C84">
        <w:rPr>
          <w:rFonts w:ascii="Times New Roman" w:eastAsia="Times New Roman" w:hAnsi="Times New Roman"/>
          <w:b/>
          <w:color w:val="000000"/>
        </w:rPr>
        <w:t>3.</w:t>
      </w:r>
      <w:r w:rsidR="00621644" w:rsidRPr="00621644">
        <w:rPr>
          <w:rFonts w:ascii="Times New Roman" w:eastAsia="Times New Roman" w:hAnsi="Times New Roman"/>
          <w:color w:val="000000"/>
        </w:rPr>
        <w:t xml:space="preserve">Посочената цена включва всички разходи за изпълнение на поръчката – транспорт, материали, настаняване и дневни разходи (командировки) на одиторите, за акредитационни такси на FSC, за </w:t>
      </w:r>
      <w:r w:rsidR="00621644" w:rsidRPr="00621644">
        <w:rPr>
          <w:rFonts w:ascii="Times New Roman" w:eastAsia="Times New Roman" w:hAnsi="Times New Roman"/>
          <w:color w:val="000000"/>
        </w:rPr>
        <w:lastRenderedPageBreak/>
        <w:t>административно-технически разходи по изготвяне на одитния доклад и други свързани с изпълнението на услугите, като същите не подлежат на промяна за срока на изпълнение на настоящия договор.Действия от страна на Изпълнителя, свързани с отстраняване на констатирани несъответствия няма да бъдат заплащани допълнително.</w:t>
      </w:r>
    </w:p>
    <w:p w:rsidR="00340C84" w:rsidRPr="00340C84" w:rsidRDefault="00340C84" w:rsidP="00340C84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  <w:r w:rsidRPr="00340C84">
        <w:rPr>
          <w:rFonts w:ascii="Times New Roman" w:eastAsia="Times New Roman" w:hAnsi="Times New Roman"/>
          <w:b/>
          <w:color w:val="000000"/>
        </w:rPr>
        <w:t xml:space="preserve">V. Място на изпълнение: </w:t>
      </w:r>
    </w:p>
    <w:p w:rsidR="00D761E6" w:rsidRDefault="00340C84" w:rsidP="00D761E6">
      <w:pPr>
        <w:tabs>
          <w:tab w:val="left" w:pos="851"/>
        </w:tabs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340C84">
        <w:rPr>
          <w:rFonts w:ascii="Times New Roman" w:eastAsia="Times New Roman" w:hAnsi="Times New Roman"/>
          <w:color w:val="000000"/>
        </w:rPr>
        <w:t>Мястото за изпълнение на поръчката са държавните горски територии в териториалния обхват на</w:t>
      </w:r>
      <w:r w:rsidR="004D603D">
        <w:rPr>
          <w:rFonts w:ascii="Times New Roman" w:eastAsia="Times New Roman" w:hAnsi="Times New Roman"/>
          <w:color w:val="000000"/>
        </w:rPr>
        <w:t xml:space="preserve"> </w:t>
      </w:r>
      <w:r w:rsidRPr="00340C84">
        <w:rPr>
          <w:rFonts w:ascii="Times New Roman" w:eastAsia="Times New Roman" w:hAnsi="Times New Roman"/>
          <w:color w:val="000000"/>
        </w:rPr>
        <w:t>ТП „Д</w:t>
      </w:r>
      <w:r w:rsidR="004D603D">
        <w:rPr>
          <w:rFonts w:ascii="Times New Roman" w:eastAsia="Times New Roman" w:hAnsi="Times New Roman"/>
          <w:color w:val="000000"/>
        </w:rPr>
        <w:t>Л</w:t>
      </w:r>
      <w:r w:rsidRPr="00340C84">
        <w:rPr>
          <w:rFonts w:ascii="Times New Roman" w:eastAsia="Times New Roman" w:hAnsi="Times New Roman"/>
          <w:color w:val="000000"/>
        </w:rPr>
        <w:t xml:space="preserve">С </w:t>
      </w:r>
      <w:r w:rsidR="004D603D">
        <w:rPr>
          <w:rFonts w:ascii="Times New Roman" w:eastAsia="Times New Roman" w:hAnsi="Times New Roman"/>
          <w:color w:val="000000"/>
        </w:rPr>
        <w:t>Граматиково</w:t>
      </w:r>
      <w:r w:rsidRPr="00340C84">
        <w:rPr>
          <w:rFonts w:ascii="Times New Roman" w:eastAsia="Times New Roman" w:hAnsi="Times New Roman"/>
          <w:color w:val="000000"/>
        </w:rPr>
        <w:t xml:space="preserve">” с </w:t>
      </w:r>
      <w:r w:rsidR="00D761E6" w:rsidRPr="00D761E6">
        <w:rPr>
          <w:rFonts w:ascii="Times New Roman" w:hAnsi="Times New Roman" w:cs="Times New Roman"/>
          <w:color w:val="000000"/>
          <w:sz w:val="24"/>
          <w:szCs w:val="24"/>
        </w:rPr>
        <w:t>обща прогнозна площ от 20094,6 ха</w:t>
      </w:r>
      <w:r w:rsidR="00D761E6">
        <w:rPr>
          <w:b/>
          <w:bCs/>
          <w:color w:val="000000"/>
          <w:sz w:val="24"/>
          <w:szCs w:val="24"/>
        </w:rPr>
        <w:t xml:space="preserve">   и с площ в обхвата на сертификацията /само териториите с горско покритие – залесени/ - 19448,6 ха</w:t>
      </w:r>
    </w:p>
    <w:p w:rsidR="00340C84" w:rsidRDefault="00340C84" w:rsidP="00340C84">
      <w:pPr>
        <w:spacing w:after="0" w:line="360" w:lineRule="auto"/>
        <w:ind w:firstLine="426"/>
        <w:jc w:val="both"/>
        <w:rPr>
          <w:rFonts w:ascii="Times New Roman" w:eastAsia="Times New Roman" w:hAnsi="Times New Roman"/>
          <w:color w:val="000000"/>
        </w:rPr>
      </w:pPr>
      <w:r w:rsidRPr="00340C84">
        <w:rPr>
          <w:rFonts w:ascii="Times New Roman" w:eastAsia="Times New Roman" w:hAnsi="Times New Roman"/>
          <w:b/>
          <w:color w:val="000000"/>
        </w:rPr>
        <w:t>VI.Срок  за  изпълнение на поръчката:</w:t>
      </w:r>
      <w:r w:rsidRPr="00340C84">
        <w:rPr>
          <w:rFonts w:ascii="Times New Roman" w:eastAsia="Times New Roman" w:hAnsi="Times New Roman"/>
          <w:color w:val="000000"/>
        </w:rPr>
        <w:t xml:space="preserve"> Изпълнителят следва да извърши годиш</w:t>
      </w:r>
      <w:r w:rsidR="004D603D">
        <w:rPr>
          <w:rFonts w:ascii="Times New Roman" w:eastAsia="Times New Roman" w:hAnsi="Times New Roman"/>
          <w:color w:val="000000"/>
        </w:rPr>
        <w:t>е</w:t>
      </w:r>
      <w:r w:rsidRPr="00340C84">
        <w:rPr>
          <w:rFonts w:ascii="Times New Roman" w:eastAsia="Times New Roman" w:hAnsi="Times New Roman"/>
          <w:color w:val="000000"/>
        </w:rPr>
        <w:t>н сертификацион</w:t>
      </w:r>
      <w:r w:rsidR="004D603D">
        <w:rPr>
          <w:rFonts w:ascii="Times New Roman" w:eastAsia="Times New Roman" w:hAnsi="Times New Roman"/>
          <w:color w:val="000000"/>
        </w:rPr>
        <w:t>е</w:t>
      </w:r>
      <w:r w:rsidRPr="00340C84">
        <w:rPr>
          <w:rFonts w:ascii="Times New Roman" w:eastAsia="Times New Roman" w:hAnsi="Times New Roman"/>
          <w:color w:val="000000"/>
        </w:rPr>
        <w:t>н</w:t>
      </w:r>
      <w:r w:rsidR="004D603D">
        <w:rPr>
          <w:rFonts w:ascii="Times New Roman" w:eastAsia="Times New Roman" w:hAnsi="Times New Roman"/>
          <w:color w:val="000000"/>
        </w:rPr>
        <w:t xml:space="preserve"> одит за 12 месеца</w:t>
      </w:r>
      <w:r w:rsidRPr="00340C84">
        <w:rPr>
          <w:rFonts w:ascii="Times New Roman" w:eastAsia="Times New Roman" w:hAnsi="Times New Roman"/>
          <w:color w:val="000000"/>
        </w:rPr>
        <w:t xml:space="preserve"> във времева рамка, осигуряваща непрекъсване на валиднос</w:t>
      </w:r>
      <w:r w:rsidR="004D603D">
        <w:rPr>
          <w:rFonts w:ascii="Times New Roman" w:eastAsia="Times New Roman" w:hAnsi="Times New Roman"/>
          <w:color w:val="000000"/>
        </w:rPr>
        <w:t>тта на FSC сертификата на ТП „ДЛС</w:t>
      </w:r>
      <w:r w:rsidRPr="00340C84">
        <w:rPr>
          <w:rFonts w:ascii="Times New Roman" w:eastAsia="Times New Roman" w:hAnsi="Times New Roman"/>
          <w:color w:val="000000"/>
        </w:rPr>
        <w:t xml:space="preserve"> </w:t>
      </w:r>
      <w:r w:rsidR="004D603D">
        <w:rPr>
          <w:rFonts w:ascii="Times New Roman" w:eastAsia="Times New Roman" w:hAnsi="Times New Roman"/>
          <w:color w:val="000000"/>
        </w:rPr>
        <w:t>Граматиково</w:t>
      </w:r>
      <w:r w:rsidRPr="00340C84">
        <w:rPr>
          <w:rFonts w:ascii="Times New Roman" w:eastAsia="Times New Roman" w:hAnsi="Times New Roman"/>
          <w:color w:val="000000"/>
        </w:rPr>
        <w:t>”</w:t>
      </w:r>
    </w:p>
    <w:p w:rsidR="00340C84" w:rsidRPr="00340C84" w:rsidRDefault="00340C84" w:rsidP="00340C84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C84">
        <w:rPr>
          <w:rFonts w:ascii="Times New Roman" w:hAnsi="Times New Roman" w:cs="Times New Roman"/>
          <w:b/>
          <w:sz w:val="24"/>
          <w:szCs w:val="24"/>
        </w:rPr>
        <w:t>VII. Начин на плащане</w:t>
      </w:r>
    </w:p>
    <w:p w:rsidR="00340C84" w:rsidRPr="00340C84" w:rsidRDefault="00340C84" w:rsidP="00340C84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Всяко  плащане  по  настоящата  поръчка</w:t>
      </w:r>
      <w:r w:rsidRPr="00340C84">
        <w:rPr>
          <w:rFonts w:ascii="Times New Roman" w:hAnsi="Times New Roman" w:cs="Times New Roman"/>
          <w:sz w:val="24"/>
          <w:szCs w:val="24"/>
        </w:rPr>
        <w:t xml:space="preserve">  ще  се  извършва след  извършване  на  съответната  услуга, представяне  на  доклад, удостоверено  с  </w:t>
      </w:r>
      <w:r w:rsidR="00FA3F3C">
        <w:rPr>
          <w:rFonts w:ascii="Times New Roman" w:hAnsi="Times New Roman" w:cs="Times New Roman"/>
          <w:sz w:val="24"/>
          <w:szCs w:val="24"/>
        </w:rPr>
        <w:t>приемо-предавателен</w:t>
      </w:r>
      <w:r w:rsidRPr="00340C84">
        <w:rPr>
          <w:rFonts w:ascii="Times New Roman" w:hAnsi="Times New Roman" w:cs="Times New Roman"/>
          <w:sz w:val="24"/>
          <w:szCs w:val="24"/>
        </w:rPr>
        <w:t xml:space="preserve">  протокол  и  депозирана  фактура за  дължимата  сума.</w:t>
      </w:r>
    </w:p>
    <w:p w:rsidR="00340C84" w:rsidRPr="00340C84" w:rsidRDefault="00340C84" w:rsidP="00340C84">
      <w:pPr>
        <w:spacing w:after="0" w:line="360" w:lineRule="auto"/>
        <w:ind w:firstLine="426"/>
        <w:jc w:val="both"/>
        <w:rPr>
          <w:b/>
          <w:sz w:val="24"/>
          <w:szCs w:val="24"/>
        </w:rPr>
      </w:pPr>
      <w:r w:rsidRPr="00340C84">
        <w:rPr>
          <w:rFonts w:ascii="Times New Roman" w:hAnsi="Times New Roman" w:cs="Times New Roman"/>
          <w:sz w:val="24"/>
          <w:szCs w:val="24"/>
        </w:rPr>
        <w:t>Всички плащания ще се извършват само по банков път в български лева с платежно нареждане по банкова сметка, посочена от Изпълнителя</w:t>
      </w:r>
      <w:r w:rsidRPr="00340C84">
        <w:rPr>
          <w:b/>
          <w:sz w:val="24"/>
          <w:szCs w:val="24"/>
        </w:rPr>
        <w:t>.</w:t>
      </w:r>
    </w:p>
    <w:p w:rsidR="008B023C" w:rsidRPr="001A741E" w:rsidRDefault="008B023C" w:rsidP="00395310">
      <w:pPr>
        <w:spacing w:after="0" w:line="360" w:lineRule="auto"/>
        <w:ind w:firstLine="426"/>
        <w:jc w:val="both"/>
        <w:rPr>
          <w:b/>
          <w:sz w:val="24"/>
          <w:szCs w:val="24"/>
        </w:rPr>
      </w:pPr>
    </w:p>
    <w:p w:rsidR="00395310" w:rsidRDefault="00395310" w:rsidP="00395310">
      <w:pPr>
        <w:ind w:firstLine="851"/>
        <w:jc w:val="both"/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bidi="en-US"/>
        </w:rPr>
      </w:pPr>
    </w:p>
    <w:p w:rsidR="00395310" w:rsidRDefault="00395310" w:rsidP="00395310">
      <w:pPr>
        <w:ind w:firstLine="851"/>
        <w:jc w:val="both"/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bidi="en-US"/>
        </w:rPr>
      </w:pPr>
    </w:p>
    <w:p w:rsidR="00395310" w:rsidRPr="00EE4293" w:rsidRDefault="00395310" w:rsidP="00395310">
      <w:pPr>
        <w:jc w:val="right"/>
        <w:rPr>
          <w:rFonts w:ascii="Times New Roman" w:hAnsi="Times New Roman"/>
          <w:b/>
          <w:sz w:val="24"/>
          <w:szCs w:val="24"/>
        </w:rPr>
      </w:pPr>
    </w:p>
    <w:p w:rsidR="003C23C4" w:rsidRDefault="003C23C4" w:rsidP="006510D5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2772C" w:rsidRDefault="00D2772C" w:rsidP="006510D5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D2772C" w:rsidSect="009C2B77">
      <w:footerReference w:type="default" r:id="rId8"/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D7B" w:rsidRDefault="00FC5D7B" w:rsidP="00F268EA">
      <w:pPr>
        <w:spacing w:after="0" w:line="240" w:lineRule="auto"/>
      </w:pPr>
      <w:r>
        <w:separator/>
      </w:r>
    </w:p>
  </w:endnote>
  <w:endnote w:type="continuationSeparator" w:id="1">
    <w:p w:rsidR="00FC5D7B" w:rsidRDefault="00FC5D7B" w:rsidP="00F2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F13" w:rsidRDefault="008D5DB4">
    <w:pPr>
      <w:pStyle w:val="Footer"/>
      <w:jc w:val="right"/>
    </w:pPr>
    <w:r>
      <w:t xml:space="preserve">Page </w:t>
    </w:r>
    <w:r w:rsidR="005B22E6">
      <w:rPr>
        <w:b/>
        <w:bCs/>
      </w:rPr>
      <w:fldChar w:fldCharType="begin"/>
    </w:r>
    <w:r>
      <w:rPr>
        <w:b/>
        <w:bCs/>
      </w:rPr>
      <w:instrText xml:space="preserve"> PAGE </w:instrText>
    </w:r>
    <w:r w:rsidR="005B22E6">
      <w:rPr>
        <w:b/>
        <w:bCs/>
      </w:rPr>
      <w:fldChar w:fldCharType="separate"/>
    </w:r>
    <w:r w:rsidR="00D761E6">
      <w:rPr>
        <w:b/>
        <w:bCs/>
        <w:noProof/>
      </w:rPr>
      <w:t>2</w:t>
    </w:r>
    <w:r w:rsidR="005B22E6">
      <w:rPr>
        <w:b/>
        <w:bCs/>
      </w:rPr>
      <w:fldChar w:fldCharType="end"/>
    </w:r>
    <w:r>
      <w:t xml:space="preserve"> of </w:t>
    </w:r>
    <w:r w:rsidR="005B22E6">
      <w:rPr>
        <w:b/>
        <w:bCs/>
      </w:rPr>
      <w:fldChar w:fldCharType="begin"/>
    </w:r>
    <w:r>
      <w:rPr>
        <w:b/>
        <w:bCs/>
      </w:rPr>
      <w:instrText xml:space="preserve"> NUMPAGES  </w:instrText>
    </w:r>
    <w:r w:rsidR="005B22E6">
      <w:rPr>
        <w:b/>
        <w:bCs/>
      </w:rPr>
      <w:fldChar w:fldCharType="separate"/>
    </w:r>
    <w:r w:rsidR="00D761E6">
      <w:rPr>
        <w:b/>
        <w:bCs/>
        <w:noProof/>
      </w:rPr>
      <w:t>2</w:t>
    </w:r>
    <w:r w:rsidR="005B22E6">
      <w:rPr>
        <w:b/>
        <w:bCs/>
      </w:rPr>
      <w:fldChar w:fldCharType="end"/>
    </w:r>
  </w:p>
  <w:p w:rsidR="00771F13" w:rsidRDefault="00FC5D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D7B" w:rsidRDefault="00FC5D7B" w:rsidP="00F268EA">
      <w:pPr>
        <w:spacing w:after="0" w:line="240" w:lineRule="auto"/>
      </w:pPr>
      <w:r>
        <w:separator/>
      </w:r>
    </w:p>
  </w:footnote>
  <w:footnote w:type="continuationSeparator" w:id="1">
    <w:p w:rsidR="00FC5D7B" w:rsidRDefault="00FC5D7B" w:rsidP="00F26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663EF"/>
    <w:multiLevelType w:val="hybridMultilevel"/>
    <w:tmpl w:val="010A2A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6772"/>
    <w:multiLevelType w:val="hybridMultilevel"/>
    <w:tmpl w:val="81D8AA08"/>
    <w:lvl w:ilvl="0" w:tplc="406251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82BA1"/>
    <w:multiLevelType w:val="hybridMultilevel"/>
    <w:tmpl w:val="95D810A8"/>
    <w:lvl w:ilvl="0" w:tplc="523080E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562B4B"/>
    <w:multiLevelType w:val="hybridMultilevel"/>
    <w:tmpl w:val="A4280040"/>
    <w:lvl w:ilvl="0" w:tplc="9140D1A8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B200E6"/>
    <w:multiLevelType w:val="hybridMultilevel"/>
    <w:tmpl w:val="EA9853E4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60D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16C3"/>
    <w:rsid w:val="00015137"/>
    <w:rsid w:val="00065D5D"/>
    <w:rsid w:val="0007280B"/>
    <w:rsid w:val="00090B52"/>
    <w:rsid w:val="000D027F"/>
    <w:rsid w:val="000D1247"/>
    <w:rsid w:val="000F6677"/>
    <w:rsid w:val="001032B3"/>
    <w:rsid w:val="00130F16"/>
    <w:rsid w:val="001562C9"/>
    <w:rsid w:val="00187DAA"/>
    <w:rsid w:val="001B2941"/>
    <w:rsid w:val="001E4CC3"/>
    <w:rsid w:val="0021476B"/>
    <w:rsid w:val="00214BA7"/>
    <w:rsid w:val="00225D93"/>
    <w:rsid w:val="0022734E"/>
    <w:rsid w:val="00233DAA"/>
    <w:rsid w:val="00240F01"/>
    <w:rsid w:val="00246530"/>
    <w:rsid w:val="00246CA2"/>
    <w:rsid w:val="002631EF"/>
    <w:rsid w:val="00266B47"/>
    <w:rsid w:val="00283576"/>
    <w:rsid w:val="002A7A6C"/>
    <w:rsid w:val="002C1B57"/>
    <w:rsid w:val="002E39AD"/>
    <w:rsid w:val="002F1DE1"/>
    <w:rsid w:val="003011DD"/>
    <w:rsid w:val="00310414"/>
    <w:rsid w:val="00314925"/>
    <w:rsid w:val="00326D74"/>
    <w:rsid w:val="00340C84"/>
    <w:rsid w:val="003475C5"/>
    <w:rsid w:val="00357EF3"/>
    <w:rsid w:val="003635ED"/>
    <w:rsid w:val="00395310"/>
    <w:rsid w:val="003A385E"/>
    <w:rsid w:val="003B18E5"/>
    <w:rsid w:val="003C23C4"/>
    <w:rsid w:val="003C525E"/>
    <w:rsid w:val="00405316"/>
    <w:rsid w:val="004114F0"/>
    <w:rsid w:val="00427EBB"/>
    <w:rsid w:val="004548B9"/>
    <w:rsid w:val="0047790E"/>
    <w:rsid w:val="004A182B"/>
    <w:rsid w:val="004A436B"/>
    <w:rsid w:val="004A7253"/>
    <w:rsid w:val="004B4451"/>
    <w:rsid w:val="004D603D"/>
    <w:rsid w:val="00506E56"/>
    <w:rsid w:val="005105F4"/>
    <w:rsid w:val="00530EF1"/>
    <w:rsid w:val="005453D0"/>
    <w:rsid w:val="00565DBB"/>
    <w:rsid w:val="005A51E6"/>
    <w:rsid w:val="005A5724"/>
    <w:rsid w:val="005B22E6"/>
    <w:rsid w:val="005D7BD9"/>
    <w:rsid w:val="005F7EB8"/>
    <w:rsid w:val="00621644"/>
    <w:rsid w:val="00626885"/>
    <w:rsid w:val="006510D5"/>
    <w:rsid w:val="00652625"/>
    <w:rsid w:val="0067146F"/>
    <w:rsid w:val="00695677"/>
    <w:rsid w:val="006B31BA"/>
    <w:rsid w:val="006B5E43"/>
    <w:rsid w:val="006C18B5"/>
    <w:rsid w:val="006F062B"/>
    <w:rsid w:val="00702A11"/>
    <w:rsid w:val="00720686"/>
    <w:rsid w:val="00723BAE"/>
    <w:rsid w:val="00724B83"/>
    <w:rsid w:val="00734AE4"/>
    <w:rsid w:val="00743CF4"/>
    <w:rsid w:val="007A12EF"/>
    <w:rsid w:val="007B0734"/>
    <w:rsid w:val="007B7524"/>
    <w:rsid w:val="007E2208"/>
    <w:rsid w:val="007E4063"/>
    <w:rsid w:val="007F6935"/>
    <w:rsid w:val="00837C27"/>
    <w:rsid w:val="008430AA"/>
    <w:rsid w:val="00851645"/>
    <w:rsid w:val="0086260C"/>
    <w:rsid w:val="00866B09"/>
    <w:rsid w:val="00866F2C"/>
    <w:rsid w:val="008970CA"/>
    <w:rsid w:val="008B023C"/>
    <w:rsid w:val="008D0DB4"/>
    <w:rsid w:val="008D5DB4"/>
    <w:rsid w:val="008E1732"/>
    <w:rsid w:val="008E539E"/>
    <w:rsid w:val="00970125"/>
    <w:rsid w:val="00970239"/>
    <w:rsid w:val="009C2B77"/>
    <w:rsid w:val="009C2CD6"/>
    <w:rsid w:val="009D14CE"/>
    <w:rsid w:val="00A063E6"/>
    <w:rsid w:val="00A12893"/>
    <w:rsid w:val="00A413E8"/>
    <w:rsid w:val="00A44799"/>
    <w:rsid w:val="00A630BC"/>
    <w:rsid w:val="00A66336"/>
    <w:rsid w:val="00A67376"/>
    <w:rsid w:val="00A849D7"/>
    <w:rsid w:val="00AD3101"/>
    <w:rsid w:val="00AE0CCF"/>
    <w:rsid w:val="00B13CC9"/>
    <w:rsid w:val="00B15DDF"/>
    <w:rsid w:val="00B243B0"/>
    <w:rsid w:val="00B27242"/>
    <w:rsid w:val="00B80679"/>
    <w:rsid w:val="00BA1F74"/>
    <w:rsid w:val="00BA6D89"/>
    <w:rsid w:val="00BC0DF0"/>
    <w:rsid w:val="00BC325B"/>
    <w:rsid w:val="00BD1415"/>
    <w:rsid w:val="00BD735C"/>
    <w:rsid w:val="00BE0B88"/>
    <w:rsid w:val="00BF1A8D"/>
    <w:rsid w:val="00C16842"/>
    <w:rsid w:val="00C62871"/>
    <w:rsid w:val="00C66BB9"/>
    <w:rsid w:val="00D10DC3"/>
    <w:rsid w:val="00D11DF5"/>
    <w:rsid w:val="00D2772C"/>
    <w:rsid w:val="00D50213"/>
    <w:rsid w:val="00D67620"/>
    <w:rsid w:val="00D761E6"/>
    <w:rsid w:val="00DE4472"/>
    <w:rsid w:val="00E031FF"/>
    <w:rsid w:val="00E10846"/>
    <w:rsid w:val="00E10E39"/>
    <w:rsid w:val="00E14CEC"/>
    <w:rsid w:val="00E636F0"/>
    <w:rsid w:val="00E6549D"/>
    <w:rsid w:val="00E70BA3"/>
    <w:rsid w:val="00E806C4"/>
    <w:rsid w:val="00EC625D"/>
    <w:rsid w:val="00ED48BB"/>
    <w:rsid w:val="00EF2D83"/>
    <w:rsid w:val="00F116C3"/>
    <w:rsid w:val="00F216BC"/>
    <w:rsid w:val="00F268EA"/>
    <w:rsid w:val="00F3096E"/>
    <w:rsid w:val="00F323B1"/>
    <w:rsid w:val="00F36003"/>
    <w:rsid w:val="00F44517"/>
    <w:rsid w:val="00F53F5F"/>
    <w:rsid w:val="00F6618A"/>
    <w:rsid w:val="00F84DAC"/>
    <w:rsid w:val="00FA3F3C"/>
    <w:rsid w:val="00FB227D"/>
    <w:rsid w:val="00FB5A5A"/>
    <w:rsid w:val="00FC2BCD"/>
    <w:rsid w:val="00FC5D7B"/>
    <w:rsid w:val="00FF1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DB4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1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8D0DB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8D0DB4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qFormat/>
    <w:rsid w:val="008D0DB4"/>
    <w:rPr>
      <w:b/>
      <w:bCs/>
    </w:r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Normal"/>
    <w:rsid w:val="00724B8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BE0B8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268E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68EA"/>
    <w:rPr>
      <w:rFonts w:eastAsiaTheme="minorEastAsia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F268EA"/>
    <w:rPr>
      <w:vertAlign w:val="superscript"/>
    </w:rPr>
  </w:style>
  <w:style w:type="paragraph" w:styleId="Footer">
    <w:name w:val="footer"/>
    <w:basedOn w:val="Normal"/>
    <w:link w:val="FooterChar"/>
    <w:uiPriority w:val="99"/>
    <w:semiHidden/>
    <w:unhideWhenUsed/>
    <w:rsid w:val="00FB5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5A5A"/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D0"/>
    <w:rPr>
      <w:rFonts w:ascii="Tahoma" w:eastAsiaTheme="minorEastAsia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semiHidden/>
    <w:unhideWhenUsed/>
    <w:rsid w:val="003C2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23C4"/>
    <w:rPr>
      <w:rFonts w:eastAsiaTheme="minorEastAsia"/>
      <w:lang w:eastAsia="bg-BG"/>
    </w:rPr>
  </w:style>
  <w:style w:type="paragraph" w:customStyle="1" w:styleId="Default">
    <w:name w:val="Default"/>
    <w:rsid w:val="007B07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008DA-04C4-4D3B-BB82-AF2FF4F7B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User</cp:lastModifiedBy>
  <cp:revision>85</cp:revision>
  <cp:lastPrinted>2020-03-06T06:57:00Z</cp:lastPrinted>
  <dcterms:created xsi:type="dcterms:W3CDTF">2016-05-29T08:22:00Z</dcterms:created>
  <dcterms:modified xsi:type="dcterms:W3CDTF">2020-04-28T08:22:00Z</dcterms:modified>
</cp:coreProperties>
</file>