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5ECD" w:rsidRDefault="00B95ECD" w:rsidP="009462DF">
      <w:pPr>
        <w:autoSpaceDE w:val="0"/>
        <w:autoSpaceDN w:val="0"/>
        <w:adjustRightInd w:val="0"/>
        <w:jc w:val="center"/>
        <w:rPr>
          <w:lang w:val="en-US"/>
        </w:rPr>
      </w:pPr>
      <w:r w:rsidRPr="00F90AB5">
        <w:rPr>
          <w:noProof/>
        </w:rPr>
        <w:drawing>
          <wp:anchor distT="0" distB="0" distL="114300" distR="114300" simplePos="0" relativeHeight="251659264" behindDoc="0" locked="0" layoutInCell="1" allowOverlap="1">
            <wp:simplePos x="0" y="0"/>
            <wp:positionH relativeFrom="column">
              <wp:posOffset>-355306</wp:posOffset>
            </wp:positionH>
            <wp:positionV relativeFrom="paragraph">
              <wp:posOffset>-278822</wp:posOffset>
            </wp:positionV>
            <wp:extent cx="936293" cy="1207827"/>
            <wp:effectExtent l="19050" t="0" r="0" b="0"/>
            <wp:wrapNone/>
            <wp:docPr id="4" name="Картина 11" descr="header-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1" descr="header-new"/>
                    <pic:cNvPicPr>
                      <a:picLocks noChangeAspect="1" noChangeArrowheads="1"/>
                    </pic:cNvPicPr>
                  </pic:nvPicPr>
                  <pic:blipFill>
                    <a:blip r:embed="rId6" cstate="print"/>
                    <a:srcRect r="87900" b="29927"/>
                    <a:stretch>
                      <a:fillRect/>
                    </a:stretch>
                  </pic:blipFill>
                  <pic:spPr bwMode="auto">
                    <a:xfrm>
                      <a:off x="0" y="0"/>
                      <a:ext cx="936293" cy="1207827"/>
                    </a:xfrm>
                    <a:prstGeom prst="rect">
                      <a:avLst/>
                    </a:prstGeom>
                    <a:noFill/>
                  </pic:spPr>
                </pic:pic>
              </a:graphicData>
            </a:graphic>
          </wp:anchor>
        </w:drawing>
      </w:r>
      <w:r w:rsidRPr="00F90AB5">
        <w:rPr>
          <w:b/>
          <w:bCs/>
          <w:color w:val="000000"/>
        </w:rPr>
        <w:t>МИНИСТЕРСТВО НА ЗЕМЕДЕЛИЕТО,ХРАНИТЕ И ГОРИТЕ</w:t>
      </w:r>
      <w:r w:rsidRPr="00F90AB5">
        <w:rPr>
          <w:b/>
          <w:bCs/>
          <w:color w:val="000000"/>
        </w:rPr>
        <w:br/>
        <w:t xml:space="preserve"> </w:t>
      </w:r>
      <w:r w:rsidRPr="00F90AB5">
        <w:rPr>
          <w:b/>
          <w:bCs/>
          <w:color w:val="000000"/>
          <w:lang w:val="ru-RU"/>
        </w:rPr>
        <w:t xml:space="preserve">     </w:t>
      </w:r>
      <w:r w:rsidRPr="00F90AB5">
        <w:rPr>
          <w:b/>
          <w:bCs/>
          <w:color w:val="000000"/>
        </w:rPr>
        <w:t>ЮГОИЗТОЧНО ДЪРЖАВНО ПРЕДПРИЯТИЕ – гр. СЛИВЕН</w:t>
      </w:r>
      <w:r w:rsidRPr="00F90AB5">
        <w:rPr>
          <w:b/>
          <w:bCs/>
          <w:color w:val="000000"/>
        </w:rPr>
        <w:br/>
        <w:t xml:space="preserve">      </w:t>
      </w:r>
      <w:r w:rsidRPr="00F90AB5">
        <w:rPr>
          <w:b/>
          <w:bCs/>
          <w:color w:val="000000"/>
          <w:u w:val="single"/>
        </w:rPr>
        <w:t>ДЪРЖАВНО ЛОВНО СТОПАНСТВО - „ГРАМАТИКОВО”- ТП</w:t>
      </w:r>
      <w:r w:rsidRPr="00F90AB5">
        <w:rPr>
          <w:color w:val="000000"/>
        </w:rPr>
        <w:br/>
        <w:t>8166 с.Граматиково; тел.: 05958/2230; факс: 05958/2231</w:t>
      </w:r>
      <w:r w:rsidRPr="00F90AB5">
        <w:rPr>
          <w:color w:val="000000"/>
        </w:rPr>
        <w:br/>
        <w:t xml:space="preserve">      e-mail:ddsgramatikovo@mail.bg; </w:t>
      </w:r>
      <w:r>
        <w:fldChar w:fldCharType="begin"/>
      </w:r>
      <w:r>
        <w:instrText>HYPERLINK "mailto:dlsgramatikovo@uidp-sliven.com"</w:instrText>
      </w:r>
      <w:r>
        <w:fldChar w:fldCharType="separate"/>
      </w:r>
      <w:r w:rsidRPr="00F90AB5">
        <w:rPr>
          <w:rStyle w:val="Hyperlink"/>
          <w:color w:val="000000"/>
        </w:rPr>
        <w:t>dlsgramatikovo@uidp-sliven.com</w:t>
      </w:r>
      <w:r>
        <w:fldChar w:fldCharType="end"/>
      </w:r>
    </w:p>
    <w:p w:rsidR="00B95ECD" w:rsidRDefault="00B95ECD" w:rsidP="009462DF">
      <w:pPr>
        <w:autoSpaceDE w:val="0"/>
        <w:autoSpaceDN w:val="0"/>
        <w:adjustRightInd w:val="0"/>
        <w:jc w:val="center"/>
        <w:rPr>
          <w:lang w:val="en-US"/>
        </w:rPr>
      </w:pPr>
      <w:hyperlink r:id="rId7" w:tgtFrame="_blank" w:history="1">
        <w:r w:rsidRPr="00B707BA">
          <w:rPr>
            <w:rFonts w:eastAsia="Calibri"/>
            <w:color w:val="000000"/>
          </w:rPr>
          <w:t>http://dlsgramatikovo.uidp-sliven.com/</w:t>
        </w:r>
      </w:hyperlink>
    </w:p>
    <w:p w:rsidR="00B95ECD" w:rsidRPr="00FE2393" w:rsidRDefault="00B95ECD" w:rsidP="009462DF">
      <w:pPr>
        <w:rPr>
          <w:b/>
          <w:color w:val="000000"/>
          <w:lang w:val="en-US"/>
        </w:rPr>
      </w:pPr>
    </w:p>
    <w:p w:rsidR="00B95ECD" w:rsidRPr="00FE2393" w:rsidRDefault="00B95ECD" w:rsidP="009462DF">
      <w:pPr>
        <w:rPr>
          <w:b/>
          <w:color w:val="000000"/>
          <w:lang w:val="en-US"/>
        </w:rPr>
      </w:pPr>
    </w:p>
    <w:p w:rsidR="00B95ECD" w:rsidRPr="00FE2393" w:rsidRDefault="00B95ECD" w:rsidP="009462DF">
      <w:pPr>
        <w:rPr>
          <w:b/>
          <w:color w:val="000000"/>
        </w:rPr>
      </w:pPr>
      <w:r>
        <w:rPr>
          <w:b/>
          <w:color w:val="000000"/>
        </w:rPr>
        <w:t xml:space="preserve">                                                             </w:t>
      </w:r>
      <w:r w:rsidRPr="00FE2393">
        <w:rPr>
          <w:b/>
          <w:color w:val="000000"/>
        </w:rPr>
        <w:t>Утвърдил: заличено, чл.2 ЗЗЛД</w:t>
      </w:r>
    </w:p>
    <w:p w:rsidR="00B95ECD" w:rsidRPr="00FE2393" w:rsidRDefault="00B95ECD" w:rsidP="009462DF">
      <w:pPr>
        <w:ind w:left="4956"/>
        <w:rPr>
          <w:b/>
        </w:rPr>
      </w:pPr>
      <w:r>
        <w:rPr>
          <w:b/>
          <w:color w:val="000000"/>
        </w:rPr>
        <w:t xml:space="preserve"> </w:t>
      </w:r>
      <w:r w:rsidRPr="00FE2393">
        <w:rPr>
          <w:b/>
          <w:color w:val="000000"/>
        </w:rPr>
        <w:t xml:space="preserve">Директор ТП „ДЛС </w:t>
      </w:r>
      <w:r>
        <w:rPr>
          <w:b/>
          <w:color w:val="000000"/>
        </w:rPr>
        <w:t>Граматиково</w:t>
      </w:r>
      <w:r w:rsidRPr="00FE2393">
        <w:rPr>
          <w:b/>
          <w:color w:val="000000"/>
        </w:rPr>
        <w:t>“</w:t>
      </w:r>
    </w:p>
    <w:p w:rsidR="00B95ECD" w:rsidRDefault="00B95ECD" w:rsidP="009462DF">
      <w:pPr>
        <w:ind w:left="-360" w:firstLine="360"/>
        <w:rPr>
          <w:rFonts w:ascii="Arial" w:hAnsi="Arial" w:cs="Arial"/>
          <w:lang w:val="en-US"/>
        </w:rPr>
      </w:pPr>
    </w:p>
    <w:p w:rsidR="00BA6977" w:rsidRPr="00760430" w:rsidRDefault="00BA6977" w:rsidP="009462DF">
      <w:pPr>
        <w:ind w:left="-360" w:firstLine="360"/>
        <w:rPr>
          <w:rFonts w:ascii="Arial" w:hAnsi="Arial" w:cs="Arial"/>
        </w:rPr>
      </w:pPr>
    </w:p>
    <w:p w:rsidR="00C83977" w:rsidRDefault="00C83977" w:rsidP="009462DF"/>
    <w:p w:rsidR="00C431C1" w:rsidRDefault="00C431C1" w:rsidP="009462DF">
      <w:pPr>
        <w:widowControl w:val="0"/>
        <w:suppressAutoHyphens/>
        <w:autoSpaceDE w:val="0"/>
        <w:autoSpaceDN w:val="0"/>
        <w:jc w:val="center"/>
        <w:rPr>
          <w:b/>
          <w:color w:val="000000"/>
          <w:sz w:val="56"/>
          <w:szCs w:val="56"/>
        </w:rPr>
      </w:pPr>
    </w:p>
    <w:p w:rsidR="00C431C1" w:rsidRPr="00622FB8" w:rsidRDefault="00C431C1" w:rsidP="009462DF">
      <w:pPr>
        <w:widowControl w:val="0"/>
        <w:suppressAutoHyphens/>
        <w:autoSpaceDE w:val="0"/>
        <w:autoSpaceDN w:val="0"/>
        <w:jc w:val="center"/>
        <w:rPr>
          <w:b/>
          <w:color w:val="000000"/>
          <w:sz w:val="56"/>
          <w:szCs w:val="56"/>
        </w:rPr>
      </w:pPr>
      <w:r w:rsidRPr="00622FB8">
        <w:rPr>
          <w:b/>
          <w:color w:val="000000"/>
          <w:sz w:val="56"/>
          <w:szCs w:val="56"/>
        </w:rPr>
        <w:t>Д О К У М Е Н Т А Ц И Я</w:t>
      </w:r>
    </w:p>
    <w:p w:rsidR="00C431C1" w:rsidRPr="002B379A" w:rsidRDefault="00C431C1" w:rsidP="009462DF">
      <w:pPr>
        <w:widowControl w:val="0"/>
        <w:suppressAutoHyphens/>
        <w:autoSpaceDE w:val="0"/>
        <w:autoSpaceDN w:val="0"/>
        <w:jc w:val="center"/>
        <w:rPr>
          <w:b/>
          <w:color w:val="000000"/>
        </w:rPr>
      </w:pPr>
    </w:p>
    <w:p w:rsidR="00C431C1" w:rsidRPr="002B379A" w:rsidRDefault="00C431C1" w:rsidP="009462DF">
      <w:pPr>
        <w:widowControl w:val="0"/>
        <w:suppressAutoHyphens/>
        <w:autoSpaceDE w:val="0"/>
        <w:autoSpaceDN w:val="0"/>
        <w:jc w:val="center"/>
        <w:rPr>
          <w:b/>
          <w:color w:val="000000"/>
        </w:rPr>
      </w:pPr>
    </w:p>
    <w:p w:rsidR="00C431C1" w:rsidRPr="008C24B7" w:rsidRDefault="00C431C1" w:rsidP="009462DF">
      <w:pPr>
        <w:autoSpaceDE w:val="0"/>
        <w:autoSpaceDN w:val="0"/>
        <w:adjustRightInd w:val="0"/>
        <w:jc w:val="center"/>
        <w:rPr>
          <w:color w:val="000000"/>
        </w:rPr>
      </w:pPr>
      <w:r w:rsidRPr="008C24B7">
        <w:rPr>
          <w:b/>
          <w:bCs/>
          <w:color w:val="000000"/>
        </w:rPr>
        <w:t>за участие в открита процедура за възлагане</w:t>
      </w:r>
    </w:p>
    <w:p w:rsidR="00C431C1" w:rsidRPr="008C24B7" w:rsidRDefault="00C431C1" w:rsidP="009462DF">
      <w:pPr>
        <w:autoSpaceDE w:val="0"/>
        <w:autoSpaceDN w:val="0"/>
        <w:adjustRightInd w:val="0"/>
        <w:jc w:val="center"/>
        <w:rPr>
          <w:b/>
          <w:bCs/>
          <w:color w:val="000000"/>
        </w:rPr>
      </w:pPr>
      <w:r w:rsidRPr="008C24B7">
        <w:rPr>
          <w:b/>
          <w:bCs/>
          <w:color w:val="000000"/>
        </w:rPr>
        <w:t>на обществена поръчка с предмет:</w:t>
      </w:r>
    </w:p>
    <w:p w:rsidR="00C431C1" w:rsidRPr="002B379A" w:rsidRDefault="00C431C1" w:rsidP="009462DF">
      <w:pPr>
        <w:widowControl w:val="0"/>
        <w:suppressAutoHyphens/>
        <w:autoSpaceDE w:val="0"/>
        <w:autoSpaceDN w:val="0"/>
        <w:jc w:val="center"/>
        <w:rPr>
          <w:b/>
          <w:color w:val="000000"/>
        </w:rPr>
      </w:pPr>
    </w:p>
    <w:p w:rsidR="00C431C1" w:rsidRPr="002B379A" w:rsidRDefault="00C431C1" w:rsidP="009462DF">
      <w:pPr>
        <w:widowControl w:val="0"/>
        <w:suppressAutoHyphens/>
        <w:autoSpaceDE w:val="0"/>
        <w:autoSpaceDN w:val="0"/>
        <w:jc w:val="center"/>
        <w:rPr>
          <w:b/>
          <w:color w:val="000000"/>
        </w:rPr>
      </w:pPr>
    </w:p>
    <w:p w:rsidR="00C431C1" w:rsidRPr="002B379A" w:rsidRDefault="00C431C1" w:rsidP="009462DF">
      <w:pPr>
        <w:widowControl w:val="0"/>
        <w:suppressAutoHyphens/>
        <w:autoSpaceDE w:val="0"/>
        <w:autoSpaceDN w:val="0"/>
        <w:jc w:val="center"/>
        <w:rPr>
          <w:b/>
          <w:color w:val="000000"/>
        </w:rPr>
      </w:pPr>
    </w:p>
    <w:p w:rsidR="00C431C1" w:rsidRPr="00D67C30" w:rsidRDefault="00C431C1" w:rsidP="009462DF">
      <w:pPr>
        <w:autoSpaceDE w:val="0"/>
        <w:autoSpaceDN w:val="0"/>
        <w:adjustRightInd w:val="0"/>
        <w:jc w:val="center"/>
        <w:rPr>
          <w:color w:val="000000"/>
        </w:rPr>
      </w:pPr>
    </w:p>
    <w:p w:rsidR="00B95ECD" w:rsidRPr="00B95ECD" w:rsidRDefault="00B95ECD" w:rsidP="009462DF">
      <w:pPr>
        <w:jc w:val="center"/>
        <w:rPr>
          <w:rFonts w:ascii="Verdana" w:eastAsia="Lucida Sans Unicode" w:hAnsi="Verdana"/>
          <w:i/>
          <w:color w:val="000000"/>
          <w:kern w:val="3"/>
          <w:sz w:val="28"/>
          <w:szCs w:val="28"/>
          <w:lang w:bidi="en-US"/>
        </w:rPr>
      </w:pPr>
      <w:r w:rsidRPr="00B95ECD">
        <w:rPr>
          <w:rFonts w:ascii="Verdana" w:eastAsia="Lucida Sans Unicode" w:hAnsi="Verdana"/>
          <w:i/>
          <w:color w:val="000000"/>
          <w:kern w:val="3"/>
          <w:sz w:val="28"/>
          <w:szCs w:val="28"/>
          <w:lang w:bidi="en-US"/>
        </w:rPr>
        <w:t>Доставка чрез покупка на плодове за срок от 12 месеца</w:t>
      </w:r>
    </w:p>
    <w:p w:rsidR="00B95ECD" w:rsidRPr="00B95ECD" w:rsidRDefault="00B95ECD" w:rsidP="009462DF">
      <w:pPr>
        <w:jc w:val="center"/>
        <w:rPr>
          <w:sz w:val="28"/>
          <w:szCs w:val="28"/>
        </w:rPr>
      </w:pPr>
      <w:r w:rsidRPr="00B95ECD">
        <w:rPr>
          <w:rFonts w:ascii="Verdana" w:eastAsia="Lucida Sans Unicode" w:hAnsi="Verdana"/>
          <w:i/>
          <w:color w:val="000000"/>
          <w:kern w:val="3"/>
          <w:sz w:val="28"/>
          <w:szCs w:val="28"/>
          <w:lang w:bidi="en-US"/>
        </w:rPr>
        <w:t xml:space="preserve">/доставка на </w:t>
      </w:r>
      <w:r w:rsidRPr="00B95ECD">
        <w:rPr>
          <w:rFonts w:ascii="Verdana" w:eastAsia="Lucida Sans Unicode" w:hAnsi="Verdana"/>
          <w:b/>
          <w:i/>
          <w:color w:val="000000"/>
          <w:kern w:val="3"/>
          <w:sz w:val="28"/>
          <w:szCs w:val="28"/>
          <w:u w:val="single"/>
          <w:lang w:bidi="en-US"/>
        </w:rPr>
        <w:t>23 тона тикви</w:t>
      </w:r>
      <w:r w:rsidRPr="00B95ECD">
        <w:rPr>
          <w:rFonts w:ascii="Verdana" w:eastAsia="Lucida Sans Unicode" w:hAnsi="Verdana"/>
          <w:i/>
          <w:color w:val="000000"/>
          <w:kern w:val="3"/>
          <w:sz w:val="28"/>
          <w:szCs w:val="28"/>
          <w:lang w:bidi="en-US"/>
        </w:rPr>
        <w:t xml:space="preserve"> за захранване на дивеча/</w:t>
      </w:r>
    </w:p>
    <w:p w:rsidR="00C431C1" w:rsidRPr="000E11B9" w:rsidRDefault="00C431C1" w:rsidP="009462DF">
      <w:pPr>
        <w:widowControl w:val="0"/>
        <w:autoSpaceDE w:val="0"/>
        <w:autoSpaceDN w:val="0"/>
        <w:adjustRightInd w:val="0"/>
        <w:jc w:val="center"/>
        <w:rPr>
          <w:color w:val="000000"/>
          <w:sz w:val="40"/>
          <w:szCs w:val="40"/>
        </w:rPr>
      </w:pPr>
    </w:p>
    <w:p w:rsidR="00C431C1" w:rsidRPr="00D67C30" w:rsidRDefault="00C431C1" w:rsidP="009462DF">
      <w:pPr>
        <w:widowControl w:val="0"/>
        <w:autoSpaceDE w:val="0"/>
        <w:autoSpaceDN w:val="0"/>
        <w:adjustRightInd w:val="0"/>
        <w:jc w:val="center"/>
        <w:rPr>
          <w:rFonts w:ascii="Calibri" w:hAnsi="Calibri" w:cs="Calibri"/>
          <w:color w:val="000000"/>
        </w:rPr>
      </w:pPr>
    </w:p>
    <w:p w:rsidR="00C431C1" w:rsidRPr="00D67C30" w:rsidRDefault="00C431C1" w:rsidP="009462DF">
      <w:pPr>
        <w:widowControl w:val="0"/>
        <w:autoSpaceDE w:val="0"/>
        <w:autoSpaceDN w:val="0"/>
        <w:adjustRightInd w:val="0"/>
        <w:jc w:val="center"/>
        <w:rPr>
          <w:color w:val="000000"/>
        </w:rPr>
      </w:pPr>
    </w:p>
    <w:p w:rsidR="00C431C1" w:rsidRPr="00D67C30" w:rsidRDefault="00C431C1" w:rsidP="009462DF">
      <w:pPr>
        <w:widowControl w:val="0"/>
        <w:autoSpaceDE w:val="0"/>
        <w:autoSpaceDN w:val="0"/>
        <w:adjustRightInd w:val="0"/>
        <w:jc w:val="center"/>
        <w:rPr>
          <w:color w:val="000000"/>
        </w:rPr>
      </w:pPr>
    </w:p>
    <w:p w:rsidR="00C431C1" w:rsidRPr="00D67C30" w:rsidRDefault="00C431C1" w:rsidP="009462DF">
      <w:pPr>
        <w:widowControl w:val="0"/>
        <w:autoSpaceDE w:val="0"/>
        <w:autoSpaceDN w:val="0"/>
        <w:adjustRightInd w:val="0"/>
        <w:jc w:val="center"/>
        <w:rPr>
          <w:color w:val="000000"/>
        </w:rPr>
      </w:pPr>
    </w:p>
    <w:p w:rsidR="00C431C1" w:rsidRPr="00D67C30" w:rsidRDefault="00C431C1" w:rsidP="009462DF">
      <w:pPr>
        <w:widowControl w:val="0"/>
        <w:autoSpaceDE w:val="0"/>
        <w:autoSpaceDN w:val="0"/>
        <w:adjustRightInd w:val="0"/>
        <w:jc w:val="center"/>
        <w:rPr>
          <w:color w:val="000000"/>
        </w:rPr>
      </w:pPr>
    </w:p>
    <w:p w:rsidR="00C431C1" w:rsidRPr="00D67C30" w:rsidRDefault="00C431C1" w:rsidP="009462DF">
      <w:pPr>
        <w:widowControl w:val="0"/>
        <w:autoSpaceDE w:val="0"/>
        <w:autoSpaceDN w:val="0"/>
        <w:adjustRightInd w:val="0"/>
        <w:jc w:val="center"/>
        <w:rPr>
          <w:color w:val="000000"/>
        </w:rPr>
      </w:pPr>
    </w:p>
    <w:p w:rsidR="00C431C1" w:rsidRPr="00D67C30" w:rsidRDefault="00C431C1" w:rsidP="009462DF">
      <w:pPr>
        <w:widowControl w:val="0"/>
        <w:autoSpaceDE w:val="0"/>
        <w:autoSpaceDN w:val="0"/>
        <w:adjustRightInd w:val="0"/>
        <w:jc w:val="center"/>
        <w:rPr>
          <w:color w:val="000000"/>
        </w:rPr>
      </w:pPr>
    </w:p>
    <w:p w:rsidR="00C431C1" w:rsidRPr="00D67C30" w:rsidRDefault="00C431C1" w:rsidP="009462DF">
      <w:pPr>
        <w:autoSpaceDE w:val="0"/>
        <w:autoSpaceDN w:val="0"/>
        <w:adjustRightInd w:val="0"/>
        <w:ind w:firstLine="570"/>
        <w:jc w:val="center"/>
        <w:rPr>
          <w:sz w:val="20"/>
          <w:szCs w:val="20"/>
        </w:rPr>
      </w:pPr>
    </w:p>
    <w:p w:rsidR="00C431C1" w:rsidRPr="00992109" w:rsidRDefault="00C431C1" w:rsidP="009462DF">
      <w:pPr>
        <w:autoSpaceDE w:val="0"/>
        <w:autoSpaceDN w:val="0"/>
        <w:adjustRightInd w:val="0"/>
        <w:ind w:firstLine="570"/>
        <w:jc w:val="center"/>
        <w:rPr>
          <w:sz w:val="28"/>
          <w:szCs w:val="28"/>
        </w:rPr>
      </w:pPr>
    </w:p>
    <w:p w:rsidR="00C431C1" w:rsidRPr="006F1926" w:rsidRDefault="00B95ECD" w:rsidP="009462DF">
      <w:pPr>
        <w:widowControl w:val="0"/>
        <w:suppressAutoHyphens/>
        <w:autoSpaceDE w:val="0"/>
        <w:autoSpaceDN w:val="0"/>
        <w:jc w:val="center"/>
        <w:rPr>
          <w:b/>
        </w:rPr>
      </w:pPr>
      <w:r>
        <w:rPr>
          <w:b/>
        </w:rPr>
        <w:t>С.ГРАМАТИКОВО, ОКТ.2019</w:t>
      </w:r>
    </w:p>
    <w:p w:rsidR="00980A4F" w:rsidRDefault="00980A4F" w:rsidP="009462DF"/>
    <w:p w:rsidR="00C431C1" w:rsidRDefault="00C431C1" w:rsidP="009462DF"/>
    <w:p w:rsidR="00C431C1" w:rsidRDefault="00C431C1" w:rsidP="009462DF"/>
    <w:p w:rsidR="00C431C1" w:rsidRDefault="00C431C1" w:rsidP="009462DF"/>
    <w:p w:rsidR="00C431C1" w:rsidRDefault="00C431C1" w:rsidP="009462DF"/>
    <w:p w:rsidR="00C431C1" w:rsidRDefault="00C431C1" w:rsidP="009462DF"/>
    <w:p w:rsidR="00C431C1" w:rsidRDefault="00C431C1" w:rsidP="009462DF"/>
    <w:p w:rsidR="00C431C1" w:rsidRDefault="00C431C1" w:rsidP="009462DF"/>
    <w:p w:rsidR="00C431C1" w:rsidRDefault="00C431C1" w:rsidP="009462DF"/>
    <w:p w:rsidR="00C431C1" w:rsidRDefault="00C431C1" w:rsidP="009462DF"/>
    <w:p w:rsidR="00C431C1" w:rsidRDefault="00C431C1" w:rsidP="009462DF"/>
    <w:p w:rsidR="00C431C1" w:rsidRDefault="00C431C1" w:rsidP="009462DF"/>
    <w:p w:rsidR="00C431C1" w:rsidRDefault="00C431C1" w:rsidP="009462DF"/>
    <w:p w:rsidR="00C431C1" w:rsidRDefault="00C431C1" w:rsidP="009462DF"/>
    <w:p w:rsidR="00980A4F" w:rsidRDefault="00980A4F" w:rsidP="009462DF"/>
    <w:p w:rsidR="00C431C1" w:rsidRPr="00E00B1A" w:rsidRDefault="00C431C1" w:rsidP="009462DF">
      <w:pPr>
        <w:tabs>
          <w:tab w:val="left" w:pos="-720"/>
        </w:tabs>
        <w:jc w:val="center"/>
        <w:rPr>
          <w:b/>
          <w:sz w:val="32"/>
          <w:szCs w:val="32"/>
          <w:lang w:val="en-US"/>
        </w:rPr>
      </w:pPr>
      <w:r w:rsidRPr="00E00B1A">
        <w:rPr>
          <w:b/>
          <w:sz w:val="32"/>
          <w:szCs w:val="32"/>
        </w:rPr>
        <w:t xml:space="preserve">РАЗДЕЛ </w:t>
      </w:r>
      <w:r w:rsidRPr="00E00B1A">
        <w:rPr>
          <w:b/>
          <w:sz w:val="32"/>
          <w:szCs w:val="32"/>
          <w:lang w:val="en-US"/>
        </w:rPr>
        <w:t>I</w:t>
      </w:r>
    </w:p>
    <w:p w:rsidR="00C431C1" w:rsidRPr="00066270" w:rsidRDefault="00C431C1" w:rsidP="009462DF">
      <w:pPr>
        <w:pStyle w:val="NoSpacing2"/>
        <w:jc w:val="center"/>
        <w:rPr>
          <w:rFonts w:ascii="Times New Roman" w:hAnsi="Times New Roman"/>
          <w:caps/>
          <w:color w:val="000000"/>
          <w:sz w:val="32"/>
          <w:szCs w:val="32"/>
          <w:lang w:val="en-US"/>
        </w:rPr>
      </w:pPr>
      <w:r w:rsidRPr="00E00B1A">
        <w:rPr>
          <w:rFonts w:ascii="Times New Roman" w:hAnsi="Times New Roman"/>
          <w:b/>
          <w:caps/>
          <w:color w:val="000000"/>
          <w:sz w:val="32"/>
          <w:szCs w:val="32"/>
        </w:rPr>
        <w:t>Указания,необходими за подготовката на офертите</w:t>
      </w:r>
    </w:p>
    <w:p w:rsidR="00C431C1" w:rsidRDefault="00C431C1" w:rsidP="009462DF">
      <w:pPr>
        <w:pStyle w:val="NoSpacing2"/>
        <w:jc w:val="center"/>
        <w:rPr>
          <w:rFonts w:ascii="Times New Roman" w:hAnsi="Times New Roman"/>
          <w:caps/>
          <w:color w:val="000000"/>
          <w:sz w:val="28"/>
          <w:szCs w:val="28"/>
        </w:rPr>
      </w:pPr>
    </w:p>
    <w:p w:rsidR="00C431C1" w:rsidRDefault="00C431C1" w:rsidP="009462DF">
      <w:pPr>
        <w:pStyle w:val="NoSpacing2"/>
        <w:jc w:val="center"/>
        <w:rPr>
          <w:rFonts w:ascii="Times New Roman" w:hAnsi="Times New Roman"/>
          <w:caps/>
          <w:color w:val="000000"/>
          <w:sz w:val="28"/>
          <w:szCs w:val="28"/>
        </w:rPr>
      </w:pPr>
    </w:p>
    <w:p w:rsidR="00C431C1" w:rsidRDefault="00C431C1" w:rsidP="009462DF">
      <w:pPr>
        <w:pStyle w:val="NoSpacing2"/>
        <w:jc w:val="center"/>
        <w:rPr>
          <w:rFonts w:ascii="Times New Roman" w:hAnsi="Times New Roman"/>
          <w:caps/>
          <w:color w:val="000000"/>
          <w:sz w:val="28"/>
          <w:szCs w:val="28"/>
        </w:rPr>
      </w:pPr>
    </w:p>
    <w:p w:rsidR="00C431C1" w:rsidRPr="00C431C1" w:rsidRDefault="00C431C1" w:rsidP="009462DF">
      <w:pPr>
        <w:pStyle w:val="NoSpacing2"/>
        <w:jc w:val="center"/>
        <w:rPr>
          <w:rFonts w:ascii="Times New Roman" w:hAnsi="Times New Roman"/>
          <w:caps/>
          <w:color w:val="000000"/>
          <w:sz w:val="28"/>
          <w:szCs w:val="28"/>
        </w:rPr>
      </w:pPr>
    </w:p>
    <w:p w:rsidR="00C431C1" w:rsidRPr="00FC73AE" w:rsidRDefault="00C431C1" w:rsidP="009462DF">
      <w:pPr>
        <w:pStyle w:val="NoSpacing2"/>
        <w:jc w:val="center"/>
        <w:rPr>
          <w:rFonts w:ascii="Times New Roman" w:hAnsi="Times New Roman"/>
          <w:caps/>
          <w:sz w:val="28"/>
          <w:szCs w:val="28"/>
        </w:rPr>
      </w:pPr>
      <w:r w:rsidRPr="004C6AEA">
        <w:rPr>
          <w:rFonts w:ascii="Times New Roman" w:hAnsi="Times New Roman"/>
          <w:caps/>
          <w:color w:val="000000"/>
          <w:sz w:val="28"/>
          <w:szCs w:val="28"/>
        </w:rPr>
        <w:t xml:space="preserve">за участие в </w:t>
      </w:r>
      <w:r w:rsidRPr="004C6AEA">
        <w:rPr>
          <w:rFonts w:ascii="Times New Roman" w:hAnsi="Times New Roman"/>
          <w:caps/>
          <w:sz w:val="28"/>
          <w:szCs w:val="28"/>
        </w:rPr>
        <w:t xml:space="preserve">обществена поръчка по </w:t>
      </w:r>
      <w:r>
        <w:rPr>
          <w:rFonts w:ascii="Times New Roman" w:hAnsi="Times New Roman"/>
          <w:caps/>
          <w:sz w:val="28"/>
          <w:szCs w:val="28"/>
        </w:rPr>
        <w:t>ЧЛ. 20, АЛ.</w:t>
      </w:r>
      <w:r>
        <w:rPr>
          <w:rFonts w:ascii="Times New Roman" w:hAnsi="Times New Roman"/>
          <w:caps/>
          <w:sz w:val="28"/>
          <w:szCs w:val="28"/>
          <w:lang w:val="en-US"/>
        </w:rPr>
        <w:t>1</w:t>
      </w:r>
      <w:r>
        <w:rPr>
          <w:rFonts w:ascii="Times New Roman" w:hAnsi="Times New Roman"/>
          <w:caps/>
          <w:sz w:val="28"/>
          <w:szCs w:val="28"/>
        </w:rPr>
        <w:t>, Т.</w:t>
      </w:r>
      <w:r>
        <w:rPr>
          <w:rFonts w:ascii="Times New Roman" w:hAnsi="Times New Roman"/>
          <w:caps/>
          <w:sz w:val="28"/>
          <w:szCs w:val="28"/>
          <w:lang w:val="en-US"/>
        </w:rPr>
        <w:t xml:space="preserve">1, </w:t>
      </w:r>
      <w:r>
        <w:rPr>
          <w:rFonts w:ascii="Times New Roman" w:hAnsi="Times New Roman"/>
          <w:caps/>
          <w:sz w:val="28"/>
          <w:szCs w:val="28"/>
        </w:rPr>
        <w:t xml:space="preserve">б. „б“ </w:t>
      </w:r>
      <w:r w:rsidRPr="004C6AEA">
        <w:rPr>
          <w:rFonts w:ascii="Times New Roman" w:hAnsi="Times New Roman"/>
          <w:caps/>
          <w:sz w:val="28"/>
          <w:szCs w:val="28"/>
        </w:rPr>
        <w:t xml:space="preserve"> ОТ ЗОП</w:t>
      </w:r>
      <w:r>
        <w:rPr>
          <w:rFonts w:ascii="Times New Roman" w:hAnsi="Times New Roman"/>
          <w:caps/>
          <w:sz w:val="28"/>
          <w:szCs w:val="28"/>
          <w:lang w:val="en-US"/>
        </w:rPr>
        <w:t>–</w:t>
      </w:r>
      <w:r>
        <w:rPr>
          <w:rFonts w:ascii="Times New Roman" w:hAnsi="Times New Roman"/>
          <w:caps/>
          <w:sz w:val="28"/>
          <w:szCs w:val="28"/>
        </w:rPr>
        <w:t xml:space="preserve">ОТКРИТА ПРОЦЕДУРА </w:t>
      </w:r>
      <w:r w:rsidRPr="004C6AEA">
        <w:rPr>
          <w:rFonts w:ascii="Times New Roman" w:hAnsi="Times New Roman"/>
          <w:caps/>
          <w:sz w:val="28"/>
          <w:szCs w:val="28"/>
        </w:rPr>
        <w:t>с предмет</w:t>
      </w:r>
      <w:r w:rsidRPr="00FC73AE">
        <w:rPr>
          <w:rFonts w:ascii="Times New Roman" w:hAnsi="Times New Roman"/>
          <w:caps/>
          <w:sz w:val="28"/>
          <w:szCs w:val="28"/>
        </w:rPr>
        <w:t>:</w:t>
      </w:r>
    </w:p>
    <w:p w:rsidR="00C431C1" w:rsidRDefault="00C431C1" w:rsidP="009462DF">
      <w:pPr>
        <w:tabs>
          <w:tab w:val="left" w:pos="-720"/>
        </w:tabs>
        <w:jc w:val="center"/>
        <w:rPr>
          <w:b/>
        </w:rPr>
      </w:pPr>
    </w:p>
    <w:p w:rsidR="00C431C1" w:rsidRPr="00D13D7D" w:rsidRDefault="00C431C1" w:rsidP="009462DF">
      <w:pPr>
        <w:tabs>
          <w:tab w:val="left" w:pos="-720"/>
        </w:tabs>
        <w:jc w:val="center"/>
        <w:rPr>
          <w:b/>
        </w:rPr>
      </w:pPr>
    </w:p>
    <w:p w:rsidR="00B95ECD" w:rsidRPr="00B95ECD" w:rsidRDefault="00B95ECD" w:rsidP="009462DF">
      <w:pPr>
        <w:jc w:val="center"/>
        <w:rPr>
          <w:rFonts w:ascii="Verdana" w:eastAsia="Lucida Sans Unicode" w:hAnsi="Verdana"/>
          <w:i/>
          <w:color w:val="000000"/>
          <w:kern w:val="3"/>
          <w:sz w:val="28"/>
          <w:szCs w:val="28"/>
          <w:lang w:bidi="en-US"/>
        </w:rPr>
      </w:pPr>
      <w:r w:rsidRPr="00B95ECD">
        <w:rPr>
          <w:rFonts w:ascii="Verdana" w:eastAsia="Lucida Sans Unicode" w:hAnsi="Verdana"/>
          <w:i/>
          <w:color w:val="000000"/>
          <w:kern w:val="3"/>
          <w:sz w:val="28"/>
          <w:szCs w:val="28"/>
          <w:lang w:bidi="en-US"/>
        </w:rPr>
        <w:t>Доставка чрез покупка на плодове за срок от 12 месеца</w:t>
      </w:r>
    </w:p>
    <w:p w:rsidR="00B95ECD" w:rsidRPr="00B95ECD" w:rsidRDefault="00B95ECD" w:rsidP="009462DF">
      <w:pPr>
        <w:jc w:val="center"/>
        <w:rPr>
          <w:sz w:val="28"/>
          <w:szCs w:val="28"/>
        </w:rPr>
      </w:pPr>
      <w:r w:rsidRPr="00B95ECD">
        <w:rPr>
          <w:rFonts w:ascii="Verdana" w:eastAsia="Lucida Sans Unicode" w:hAnsi="Verdana"/>
          <w:i/>
          <w:color w:val="000000"/>
          <w:kern w:val="3"/>
          <w:sz w:val="28"/>
          <w:szCs w:val="28"/>
          <w:lang w:bidi="en-US"/>
        </w:rPr>
        <w:t xml:space="preserve">/доставка на </w:t>
      </w:r>
      <w:r w:rsidRPr="00B95ECD">
        <w:rPr>
          <w:rFonts w:ascii="Verdana" w:eastAsia="Lucida Sans Unicode" w:hAnsi="Verdana"/>
          <w:b/>
          <w:i/>
          <w:color w:val="000000"/>
          <w:kern w:val="3"/>
          <w:sz w:val="28"/>
          <w:szCs w:val="28"/>
          <w:u w:val="single"/>
          <w:lang w:bidi="en-US"/>
        </w:rPr>
        <w:t>23 тона тикви</w:t>
      </w:r>
      <w:r w:rsidRPr="00B95ECD">
        <w:rPr>
          <w:rFonts w:ascii="Verdana" w:eastAsia="Lucida Sans Unicode" w:hAnsi="Verdana"/>
          <w:i/>
          <w:color w:val="000000"/>
          <w:kern w:val="3"/>
          <w:sz w:val="28"/>
          <w:szCs w:val="28"/>
          <w:lang w:bidi="en-US"/>
        </w:rPr>
        <w:t xml:space="preserve"> за захранване на дивеча/</w:t>
      </w:r>
    </w:p>
    <w:p w:rsidR="00C431C1" w:rsidRDefault="00C431C1" w:rsidP="009462DF">
      <w:pPr>
        <w:tabs>
          <w:tab w:val="left" w:pos="2141"/>
          <w:tab w:val="center" w:pos="5562"/>
          <w:tab w:val="right" w:pos="9072"/>
        </w:tabs>
        <w:ind w:right="-108"/>
        <w:jc w:val="center"/>
        <w:rPr>
          <w:b/>
          <w:bCs/>
        </w:rPr>
      </w:pPr>
    </w:p>
    <w:p w:rsidR="00C431C1" w:rsidRPr="00646523" w:rsidRDefault="00C431C1" w:rsidP="009462DF">
      <w:pPr>
        <w:tabs>
          <w:tab w:val="left" w:pos="2141"/>
          <w:tab w:val="center" w:pos="5562"/>
          <w:tab w:val="right" w:pos="9072"/>
        </w:tabs>
        <w:ind w:right="-108"/>
        <w:jc w:val="both"/>
        <w:rPr>
          <w:b/>
          <w:bCs/>
          <w:sz w:val="28"/>
          <w:szCs w:val="28"/>
        </w:rPr>
      </w:pPr>
    </w:p>
    <w:p w:rsidR="00C431C1" w:rsidRDefault="00C431C1" w:rsidP="009462DF">
      <w:pPr>
        <w:jc w:val="both"/>
        <w:rPr>
          <w:b/>
          <w:bCs/>
          <w:color w:val="385623"/>
        </w:rPr>
      </w:pPr>
    </w:p>
    <w:p w:rsidR="00C431C1" w:rsidRPr="00E67159" w:rsidRDefault="00C431C1" w:rsidP="009462DF">
      <w:pPr>
        <w:jc w:val="both"/>
        <w:rPr>
          <w:b/>
          <w:color w:val="000000"/>
          <w:lang w:val="ru-RU"/>
        </w:rPr>
      </w:pPr>
      <w:r>
        <w:rPr>
          <w:b/>
          <w:bCs/>
          <w:caps/>
          <w:kern w:val="32"/>
          <w:lang w:val="en-US"/>
        </w:rPr>
        <w:t>1</w:t>
      </w:r>
      <w:r w:rsidRPr="00B35B40">
        <w:rPr>
          <w:b/>
          <w:bCs/>
          <w:caps/>
          <w:kern w:val="32"/>
          <w:lang w:val="ru-RU"/>
        </w:rPr>
        <w:t xml:space="preserve">. </w:t>
      </w:r>
      <w:r>
        <w:rPr>
          <w:b/>
          <w:bCs/>
          <w:caps/>
          <w:kern w:val="32"/>
        </w:rPr>
        <w:t>О</w:t>
      </w:r>
      <w:r>
        <w:rPr>
          <w:b/>
          <w:bCs/>
          <w:kern w:val="32"/>
        </w:rPr>
        <w:t>бщи условия</w:t>
      </w:r>
    </w:p>
    <w:p w:rsidR="00C431C1" w:rsidRPr="00B35B40" w:rsidRDefault="00C431C1" w:rsidP="009462DF">
      <w:pPr>
        <w:keepNext/>
        <w:ind w:firstLine="426"/>
        <w:jc w:val="both"/>
        <w:outlineLvl w:val="1"/>
        <w:rPr>
          <w:b/>
          <w:bCs/>
          <w:lang w:val="ru-RU"/>
        </w:rPr>
      </w:pPr>
      <w:r w:rsidRPr="00B35B40">
        <w:rPr>
          <w:b/>
          <w:bCs/>
          <w:lang w:val="ru-RU"/>
        </w:rPr>
        <w:t>1. 1. Възложител</w:t>
      </w:r>
    </w:p>
    <w:p w:rsidR="00C431C1" w:rsidRDefault="00C431C1" w:rsidP="009462DF">
      <w:pPr>
        <w:tabs>
          <w:tab w:val="left" w:pos="900"/>
        </w:tabs>
        <w:autoSpaceDE w:val="0"/>
        <w:autoSpaceDN w:val="0"/>
        <w:adjustRightInd w:val="0"/>
        <w:ind w:left="-284" w:firstLine="426"/>
        <w:jc w:val="both"/>
        <w:rPr>
          <w:lang w:eastAsia="zh-CN"/>
        </w:rPr>
      </w:pPr>
      <w:r w:rsidRPr="00B35B40">
        <w:t>Възложител на настоящата открита процедура за избор на изпълнител на обществена поръчка, възлагана по реда на</w:t>
      </w:r>
      <w:r>
        <w:t xml:space="preserve"> Закона за обществените поръчки е Директорът на ТП“ДЛС </w:t>
      </w:r>
      <w:r w:rsidR="00B95ECD">
        <w:t>ГРАМАТИКОВО</w:t>
      </w:r>
      <w:r>
        <w:t xml:space="preserve">“.  </w:t>
      </w:r>
      <w:proofErr w:type="spellStart"/>
      <w:r w:rsidRPr="00E85A52">
        <w:rPr>
          <w:lang w:val="en-GB" w:eastAsia="zh-CN"/>
        </w:rPr>
        <w:t>На</w:t>
      </w:r>
      <w:proofErr w:type="spellEnd"/>
      <w:r w:rsidR="00B95ECD">
        <w:rPr>
          <w:lang w:eastAsia="zh-CN"/>
        </w:rPr>
        <w:t xml:space="preserve"> </w:t>
      </w:r>
      <w:proofErr w:type="spellStart"/>
      <w:r w:rsidRPr="00E85A52">
        <w:rPr>
          <w:lang w:val="en-GB" w:eastAsia="zh-CN"/>
        </w:rPr>
        <w:t>основание</w:t>
      </w:r>
      <w:proofErr w:type="spellEnd"/>
      <w:r w:rsidRPr="00E85A52">
        <w:rPr>
          <w:lang w:val="en-GB" w:eastAsia="zh-CN"/>
        </w:rPr>
        <w:t xml:space="preserve"> т.2 </w:t>
      </w:r>
      <w:proofErr w:type="spellStart"/>
      <w:r w:rsidRPr="00E85A52">
        <w:rPr>
          <w:lang w:val="en-GB" w:eastAsia="zh-CN"/>
        </w:rPr>
        <w:t>от</w:t>
      </w:r>
      <w:proofErr w:type="spellEnd"/>
      <w:r w:rsidR="00B95ECD">
        <w:rPr>
          <w:lang w:eastAsia="zh-CN"/>
        </w:rPr>
        <w:t xml:space="preserve"> </w:t>
      </w:r>
      <w:r>
        <w:rPr>
          <w:b/>
          <w:lang w:eastAsia="zh-CN"/>
        </w:rPr>
        <w:t>З</w:t>
      </w:r>
      <w:proofErr w:type="spellStart"/>
      <w:r w:rsidRPr="00E85A52">
        <w:rPr>
          <w:b/>
          <w:lang w:val="en-GB" w:eastAsia="zh-CN"/>
        </w:rPr>
        <w:t>аповед</w:t>
      </w:r>
      <w:proofErr w:type="spellEnd"/>
      <w:r w:rsidRPr="00E85A52">
        <w:rPr>
          <w:b/>
          <w:lang w:val="en-GB" w:eastAsia="zh-CN"/>
        </w:rPr>
        <w:t xml:space="preserve"> №</w:t>
      </w:r>
      <w:r w:rsidRPr="006F1926">
        <w:rPr>
          <w:b/>
          <w:lang w:val="en-GB" w:eastAsia="zh-CN"/>
        </w:rPr>
        <w:t>РД-10-</w:t>
      </w:r>
      <w:r w:rsidRPr="006F1926">
        <w:rPr>
          <w:b/>
          <w:lang w:val="en-US" w:eastAsia="zh-CN"/>
        </w:rPr>
        <w:t>8</w:t>
      </w:r>
      <w:r w:rsidRPr="006F1926">
        <w:rPr>
          <w:b/>
          <w:lang w:val="en-GB" w:eastAsia="zh-CN"/>
        </w:rPr>
        <w:t>/</w:t>
      </w:r>
      <w:r w:rsidRPr="006F1926">
        <w:rPr>
          <w:b/>
          <w:lang w:eastAsia="zh-CN"/>
        </w:rPr>
        <w:t>22</w:t>
      </w:r>
      <w:r w:rsidRPr="006F1926">
        <w:rPr>
          <w:b/>
          <w:lang w:val="en-GB" w:eastAsia="zh-CN"/>
        </w:rPr>
        <w:t>.01.201</w:t>
      </w:r>
      <w:r w:rsidRPr="006F1926">
        <w:rPr>
          <w:b/>
          <w:lang w:eastAsia="zh-CN"/>
        </w:rPr>
        <w:t>9</w:t>
      </w:r>
      <w:proofErr w:type="spellStart"/>
      <w:r w:rsidRPr="006F1926">
        <w:rPr>
          <w:b/>
          <w:lang w:val="en-GB" w:eastAsia="zh-CN"/>
        </w:rPr>
        <w:t>г.на</w:t>
      </w:r>
      <w:proofErr w:type="spellEnd"/>
      <w:r w:rsidR="00B95ECD">
        <w:rPr>
          <w:b/>
          <w:lang w:eastAsia="zh-CN"/>
        </w:rPr>
        <w:t xml:space="preserve"> </w:t>
      </w:r>
      <w:proofErr w:type="spellStart"/>
      <w:r w:rsidRPr="006F1926">
        <w:rPr>
          <w:b/>
          <w:lang w:val="en-GB" w:eastAsia="zh-CN"/>
        </w:rPr>
        <w:t>Директора</w:t>
      </w:r>
      <w:proofErr w:type="spellEnd"/>
      <w:r w:rsidR="00B95ECD">
        <w:rPr>
          <w:b/>
          <w:lang w:eastAsia="zh-CN"/>
        </w:rPr>
        <w:t xml:space="preserve"> </w:t>
      </w:r>
      <w:proofErr w:type="spellStart"/>
      <w:r w:rsidRPr="00E85A52">
        <w:rPr>
          <w:b/>
          <w:lang w:val="en-GB" w:eastAsia="zh-CN"/>
        </w:rPr>
        <w:t>на</w:t>
      </w:r>
      <w:proofErr w:type="spellEnd"/>
      <w:r w:rsidRPr="00E85A52">
        <w:rPr>
          <w:b/>
          <w:lang w:val="en-GB" w:eastAsia="zh-CN"/>
        </w:rPr>
        <w:t xml:space="preserve"> „ЮИДП” ДП, </w:t>
      </w:r>
      <w:proofErr w:type="spellStart"/>
      <w:r w:rsidRPr="00E85A52">
        <w:rPr>
          <w:b/>
          <w:lang w:val="en-GB" w:eastAsia="zh-CN"/>
        </w:rPr>
        <w:t>гр.Сливен</w:t>
      </w:r>
      <w:proofErr w:type="spellEnd"/>
      <w:r w:rsidRPr="00E85A52">
        <w:rPr>
          <w:lang w:val="en-GB" w:eastAsia="zh-CN"/>
        </w:rPr>
        <w:t xml:space="preserve">- </w:t>
      </w:r>
      <w:proofErr w:type="spellStart"/>
      <w:r w:rsidRPr="00E85A52">
        <w:rPr>
          <w:lang w:val="en-GB" w:eastAsia="zh-CN"/>
        </w:rPr>
        <w:t>Директорът</w:t>
      </w:r>
      <w:proofErr w:type="spellEnd"/>
      <w:r w:rsidR="00B95ECD">
        <w:rPr>
          <w:lang w:eastAsia="zh-CN"/>
        </w:rPr>
        <w:t xml:space="preserve"> </w:t>
      </w:r>
      <w:proofErr w:type="spellStart"/>
      <w:r w:rsidRPr="00E85A52">
        <w:rPr>
          <w:lang w:val="en-GB" w:eastAsia="zh-CN"/>
        </w:rPr>
        <w:t>на</w:t>
      </w:r>
      <w:proofErr w:type="spellEnd"/>
      <w:r w:rsidRPr="00E85A52">
        <w:rPr>
          <w:lang w:val="en-GB" w:eastAsia="zh-CN"/>
        </w:rPr>
        <w:t xml:space="preserve"> ТП </w:t>
      </w:r>
      <w:r w:rsidR="00B95ECD">
        <w:rPr>
          <w:lang w:eastAsia="zh-CN"/>
        </w:rPr>
        <w:t>„</w:t>
      </w:r>
      <w:r w:rsidRPr="00E85A52">
        <w:rPr>
          <w:lang w:val="en-GB" w:eastAsia="zh-CN"/>
        </w:rPr>
        <w:t xml:space="preserve">ДЛС </w:t>
      </w:r>
      <w:r w:rsidR="00B95ECD">
        <w:rPr>
          <w:lang w:eastAsia="zh-CN"/>
        </w:rPr>
        <w:t>ГРАМАТИКВО”</w:t>
      </w:r>
      <w:r w:rsidRPr="00E85A52">
        <w:rPr>
          <w:lang w:val="en-GB" w:eastAsia="zh-CN"/>
        </w:rPr>
        <w:t xml:space="preserve"> е </w:t>
      </w:r>
      <w:proofErr w:type="spellStart"/>
      <w:r w:rsidRPr="00E85A52">
        <w:rPr>
          <w:lang w:val="en-GB" w:eastAsia="zh-CN"/>
        </w:rPr>
        <w:t>упълномощен</w:t>
      </w:r>
      <w:proofErr w:type="spellEnd"/>
      <w:r w:rsidR="00B95ECD">
        <w:rPr>
          <w:lang w:eastAsia="zh-CN"/>
        </w:rPr>
        <w:t xml:space="preserve"> </w:t>
      </w:r>
      <w:proofErr w:type="spellStart"/>
      <w:r w:rsidRPr="00E85A52">
        <w:rPr>
          <w:lang w:val="en-GB" w:eastAsia="zh-CN"/>
        </w:rPr>
        <w:t>да</w:t>
      </w:r>
      <w:proofErr w:type="spellEnd"/>
      <w:r w:rsidR="00B95ECD">
        <w:rPr>
          <w:lang w:eastAsia="zh-CN"/>
        </w:rPr>
        <w:t xml:space="preserve"> </w:t>
      </w:r>
      <w:proofErr w:type="spellStart"/>
      <w:r w:rsidRPr="00E85A52">
        <w:rPr>
          <w:lang w:val="en-GB" w:eastAsia="zh-CN"/>
        </w:rPr>
        <w:t>организира</w:t>
      </w:r>
      <w:proofErr w:type="spellEnd"/>
      <w:r w:rsidRPr="00E85A52">
        <w:rPr>
          <w:lang w:val="en-GB" w:eastAsia="zh-CN"/>
        </w:rPr>
        <w:t xml:space="preserve"> и </w:t>
      </w:r>
      <w:proofErr w:type="spellStart"/>
      <w:r w:rsidRPr="00E85A52">
        <w:rPr>
          <w:lang w:val="en-GB" w:eastAsia="zh-CN"/>
        </w:rPr>
        <w:t>проведе</w:t>
      </w:r>
      <w:proofErr w:type="spellEnd"/>
      <w:r w:rsidR="00B95ECD">
        <w:rPr>
          <w:lang w:eastAsia="zh-CN"/>
        </w:rPr>
        <w:t xml:space="preserve"> </w:t>
      </w:r>
      <w:proofErr w:type="spellStart"/>
      <w:r w:rsidRPr="00E85A52">
        <w:rPr>
          <w:lang w:val="en-GB" w:eastAsia="zh-CN"/>
        </w:rPr>
        <w:t>процедурата</w:t>
      </w:r>
      <w:proofErr w:type="spellEnd"/>
      <w:r w:rsidR="00B95ECD">
        <w:rPr>
          <w:lang w:eastAsia="zh-CN"/>
        </w:rPr>
        <w:t xml:space="preserve"> </w:t>
      </w:r>
      <w:proofErr w:type="spellStart"/>
      <w:r w:rsidRPr="00E85A52">
        <w:rPr>
          <w:lang w:val="en-GB" w:eastAsia="zh-CN"/>
        </w:rPr>
        <w:t>по</w:t>
      </w:r>
      <w:proofErr w:type="spellEnd"/>
      <w:r w:rsidR="00B95ECD">
        <w:rPr>
          <w:lang w:eastAsia="zh-CN"/>
        </w:rPr>
        <w:t xml:space="preserve"> </w:t>
      </w:r>
      <w:proofErr w:type="spellStart"/>
      <w:r w:rsidRPr="00E85A52">
        <w:rPr>
          <w:lang w:val="en-GB" w:eastAsia="zh-CN"/>
        </w:rPr>
        <w:t>възлагане</w:t>
      </w:r>
      <w:proofErr w:type="spellEnd"/>
      <w:r w:rsidR="00B95ECD">
        <w:rPr>
          <w:lang w:eastAsia="zh-CN"/>
        </w:rPr>
        <w:t xml:space="preserve"> </w:t>
      </w:r>
      <w:proofErr w:type="spellStart"/>
      <w:r w:rsidRPr="00E85A52">
        <w:rPr>
          <w:lang w:val="en-GB" w:eastAsia="zh-CN"/>
        </w:rPr>
        <w:t>на</w:t>
      </w:r>
      <w:proofErr w:type="spellEnd"/>
      <w:r w:rsidR="00B95ECD">
        <w:rPr>
          <w:lang w:eastAsia="zh-CN"/>
        </w:rPr>
        <w:t xml:space="preserve"> </w:t>
      </w:r>
      <w:proofErr w:type="spellStart"/>
      <w:r w:rsidRPr="00E85A52">
        <w:rPr>
          <w:lang w:val="en-GB" w:eastAsia="zh-CN"/>
        </w:rPr>
        <w:t>настоящата</w:t>
      </w:r>
      <w:proofErr w:type="spellEnd"/>
      <w:r w:rsidR="00B95ECD">
        <w:rPr>
          <w:lang w:eastAsia="zh-CN"/>
        </w:rPr>
        <w:t xml:space="preserve"> </w:t>
      </w:r>
      <w:proofErr w:type="spellStart"/>
      <w:r w:rsidRPr="00E85A52">
        <w:rPr>
          <w:lang w:val="en-GB" w:eastAsia="zh-CN"/>
        </w:rPr>
        <w:t>обществена</w:t>
      </w:r>
      <w:proofErr w:type="spellEnd"/>
      <w:r w:rsidR="00B95ECD">
        <w:rPr>
          <w:lang w:eastAsia="zh-CN"/>
        </w:rPr>
        <w:t xml:space="preserve"> </w:t>
      </w:r>
      <w:proofErr w:type="spellStart"/>
      <w:r w:rsidRPr="00E85A52">
        <w:rPr>
          <w:lang w:val="en-GB" w:eastAsia="zh-CN"/>
        </w:rPr>
        <w:t>поръчка</w:t>
      </w:r>
      <w:proofErr w:type="spellEnd"/>
      <w:r w:rsidRPr="00E85A52">
        <w:rPr>
          <w:lang w:val="en-GB" w:eastAsia="zh-CN"/>
        </w:rPr>
        <w:t>.</w:t>
      </w:r>
    </w:p>
    <w:p w:rsidR="00C431C1" w:rsidRPr="00B35B40" w:rsidRDefault="00C431C1" w:rsidP="009462DF">
      <w:pPr>
        <w:ind w:firstLine="426"/>
        <w:jc w:val="both"/>
        <w:rPr>
          <w:rFonts w:eastAsia="Calibri"/>
        </w:rPr>
      </w:pPr>
      <w:r w:rsidRPr="00B35B40">
        <w:rPr>
          <w:rFonts w:eastAsia="Calibri"/>
        </w:rPr>
        <w:t>Процедурата се открива на основание чл. 73, ал.1</w:t>
      </w:r>
      <w:r>
        <w:rPr>
          <w:rFonts w:eastAsia="Calibri"/>
        </w:rPr>
        <w:t>,</w:t>
      </w:r>
      <w:r w:rsidRPr="00B35B40">
        <w:rPr>
          <w:rFonts w:eastAsia="Calibri"/>
        </w:rPr>
        <w:t xml:space="preserve"> във връзка с чл.18, ал.1, т.1 от ЗОП.</w:t>
      </w:r>
    </w:p>
    <w:p w:rsidR="00C431C1" w:rsidRPr="00B35B40" w:rsidRDefault="00C431C1" w:rsidP="009462DF">
      <w:pPr>
        <w:shd w:val="clear" w:color="auto" w:fill="FFFFFF"/>
        <w:jc w:val="both"/>
        <w:rPr>
          <w:b/>
        </w:rPr>
      </w:pPr>
    </w:p>
    <w:p w:rsidR="00C431C1" w:rsidRPr="009462DF" w:rsidRDefault="00C431C1" w:rsidP="009462DF">
      <w:pPr>
        <w:jc w:val="both"/>
        <w:rPr>
          <w:b/>
        </w:rPr>
      </w:pPr>
      <w:r w:rsidRPr="00B35B40">
        <w:rPr>
          <w:b/>
        </w:rPr>
        <w:t xml:space="preserve">1.2. </w:t>
      </w:r>
      <w:r w:rsidRPr="002B379A">
        <w:rPr>
          <w:b/>
        </w:rPr>
        <w:t>Предметът на процедурата е</w:t>
      </w:r>
      <w:r w:rsidR="009462DF">
        <w:rPr>
          <w:b/>
        </w:rPr>
        <w:t xml:space="preserve"> </w:t>
      </w:r>
      <w:r w:rsidR="009462DF" w:rsidRPr="009462DF">
        <w:rPr>
          <w:rFonts w:eastAsia="Lucida Sans Unicode"/>
          <w:i/>
          <w:color w:val="000000"/>
          <w:kern w:val="3"/>
          <w:lang w:bidi="en-US"/>
        </w:rPr>
        <w:t>Доставка чрез покупка на плодове за срок от 12 месеца</w:t>
      </w:r>
      <w:r w:rsidR="009462DF">
        <w:rPr>
          <w:rFonts w:eastAsia="Lucida Sans Unicode"/>
          <w:i/>
          <w:color w:val="000000"/>
          <w:kern w:val="3"/>
          <w:lang w:bidi="en-US"/>
        </w:rPr>
        <w:t xml:space="preserve">  като нуждите на ловното стопанство са по-специално от </w:t>
      </w:r>
      <w:r w:rsidR="009462DF" w:rsidRPr="009462DF">
        <w:rPr>
          <w:rFonts w:eastAsia="Lucida Sans Unicode"/>
          <w:b/>
          <w:i/>
          <w:color w:val="000000"/>
          <w:kern w:val="3"/>
          <w:lang w:bidi="en-US"/>
        </w:rPr>
        <w:t xml:space="preserve">доставка на </w:t>
      </w:r>
      <w:r w:rsidR="009462DF" w:rsidRPr="009462DF">
        <w:rPr>
          <w:rFonts w:eastAsia="Lucida Sans Unicode"/>
          <w:b/>
          <w:i/>
          <w:color w:val="000000"/>
          <w:kern w:val="3"/>
          <w:u w:val="single"/>
          <w:lang w:bidi="en-US"/>
        </w:rPr>
        <w:t>23 тона тикви</w:t>
      </w:r>
      <w:r w:rsidR="009462DF" w:rsidRPr="009462DF">
        <w:rPr>
          <w:rFonts w:eastAsia="Lucida Sans Unicode"/>
          <w:b/>
          <w:i/>
          <w:color w:val="000000"/>
          <w:kern w:val="3"/>
          <w:lang w:bidi="en-US"/>
        </w:rPr>
        <w:t xml:space="preserve"> за захранване на дивеча</w:t>
      </w:r>
      <w:r w:rsidR="000E11B9" w:rsidRPr="009462DF">
        <w:rPr>
          <w:b/>
        </w:rPr>
        <w:t>.</w:t>
      </w:r>
    </w:p>
    <w:p w:rsidR="00C431C1" w:rsidRPr="006C28A4" w:rsidRDefault="00C431C1" w:rsidP="009462DF">
      <w:pPr>
        <w:widowControl w:val="0"/>
        <w:suppressAutoHyphens/>
        <w:autoSpaceDE w:val="0"/>
        <w:autoSpaceDN w:val="0"/>
        <w:ind w:firstLine="709"/>
        <w:jc w:val="both"/>
      </w:pPr>
      <w:r w:rsidRPr="006C28A4">
        <w:rPr>
          <w:i/>
        </w:rPr>
        <w:t>Целта на поръчката</w:t>
      </w:r>
      <w:r w:rsidRPr="006C28A4">
        <w:t xml:space="preserve"> е при спазване на принципите и правилата на Закона за обществените поръчки (ЗОП) и Правилника за неговото прилагане да бъде избран независим изпълните</w:t>
      </w:r>
      <w:r w:rsidR="004E2E3A">
        <w:t xml:space="preserve">л, притежаващ реален капацитет </w:t>
      </w:r>
      <w:r w:rsidRPr="006C28A4">
        <w:t>и практически опит за качествено и своевременно осъществяване на нейния предмет.</w:t>
      </w:r>
    </w:p>
    <w:p w:rsidR="00C431C1" w:rsidRDefault="00C431C1" w:rsidP="009462DF">
      <w:pPr>
        <w:shd w:val="clear" w:color="auto" w:fill="FFFFFF"/>
        <w:ind w:firstLine="426"/>
        <w:jc w:val="both"/>
        <w:rPr>
          <w:b/>
          <w:bCs/>
          <w:iCs/>
        </w:rPr>
      </w:pPr>
    </w:p>
    <w:p w:rsidR="00C431C1" w:rsidRDefault="00C431C1" w:rsidP="009462DF">
      <w:pPr>
        <w:ind w:firstLine="426"/>
        <w:jc w:val="both"/>
        <w:rPr>
          <w:b/>
          <w:bCs/>
          <w:iCs/>
        </w:rPr>
      </w:pPr>
      <w:r>
        <w:rPr>
          <w:b/>
          <w:bCs/>
          <w:iCs/>
        </w:rPr>
        <w:t>1.3</w:t>
      </w:r>
      <w:r w:rsidRPr="00D06CEF">
        <w:rPr>
          <w:b/>
          <w:bCs/>
          <w:iCs/>
        </w:rPr>
        <w:t>. Възможност за пре</w:t>
      </w:r>
      <w:r>
        <w:rPr>
          <w:b/>
          <w:bCs/>
          <w:iCs/>
        </w:rPr>
        <w:t>д</w:t>
      </w:r>
      <w:r w:rsidRPr="00D06CEF">
        <w:rPr>
          <w:b/>
          <w:bCs/>
          <w:iCs/>
        </w:rPr>
        <w:t>ставяне на варианти в офертите</w:t>
      </w:r>
    </w:p>
    <w:p w:rsidR="00C431C1" w:rsidRDefault="00C431C1" w:rsidP="009462DF">
      <w:pPr>
        <w:ind w:firstLine="426"/>
        <w:jc w:val="both"/>
        <w:rPr>
          <w:bCs/>
          <w:iCs/>
        </w:rPr>
      </w:pPr>
      <w:r w:rsidRPr="00D06CEF">
        <w:rPr>
          <w:bCs/>
          <w:iCs/>
        </w:rPr>
        <w:t>Не се допускат варианти в офертите</w:t>
      </w:r>
    </w:p>
    <w:p w:rsidR="00C431C1" w:rsidRDefault="00C431C1" w:rsidP="009462DF">
      <w:pPr>
        <w:ind w:firstLine="426"/>
        <w:jc w:val="both"/>
        <w:rPr>
          <w:bCs/>
          <w:iCs/>
        </w:rPr>
      </w:pPr>
    </w:p>
    <w:p w:rsidR="00C431C1" w:rsidRDefault="00C431C1" w:rsidP="009462DF">
      <w:pPr>
        <w:ind w:firstLine="426"/>
        <w:jc w:val="both"/>
        <w:rPr>
          <w:b/>
          <w:bCs/>
          <w:iCs/>
        </w:rPr>
      </w:pPr>
      <w:r>
        <w:rPr>
          <w:b/>
          <w:bCs/>
          <w:iCs/>
        </w:rPr>
        <w:t>1.4</w:t>
      </w:r>
      <w:r w:rsidRPr="00D06CEF">
        <w:rPr>
          <w:b/>
          <w:bCs/>
          <w:iCs/>
        </w:rPr>
        <w:t xml:space="preserve">. Място и срок за изпълнение </w:t>
      </w:r>
      <w:r>
        <w:rPr>
          <w:b/>
          <w:bCs/>
          <w:iCs/>
        </w:rPr>
        <w:t>на поръчката</w:t>
      </w:r>
    </w:p>
    <w:p w:rsidR="00C431C1" w:rsidRDefault="00C431C1" w:rsidP="009462DF">
      <w:pPr>
        <w:ind w:firstLine="426"/>
        <w:jc w:val="both"/>
        <w:rPr>
          <w:b/>
          <w:bCs/>
          <w:iCs/>
        </w:rPr>
      </w:pPr>
      <w:r w:rsidRPr="00D06CEF">
        <w:rPr>
          <w:b/>
          <w:bCs/>
          <w:iCs/>
        </w:rPr>
        <w:t>1.5.1. Място за изпълнение</w:t>
      </w:r>
    </w:p>
    <w:p w:rsidR="009462DF" w:rsidRDefault="00C431C1" w:rsidP="009462DF">
      <w:pPr>
        <w:numPr>
          <w:ilvl w:val="0"/>
          <w:numId w:val="50"/>
        </w:numPr>
        <w:tabs>
          <w:tab w:val="left" w:pos="786"/>
        </w:tabs>
        <w:autoSpaceDE w:val="0"/>
        <w:autoSpaceDN w:val="0"/>
        <w:adjustRightInd w:val="0"/>
        <w:ind w:left="786" w:hanging="360"/>
        <w:jc w:val="both"/>
        <w:rPr>
          <w:rFonts w:ascii="Times New Roman CYR" w:hAnsi="Times New Roman CYR" w:cs="Times New Roman CYR"/>
          <w:lang w:eastAsia="en-US"/>
        </w:rPr>
      </w:pPr>
      <w:r>
        <w:rPr>
          <w:bCs/>
          <w:iCs/>
        </w:rPr>
        <w:t>Мястото за изпъл</w:t>
      </w:r>
      <w:r w:rsidR="004E2E3A">
        <w:rPr>
          <w:bCs/>
          <w:iCs/>
        </w:rPr>
        <w:t xml:space="preserve">нение: </w:t>
      </w:r>
      <w:r w:rsidR="009462DF" w:rsidRPr="00A17840">
        <w:rPr>
          <w:rFonts w:ascii="Times New Roman CYR" w:hAnsi="Times New Roman CYR" w:cs="Times New Roman CYR"/>
          <w:lang w:eastAsia="en-US"/>
        </w:rPr>
        <w:t xml:space="preserve">в </w:t>
      </w:r>
      <w:r w:rsidR="009462DF">
        <w:rPr>
          <w:rFonts w:ascii="Times New Roman CYR" w:hAnsi="Times New Roman CYR" w:cs="Times New Roman CYR"/>
          <w:lang w:eastAsia="en-US"/>
        </w:rPr>
        <w:t xml:space="preserve">сградата </w:t>
      </w:r>
      <w:r w:rsidR="009462DF" w:rsidRPr="00A17840">
        <w:rPr>
          <w:rFonts w:ascii="Times New Roman CYR" w:hAnsi="Times New Roman CYR" w:cs="Times New Roman CYR"/>
          <w:lang w:eastAsia="en-US"/>
        </w:rPr>
        <w:t>на ТП ДЛС „Граматиково”</w:t>
      </w:r>
      <w:r w:rsidR="009462DF">
        <w:rPr>
          <w:rFonts w:ascii="Times New Roman CYR" w:hAnsi="Times New Roman CYR" w:cs="Times New Roman CYR"/>
          <w:lang w:eastAsia="en-US"/>
        </w:rPr>
        <w:t xml:space="preserve"> или с доп.уговорка с</w:t>
      </w:r>
    </w:p>
    <w:p w:rsidR="009462DF" w:rsidRDefault="009462DF" w:rsidP="009462DF">
      <w:pPr>
        <w:tabs>
          <w:tab w:val="left" w:pos="786"/>
        </w:tabs>
        <w:autoSpaceDE w:val="0"/>
        <w:autoSpaceDN w:val="0"/>
        <w:adjustRightInd w:val="0"/>
        <w:jc w:val="both"/>
        <w:rPr>
          <w:rFonts w:ascii="Times New Roman CYR" w:hAnsi="Times New Roman CYR" w:cs="Times New Roman CYR"/>
          <w:lang w:eastAsia="en-US"/>
        </w:rPr>
      </w:pPr>
      <w:r>
        <w:rPr>
          <w:rFonts w:ascii="Times New Roman CYR" w:hAnsi="Times New Roman CYR" w:cs="Times New Roman CYR"/>
          <w:lang w:eastAsia="en-US"/>
        </w:rPr>
        <w:t>Възложителя, ако мястото е различно, но на територията на ловното стопанство</w:t>
      </w:r>
    </w:p>
    <w:p w:rsidR="00C431C1" w:rsidRPr="00D06CEF" w:rsidRDefault="00C431C1" w:rsidP="009462DF">
      <w:pPr>
        <w:keepNext/>
        <w:tabs>
          <w:tab w:val="left" w:pos="709"/>
        </w:tabs>
        <w:ind w:firstLine="426"/>
        <w:jc w:val="both"/>
        <w:outlineLvl w:val="1"/>
        <w:rPr>
          <w:b/>
          <w:bCs/>
          <w:iCs/>
        </w:rPr>
      </w:pPr>
      <w:r w:rsidRPr="00476095">
        <w:rPr>
          <w:b/>
          <w:bCs/>
          <w:iCs/>
        </w:rPr>
        <w:t xml:space="preserve">1.5.2. Срок за изпълнение </w:t>
      </w:r>
    </w:p>
    <w:p w:rsidR="00C431C1" w:rsidRDefault="00C431C1" w:rsidP="009462DF">
      <w:pPr>
        <w:keepNext/>
        <w:tabs>
          <w:tab w:val="left" w:pos="709"/>
        </w:tabs>
        <w:ind w:firstLine="426"/>
        <w:jc w:val="both"/>
        <w:outlineLvl w:val="1"/>
        <w:rPr>
          <w:bCs/>
          <w:iCs/>
        </w:rPr>
      </w:pPr>
      <w:r w:rsidRPr="00D06CEF">
        <w:rPr>
          <w:bCs/>
          <w:iCs/>
        </w:rPr>
        <w:t xml:space="preserve">Срокът за изпълнение </w:t>
      </w:r>
      <w:r>
        <w:rPr>
          <w:bCs/>
          <w:iCs/>
        </w:rPr>
        <w:t>на доставките е 12 месеца, считано</w:t>
      </w:r>
      <w:r w:rsidRPr="003C5F1B">
        <w:rPr>
          <w:bCs/>
          <w:iCs/>
        </w:rPr>
        <w:t xml:space="preserve"> от датата на сключване на договора</w:t>
      </w:r>
      <w:r>
        <w:rPr>
          <w:bCs/>
          <w:iCs/>
        </w:rPr>
        <w:t>.</w:t>
      </w:r>
      <w:r w:rsidRPr="003C5F1B">
        <w:rPr>
          <w:bCs/>
          <w:iCs/>
        </w:rPr>
        <w:tab/>
      </w:r>
    </w:p>
    <w:p w:rsidR="00C431C1" w:rsidRPr="00D06CEF" w:rsidRDefault="00C431C1" w:rsidP="009462DF">
      <w:pPr>
        <w:keepNext/>
        <w:tabs>
          <w:tab w:val="left" w:pos="709"/>
        </w:tabs>
        <w:ind w:firstLine="426"/>
        <w:jc w:val="both"/>
        <w:outlineLvl w:val="1"/>
        <w:rPr>
          <w:b/>
          <w:bCs/>
          <w:iCs/>
        </w:rPr>
      </w:pPr>
    </w:p>
    <w:p w:rsidR="00C431C1" w:rsidRPr="00F26FD3" w:rsidRDefault="00C431C1" w:rsidP="009462DF">
      <w:pPr>
        <w:keepNext/>
        <w:jc w:val="both"/>
        <w:outlineLvl w:val="1"/>
        <w:rPr>
          <w:b/>
          <w:bCs/>
          <w:lang w:val="ru-RU"/>
        </w:rPr>
      </w:pPr>
      <w:r w:rsidRPr="00F26FD3">
        <w:rPr>
          <w:b/>
          <w:bCs/>
          <w:lang w:val="ru-RU"/>
        </w:rPr>
        <w:t xml:space="preserve">2. </w:t>
      </w:r>
      <w:bookmarkStart w:id="0" w:name="_Toc355016321"/>
      <w:r w:rsidRPr="00F26FD3">
        <w:rPr>
          <w:b/>
          <w:bCs/>
          <w:lang w:val="ru-RU"/>
        </w:rPr>
        <w:t>Прогнознастойност за изпълнение на поръчката</w:t>
      </w:r>
      <w:bookmarkEnd w:id="0"/>
    </w:p>
    <w:p w:rsidR="00C431C1" w:rsidRPr="009462DF" w:rsidRDefault="00C431C1" w:rsidP="009462DF">
      <w:pPr>
        <w:kinsoku w:val="0"/>
        <w:overflowPunct w:val="0"/>
        <w:ind w:firstLine="357"/>
        <w:jc w:val="both"/>
        <w:rPr>
          <w:b/>
          <w:i/>
          <w:color w:val="000000"/>
          <w:u w:val="single"/>
        </w:rPr>
      </w:pPr>
      <w:bookmarkStart w:id="1" w:name="_Toc319397458"/>
      <w:bookmarkStart w:id="2" w:name="_Toc315878403"/>
      <w:bookmarkStart w:id="3" w:name="_Toc314412942"/>
      <w:bookmarkStart w:id="4" w:name="_Toc332356536"/>
      <w:bookmarkStart w:id="5" w:name="_Toc355016322"/>
      <w:r w:rsidRPr="008E6A58">
        <w:rPr>
          <w:b/>
          <w:color w:val="000000"/>
        </w:rPr>
        <w:t>Прогнозната стой</w:t>
      </w:r>
      <w:r>
        <w:rPr>
          <w:b/>
          <w:color w:val="000000"/>
        </w:rPr>
        <w:t xml:space="preserve">ност  на обществената поръчка е </w:t>
      </w:r>
      <w:r w:rsidR="000E11B9" w:rsidRPr="009462DF">
        <w:rPr>
          <w:b/>
          <w:i/>
          <w:color w:val="000000"/>
          <w:u w:val="single"/>
        </w:rPr>
        <w:t xml:space="preserve">8000лв/осем </w:t>
      </w:r>
      <w:r w:rsidRPr="009462DF">
        <w:rPr>
          <w:b/>
          <w:i/>
          <w:color w:val="000000"/>
          <w:u w:val="single"/>
        </w:rPr>
        <w:t xml:space="preserve"> хиляди лева/</w:t>
      </w:r>
      <w:r w:rsidR="004E2E3A" w:rsidRPr="009462DF">
        <w:rPr>
          <w:b/>
          <w:i/>
          <w:color w:val="000000"/>
          <w:u w:val="single"/>
        </w:rPr>
        <w:t>без ДДС</w:t>
      </w:r>
    </w:p>
    <w:p w:rsidR="00C431C1" w:rsidRDefault="00C431C1" w:rsidP="009462DF">
      <w:pPr>
        <w:jc w:val="both"/>
        <w:rPr>
          <w:bCs/>
          <w:lang w:val="ru-RU"/>
        </w:rPr>
      </w:pPr>
    </w:p>
    <w:p w:rsidR="009462DF" w:rsidRDefault="009462DF" w:rsidP="009462DF">
      <w:pPr>
        <w:jc w:val="both"/>
        <w:rPr>
          <w:bCs/>
          <w:lang w:val="ru-RU"/>
        </w:rPr>
      </w:pPr>
    </w:p>
    <w:p w:rsidR="009462DF" w:rsidRDefault="009462DF" w:rsidP="009462DF">
      <w:pPr>
        <w:jc w:val="both"/>
        <w:rPr>
          <w:bCs/>
          <w:lang w:val="ru-RU"/>
        </w:rPr>
      </w:pPr>
    </w:p>
    <w:p w:rsidR="009462DF" w:rsidRPr="00F26FD3" w:rsidRDefault="009462DF" w:rsidP="009462DF">
      <w:pPr>
        <w:jc w:val="both"/>
        <w:rPr>
          <w:bCs/>
          <w:lang w:val="ru-RU"/>
        </w:rPr>
      </w:pPr>
    </w:p>
    <w:p w:rsidR="00C431C1" w:rsidRPr="008F761B" w:rsidRDefault="00C431C1" w:rsidP="009462DF">
      <w:pPr>
        <w:ind w:firstLine="709"/>
        <w:jc w:val="both"/>
        <w:rPr>
          <w:b/>
          <w:bCs/>
          <w:lang w:val="ru-RU"/>
        </w:rPr>
      </w:pPr>
      <w:r w:rsidRPr="008F761B">
        <w:rPr>
          <w:b/>
          <w:bCs/>
          <w:lang w:val="ru-RU"/>
        </w:rPr>
        <w:lastRenderedPageBreak/>
        <w:t xml:space="preserve">3. </w:t>
      </w:r>
      <w:r>
        <w:rPr>
          <w:b/>
          <w:bCs/>
          <w:lang w:val="ru-RU"/>
        </w:rPr>
        <w:t>Финансиране и схема</w:t>
      </w:r>
      <w:r w:rsidRPr="008F761B">
        <w:rPr>
          <w:b/>
          <w:bCs/>
          <w:lang w:val="ru-RU"/>
        </w:rPr>
        <w:t xml:space="preserve"> на плащане</w:t>
      </w:r>
    </w:p>
    <w:tbl>
      <w:tblPr>
        <w:tblW w:w="5000" w:type="pct"/>
        <w:tblCellMar>
          <w:left w:w="70" w:type="dxa"/>
          <w:right w:w="70" w:type="dxa"/>
        </w:tblCellMar>
        <w:tblLook w:val="04A0"/>
      </w:tblPr>
      <w:tblGrid>
        <w:gridCol w:w="9192"/>
        <w:gridCol w:w="355"/>
        <w:gridCol w:w="357"/>
        <w:gridCol w:w="355"/>
      </w:tblGrid>
      <w:tr w:rsidR="00C431C1" w:rsidRPr="00F20F46" w:rsidTr="00443E82">
        <w:trPr>
          <w:trHeight w:val="315"/>
        </w:trPr>
        <w:tc>
          <w:tcPr>
            <w:tcW w:w="5000" w:type="pct"/>
            <w:gridSpan w:val="4"/>
            <w:tcBorders>
              <w:top w:val="single" w:sz="4" w:space="0" w:color="auto"/>
              <w:left w:val="single" w:sz="4" w:space="0" w:color="auto"/>
              <w:bottom w:val="nil"/>
              <w:right w:val="single" w:sz="4" w:space="0" w:color="000000"/>
            </w:tcBorders>
            <w:shd w:val="clear" w:color="000000" w:fill="C0C0C0"/>
            <w:noWrap/>
            <w:vAlign w:val="bottom"/>
            <w:hideMark/>
          </w:tcPr>
          <w:bookmarkEnd w:id="1"/>
          <w:bookmarkEnd w:id="2"/>
          <w:bookmarkEnd w:id="3"/>
          <w:bookmarkEnd w:id="4"/>
          <w:bookmarkEnd w:id="5"/>
          <w:p w:rsidR="00C431C1" w:rsidRPr="00F20F46" w:rsidRDefault="00C431C1" w:rsidP="009462DF">
            <w:pPr>
              <w:jc w:val="both"/>
            </w:pPr>
            <w:r w:rsidRPr="00F20F46">
              <w:t>Плащането на цената се извършва с платежно нареждане по банкова сметка на изпълнителя</w:t>
            </w:r>
          </w:p>
        </w:tc>
      </w:tr>
      <w:tr w:rsidR="00C431C1" w:rsidRPr="00F20F46" w:rsidTr="004E2E3A">
        <w:trPr>
          <w:trHeight w:val="315"/>
        </w:trPr>
        <w:tc>
          <w:tcPr>
            <w:tcW w:w="4480" w:type="pct"/>
            <w:tcBorders>
              <w:top w:val="nil"/>
              <w:left w:val="single" w:sz="4" w:space="0" w:color="auto"/>
              <w:bottom w:val="nil"/>
              <w:right w:val="nil"/>
            </w:tcBorders>
            <w:shd w:val="clear" w:color="000000" w:fill="C0C0C0"/>
            <w:noWrap/>
            <w:vAlign w:val="bottom"/>
            <w:hideMark/>
          </w:tcPr>
          <w:p w:rsidR="00C431C1" w:rsidRPr="00F20F46" w:rsidRDefault="004E2E3A" w:rsidP="009462DF">
            <w:pPr>
              <w:jc w:val="both"/>
            </w:pPr>
            <w:r>
              <w:t>в срок до 10 /десет</w:t>
            </w:r>
            <w:r w:rsidR="00213102">
              <w:t>/ дни от датата на фактурата</w:t>
            </w:r>
            <w:r>
              <w:t>.</w:t>
            </w:r>
          </w:p>
        </w:tc>
        <w:tc>
          <w:tcPr>
            <w:tcW w:w="173" w:type="pct"/>
            <w:tcBorders>
              <w:top w:val="nil"/>
              <w:left w:val="nil"/>
              <w:bottom w:val="nil"/>
              <w:right w:val="nil"/>
            </w:tcBorders>
            <w:shd w:val="clear" w:color="000000" w:fill="C0C0C0"/>
            <w:noWrap/>
            <w:vAlign w:val="bottom"/>
            <w:hideMark/>
          </w:tcPr>
          <w:p w:rsidR="00C431C1" w:rsidRPr="00F20F46" w:rsidRDefault="00C431C1" w:rsidP="009462DF">
            <w:pPr>
              <w:jc w:val="both"/>
            </w:pPr>
            <w:r w:rsidRPr="00F20F46">
              <w:t> </w:t>
            </w:r>
          </w:p>
        </w:tc>
        <w:tc>
          <w:tcPr>
            <w:tcW w:w="174" w:type="pct"/>
            <w:tcBorders>
              <w:top w:val="nil"/>
              <w:left w:val="nil"/>
              <w:bottom w:val="nil"/>
              <w:right w:val="nil"/>
            </w:tcBorders>
            <w:shd w:val="clear" w:color="000000" w:fill="C0C0C0"/>
            <w:noWrap/>
            <w:vAlign w:val="bottom"/>
            <w:hideMark/>
          </w:tcPr>
          <w:p w:rsidR="00C431C1" w:rsidRPr="00F20F46" w:rsidRDefault="00C431C1" w:rsidP="009462DF">
            <w:pPr>
              <w:jc w:val="both"/>
            </w:pPr>
            <w:r w:rsidRPr="00F20F46">
              <w:t> </w:t>
            </w:r>
          </w:p>
        </w:tc>
        <w:tc>
          <w:tcPr>
            <w:tcW w:w="173" w:type="pct"/>
            <w:tcBorders>
              <w:top w:val="nil"/>
              <w:left w:val="nil"/>
              <w:bottom w:val="nil"/>
              <w:right w:val="single" w:sz="4" w:space="0" w:color="auto"/>
            </w:tcBorders>
            <w:shd w:val="clear" w:color="000000" w:fill="C0C0C0"/>
            <w:noWrap/>
            <w:vAlign w:val="bottom"/>
            <w:hideMark/>
          </w:tcPr>
          <w:p w:rsidR="00C431C1" w:rsidRPr="00F20F46" w:rsidRDefault="00C431C1" w:rsidP="009462DF">
            <w:pPr>
              <w:jc w:val="both"/>
            </w:pPr>
            <w:r w:rsidRPr="00F20F46">
              <w:t> </w:t>
            </w:r>
          </w:p>
        </w:tc>
      </w:tr>
      <w:tr w:rsidR="00C431C1" w:rsidRPr="00F20F46" w:rsidTr="00443E82">
        <w:trPr>
          <w:trHeight w:val="315"/>
        </w:trPr>
        <w:tc>
          <w:tcPr>
            <w:tcW w:w="5000" w:type="pct"/>
            <w:gridSpan w:val="4"/>
            <w:tcBorders>
              <w:top w:val="nil"/>
              <w:left w:val="single" w:sz="4" w:space="0" w:color="auto"/>
              <w:bottom w:val="single" w:sz="4" w:space="0" w:color="auto"/>
              <w:right w:val="single" w:sz="4" w:space="0" w:color="000000"/>
            </w:tcBorders>
            <w:shd w:val="clear" w:color="000000" w:fill="C0C0C0"/>
            <w:noWrap/>
            <w:vAlign w:val="bottom"/>
            <w:hideMark/>
          </w:tcPr>
          <w:p w:rsidR="00C431C1" w:rsidRPr="00F20F46" w:rsidRDefault="00C431C1" w:rsidP="009462DF">
            <w:pPr>
              <w:jc w:val="both"/>
            </w:pPr>
          </w:p>
        </w:tc>
      </w:tr>
    </w:tbl>
    <w:p w:rsidR="00C431C1" w:rsidRDefault="00C431C1" w:rsidP="009462DF">
      <w:pPr>
        <w:autoSpaceDE w:val="0"/>
        <w:autoSpaceDN w:val="0"/>
        <w:adjustRightInd w:val="0"/>
        <w:jc w:val="both"/>
        <w:rPr>
          <w:rFonts w:eastAsia="Calibri"/>
          <w:b/>
          <w:lang w:val="en-US"/>
        </w:rPr>
      </w:pPr>
    </w:p>
    <w:p w:rsidR="00C431C1" w:rsidRPr="00863C6F" w:rsidRDefault="00C431C1" w:rsidP="009462DF">
      <w:pPr>
        <w:autoSpaceDE w:val="0"/>
        <w:autoSpaceDN w:val="0"/>
        <w:adjustRightInd w:val="0"/>
        <w:ind w:firstLine="709"/>
        <w:jc w:val="both"/>
        <w:rPr>
          <w:rFonts w:eastAsia="Calibri"/>
          <w:b/>
          <w:bCs/>
          <w:iCs/>
        </w:rPr>
      </w:pPr>
      <w:r>
        <w:rPr>
          <w:rFonts w:eastAsia="Calibri"/>
          <w:b/>
          <w:bCs/>
          <w:iCs/>
        </w:rPr>
        <w:t>4. Документация за участие и разяснения по нея</w:t>
      </w:r>
    </w:p>
    <w:p w:rsidR="00C431C1" w:rsidRPr="00D22103" w:rsidRDefault="00C431C1" w:rsidP="009462DF">
      <w:pPr>
        <w:tabs>
          <w:tab w:val="left" w:pos="709"/>
        </w:tabs>
        <w:ind w:firstLine="426"/>
        <w:jc w:val="both"/>
        <w:rPr>
          <w:color w:val="FF0000"/>
          <w:lang w:val="en-US" w:eastAsia="sr-Cyrl-CS"/>
        </w:rPr>
      </w:pPr>
      <w:r w:rsidRPr="00DE5B44">
        <w:rPr>
          <w:lang w:eastAsia="sr-Cyrl-CS"/>
        </w:rPr>
        <w:t xml:space="preserve">Възложителят предоставя неограничен, пълен, безплатен и пряк достъп до документацията за участие на официалната интернет страница на </w:t>
      </w:r>
      <w:r>
        <w:rPr>
          <w:lang w:eastAsia="sr-Cyrl-CS"/>
        </w:rPr>
        <w:t>ТП“ДЛС Ропотамо</w:t>
      </w:r>
      <w:r w:rsidRPr="00DE5B44">
        <w:rPr>
          <w:lang w:eastAsia="sr-Cyrl-CS"/>
        </w:rPr>
        <w:t xml:space="preserve"> - електронно досие на </w:t>
      </w:r>
      <w:r>
        <w:rPr>
          <w:lang w:eastAsia="sr-Cyrl-CS"/>
        </w:rPr>
        <w:t xml:space="preserve">поръчката: </w:t>
      </w:r>
      <w:r w:rsidRPr="00C431C1">
        <w:rPr>
          <w:lang w:eastAsia="sr-Cyrl-CS"/>
        </w:rPr>
        <w:t xml:space="preserve">– </w:t>
      </w:r>
      <w:r w:rsidRPr="009462DF">
        <w:rPr>
          <w:color w:val="FF0000"/>
          <w:highlight w:val="yellow"/>
          <w:lang w:eastAsia="sr-Cyrl-CS"/>
        </w:rPr>
        <w:t>http://www.ui</w:t>
      </w:r>
      <w:r w:rsidR="000E11B9" w:rsidRPr="009462DF">
        <w:rPr>
          <w:color w:val="FF0000"/>
          <w:highlight w:val="yellow"/>
          <w:lang w:eastAsia="sr-Cyrl-CS"/>
        </w:rPr>
        <w:t>dp-sliven.com/procedures/</w:t>
      </w:r>
      <w:r w:rsidR="009462DF" w:rsidRPr="009462DF">
        <w:rPr>
          <w:color w:val="FF0000"/>
          <w:highlight w:val="yellow"/>
          <w:lang w:eastAsia="sr-Cyrl-CS"/>
        </w:rPr>
        <w:t>.....</w:t>
      </w:r>
    </w:p>
    <w:p w:rsidR="00C431C1" w:rsidRPr="00BE0804" w:rsidRDefault="00C431C1" w:rsidP="009462DF">
      <w:pPr>
        <w:tabs>
          <w:tab w:val="left" w:pos="709"/>
        </w:tabs>
        <w:ind w:firstLine="426"/>
        <w:jc w:val="both"/>
        <w:rPr>
          <w:bCs/>
          <w:iCs/>
          <w:lang w:val="en-US"/>
        </w:rPr>
      </w:pPr>
      <w:r w:rsidRPr="00B35B40">
        <w:rPr>
          <w:bCs/>
          <w:iCs/>
        </w:rPr>
        <w:t>Всички заинтересовани лица могат да поискат писмено от Възложителя разяс</w:t>
      </w:r>
      <w:r>
        <w:rPr>
          <w:bCs/>
          <w:iCs/>
        </w:rPr>
        <w:t>нения по решението, обявлението и</w:t>
      </w:r>
      <w:r w:rsidRPr="00B35B40">
        <w:rPr>
          <w:bCs/>
          <w:iCs/>
        </w:rPr>
        <w:t xml:space="preserve"> документацията за обществената поръчка до 10 дни преди изтичане на срока за полу</w:t>
      </w:r>
      <w:r>
        <w:rPr>
          <w:bCs/>
          <w:iCs/>
        </w:rPr>
        <w:t>чаване на офертите</w:t>
      </w:r>
      <w:r w:rsidRPr="00B35B40">
        <w:rPr>
          <w:bCs/>
          <w:iCs/>
        </w:rPr>
        <w:t xml:space="preserve">. Възложителят не предоставя разяснения, ако искането е постъпило след </w:t>
      </w:r>
      <w:r>
        <w:rPr>
          <w:bCs/>
          <w:iCs/>
        </w:rPr>
        <w:t>този срок</w:t>
      </w:r>
      <w:r w:rsidRPr="00B35B40">
        <w:rPr>
          <w:bCs/>
          <w:iCs/>
        </w:rPr>
        <w:t>.</w:t>
      </w:r>
    </w:p>
    <w:p w:rsidR="00C431C1" w:rsidRPr="00B35B40" w:rsidRDefault="00C431C1" w:rsidP="009462DF">
      <w:pPr>
        <w:tabs>
          <w:tab w:val="left" w:pos="709"/>
        </w:tabs>
        <w:ind w:firstLine="426"/>
        <w:jc w:val="both"/>
        <w:rPr>
          <w:bCs/>
          <w:iCs/>
        </w:rPr>
      </w:pPr>
      <w:r w:rsidRPr="00B35B40">
        <w:rPr>
          <w:bCs/>
          <w:iCs/>
        </w:rPr>
        <w:t>Възложителят предоставя разясненията в 4-дневен срок от получаване на искането, но не по-късно от 6 дни преди срока за получава</w:t>
      </w:r>
      <w:r>
        <w:rPr>
          <w:bCs/>
          <w:iCs/>
        </w:rPr>
        <w:t>не на</w:t>
      </w:r>
      <w:r w:rsidRPr="00B35B40">
        <w:rPr>
          <w:bCs/>
          <w:iCs/>
        </w:rPr>
        <w:t xml:space="preserve"> оферти</w:t>
      </w:r>
      <w:r>
        <w:rPr>
          <w:bCs/>
          <w:iCs/>
        </w:rPr>
        <w:t>те</w:t>
      </w:r>
      <w:r w:rsidRPr="00B35B40">
        <w:rPr>
          <w:bCs/>
          <w:iCs/>
        </w:rPr>
        <w:t>. В разясненията не се посочва лицето, направило запитването.</w:t>
      </w:r>
    </w:p>
    <w:p w:rsidR="00C431C1" w:rsidRPr="00B35B40" w:rsidRDefault="00C431C1" w:rsidP="009462DF">
      <w:pPr>
        <w:keepNext/>
        <w:tabs>
          <w:tab w:val="left" w:pos="0"/>
          <w:tab w:val="left" w:pos="142"/>
          <w:tab w:val="left" w:pos="993"/>
        </w:tabs>
        <w:autoSpaceDE w:val="0"/>
        <w:autoSpaceDN w:val="0"/>
        <w:adjustRightInd w:val="0"/>
        <w:jc w:val="both"/>
        <w:outlineLvl w:val="1"/>
        <w:rPr>
          <w:bCs/>
          <w:iCs/>
        </w:rPr>
      </w:pPr>
      <w:r w:rsidRPr="00B35B40">
        <w:rPr>
          <w:bCs/>
          <w:iCs/>
        </w:rPr>
        <w:t xml:space="preserve">      Разясненията се пред</w:t>
      </w:r>
      <w:r>
        <w:rPr>
          <w:bCs/>
          <w:iCs/>
        </w:rPr>
        <w:t>оставят чрез профила на купувача и с тях не може да се въвеждат промени в условията на процедурата.</w:t>
      </w:r>
    </w:p>
    <w:p w:rsidR="00C431C1" w:rsidRPr="00B35B40" w:rsidRDefault="00C431C1" w:rsidP="009462DF">
      <w:pPr>
        <w:keepNext/>
        <w:tabs>
          <w:tab w:val="left" w:pos="0"/>
          <w:tab w:val="left" w:pos="142"/>
          <w:tab w:val="left" w:pos="993"/>
        </w:tabs>
        <w:autoSpaceDE w:val="0"/>
        <w:autoSpaceDN w:val="0"/>
        <w:adjustRightInd w:val="0"/>
        <w:jc w:val="both"/>
        <w:outlineLvl w:val="1"/>
        <w:rPr>
          <w:bCs/>
          <w:iCs/>
          <w:lang w:val="ru-RU"/>
        </w:rPr>
      </w:pPr>
    </w:p>
    <w:p w:rsidR="00C431C1" w:rsidRPr="00B35B40" w:rsidRDefault="00C431C1" w:rsidP="009462DF">
      <w:pPr>
        <w:numPr>
          <w:ilvl w:val="0"/>
          <w:numId w:val="40"/>
        </w:numPr>
        <w:tabs>
          <w:tab w:val="left" w:pos="0"/>
        </w:tabs>
        <w:ind w:left="0" w:firstLine="357"/>
        <w:jc w:val="both"/>
        <w:rPr>
          <w:rFonts w:eastAsia="Calibri"/>
          <w:b/>
        </w:rPr>
      </w:pPr>
      <w:r w:rsidRPr="00B35B40">
        <w:rPr>
          <w:rFonts w:eastAsia="Calibri"/>
          <w:b/>
          <w:bCs/>
          <w:kern w:val="32"/>
        </w:rPr>
        <w:t>ИЗИСКВАНИЯ КЪМ УЧА</w:t>
      </w:r>
      <w:r w:rsidRPr="00B35B40">
        <w:rPr>
          <w:rFonts w:eastAsia="Calibri"/>
          <w:b/>
          <w:bCs/>
        </w:rPr>
        <w:t>СТНИЦИТЕ</w:t>
      </w:r>
    </w:p>
    <w:p w:rsidR="00C431C1" w:rsidRPr="00726DF1" w:rsidRDefault="00C431C1" w:rsidP="009462DF">
      <w:pPr>
        <w:ind w:firstLine="426"/>
        <w:jc w:val="both"/>
        <w:rPr>
          <w:rFonts w:eastAsia="Calibri"/>
          <w:b/>
          <w:bCs/>
        </w:rPr>
      </w:pPr>
      <w:r w:rsidRPr="00726DF1">
        <w:rPr>
          <w:rFonts w:eastAsia="Calibri"/>
          <w:b/>
          <w:bCs/>
        </w:rPr>
        <w:t>1. Общи изисквания към участниците в процедурата</w:t>
      </w:r>
    </w:p>
    <w:p w:rsidR="00C431C1" w:rsidRDefault="00C431C1" w:rsidP="009462DF">
      <w:pPr>
        <w:tabs>
          <w:tab w:val="num" w:pos="0"/>
        </w:tabs>
        <w:autoSpaceDE w:val="0"/>
        <w:autoSpaceDN w:val="0"/>
        <w:adjustRightInd w:val="0"/>
        <w:ind w:firstLine="426"/>
        <w:jc w:val="both"/>
        <w:rPr>
          <w:rFonts w:eastAsia="Calibri"/>
        </w:rPr>
      </w:pPr>
      <w:bookmarkStart w:id="6" w:name="_Toc355016329"/>
      <w:r w:rsidRPr="00726DF1">
        <w:rPr>
          <w:rFonts w:eastAsia="Calibri"/>
          <w:b/>
          <w:bCs/>
        </w:rPr>
        <w:t>1.1.</w:t>
      </w:r>
      <w:r w:rsidRPr="00726DF1">
        <w:rPr>
          <w:rFonts w:eastAsia="Calibri"/>
        </w:rPr>
        <w:t xml:space="preserve"> В процедурата за възлагане на обществена поръчка могат да участват български или чуждестранни физически или юридически лица или техни обединения, както и всяко друго образувание, което има пр</w:t>
      </w:r>
      <w:r>
        <w:rPr>
          <w:rFonts w:eastAsia="Calibri"/>
        </w:rPr>
        <w:t>аво да изпълнява доставки</w:t>
      </w:r>
      <w:r w:rsidRPr="00726DF1">
        <w:rPr>
          <w:rFonts w:eastAsia="Calibri"/>
        </w:rPr>
        <w:t>, съгласно законодателството на държавата, в която е установено.</w:t>
      </w:r>
    </w:p>
    <w:p w:rsidR="00C431C1" w:rsidRPr="00726DF1" w:rsidRDefault="00C431C1" w:rsidP="009462DF">
      <w:pPr>
        <w:tabs>
          <w:tab w:val="num" w:pos="0"/>
        </w:tabs>
        <w:autoSpaceDE w:val="0"/>
        <w:autoSpaceDN w:val="0"/>
        <w:adjustRightInd w:val="0"/>
        <w:ind w:firstLine="426"/>
        <w:jc w:val="both"/>
        <w:rPr>
          <w:rFonts w:eastAsia="Calibri"/>
        </w:rPr>
      </w:pPr>
      <w:r w:rsidRPr="00726DF1">
        <w:rPr>
          <w:rFonts w:eastAsia="Calibri"/>
          <w:b/>
          <w:bCs/>
        </w:rPr>
        <w:t>1.2.</w:t>
      </w:r>
      <w:r w:rsidRPr="00726DF1">
        <w:t xml:space="preserve">В случай че, Участникът участва като обединение, което не е регистрирано като самостоятелно юридическо лице </w:t>
      </w:r>
      <w:r w:rsidRPr="00726DF1">
        <w:rPr>
          <w:rFonts w:eastAsia="Calibri"/>
        </w:rPr>
        <w:t xml:space="preserve">съответствието с критериите за подбор се доказва от </w:t>
      </w:r>
      <w:r w:rsidRPr="00323005">
        <w:rPr>
          <w:rFonts w:eastAsia="Calibri"/>
          <w:b/>
        </w:rPr>
        <w:t>обединението участник</w:t>
      </w:r>
      <w:r w:rsidRPr="00726DF1">
        <w:rPr>
          <w:rFonts w:eastAsia="Calibri"/>
        </w:rPr>
        <w:t>, а не от всяко от лицата, включени в него, с изключение на съответна регистрация, представяне на сертификат или друго условие, необходимо за изпълнение на поръчката, съгласно изискванията на нормативен или административен акт и съобразно разпределението на участието на лицата при изпълнение на дейностите, предвидено в договора за създаване на обединението.</w:t>
      </w:r>
    </w:p>
    <w:p w:rsidR="00C431C1" w:rsidRPr="00726DF1" w:rsidRDefault="00C431C1" w:rsidP="009462DF">
      <w:pPr>
        <w:autoSpaceDE w:val="0"/>
        <w:autoSpaceDN w:val="0"/>
        <w:adjustRightInd w:val="0"/>
        <w:ind w:firstLine="426"/>
        <w:jc w:val="both"/>
        <w:rPr>
          <w:rFonts w:eastAsia="Calibri"/>
        </w:rPr>
      </w:pPr>
      <w:r w:rsidRPr="00726DF1">
        <w:rPr>
          <w:rFonts w:eastAsia="Calibri"/>
          <w:b/>
          <w:bCs/>
        </w:rPr>
        <w:t>1.3.</w:t>
      </w:r>
      <w:r w:rsidRPr="00726DF1">
        <w:rPr>
          <w:rFonts w:eastAsia="Calibri"/>
        </w:rPr>
        <w:t xml:space="preserve"> Възложителят не поставя каквито и да е изисквания относно правната форма под която Обединението ще участва в процедурата за възлагане на поръчката. </w:t>
      </w:r>
    </w:p>
    <w:p w:rsidR="00C431C1" w:rsidRPr="00726DF1" w:rsidRDefault="00C431C1" w:rsidP="009462DF">
      <w:pPr>
        <w:tabs>
          <w:tab w:val="left" w:pos="0"/>
        </w:tabs>
        <w:autoSpaceDE w:val="0"/>
        <w:autoSpaceDN w:val="0"/>
        <w:adjustRightInd w:val="0"/>
        <w:ind w:firstLine="426"/>
        <w:jc w:val="both"/>
        <w:rPr>
          <w:rFonts w:eastAsia="Calibri"/>
        </w:rPr>
      </w:pPr>
      <w:r w:rsidRPr="00726DF1">
        <w:rPr>
          <w:rFonts w:eastAsia="Calibri"/>
          <w:b/>
        </w:rPr>
        <w:t>1.4.</w:t>
      </w:r>
      <w:r w:rsidRPr="00726DF1">
        <w:rPr>
          <w:rFonts w:eastAsia="Calibri"/>
        </w:rPr>
        <w:t xml:space="preserve"> Когато Участникът е  обединение, което не е регистрирано като самостоятелно юридическо лице се представя учредителния акт, споразумение и/или друг прилож</w:t>
      </w:r>
      <w:r>
        <w:rPr>
          <w:rFonts w:eastAsia="Calibri"/>
        </w:rPr>
        <w:t xml:space="preserve">им документ, включващ </w:t>
      </w:r>
      <w:r w:rsidRPr="00726DF1">
        <w:rPr>
          <w:rFonts w:eastAsia="Calibri"/>
        </w:rPr>
        <w:t xml:space="preserve"> следната информация във връзка с конкретната обществена поръчка: 1. правата и задълженията на участниците в обединението; 2. дейностите, които ще изпълня</w:t>
      </w:r>
      <w:r>
        <w:rPr>
          <w:rFonts w:eastAsia="Calibri"/>
        </w:rPr>
        <w:t>ва всеки член на обединението; 3. Разпределението на отговорността между членовете на обединението;</w:t>
      </w:r>
      <w:r w:rsidRPr="00726DF1">
        <w:rPr>
          <w:rFonts w:eastAsia="Calibri"/>
        </w:rPr>
        <w:t xml:space="preserve"> Документът следва да бъде представен от участника в копие.</w:t>
      </w:r>
    </w:p>
    <w:p w:rsidR="00C431C1" w:rsidRPr="00726DF1" w:rsidRDefault="00C431C1" w:rsidP="009462DF">
      <w:pPr>
        <w:tabs>
          <w:tab w:val="left" w:pos="0"/>
        </w:tabs>
        <w:autoSpaceDE w:val="0"/>
        <w:autoSpaceDN w:val="0"/>
        <w:adjustRightInd w:val="0"/>
        <w:ind w:firstLine="426"/>
        <w:jc w:val="both"/>
        <w:rPr>
          <w:rFonts w:eastAsia="Calibri"/>
        </w:rPr>
      </w:pPr>
      <w:r w:rsidRPr="00726DF1">
        <w:rPr>
          <w:rFonts w:eastAsia="Calibri"/>
          <w:b/>
        </w:rPr>
        <w:t xml:space="preserve">1.5. </w:t>
      </w:r>
      <w:r w:rsidRPr="00726DF1">
        <w:rPr>
          <w:rFonts w:eastAsia="Calibri"/>
        </w:rPr>
        <w:t xml:space="preserve">Когато участникът е обединение, което не е юридическо лице, следва да бъде определен и посочен партньор, който да представлява </w:t>
      </w:r>
      <w:r>
        <w:rPr>
          <w:rFonts w:eastAsia="Calibri"/>
        </w:rPr>
        <w:t>обеди</w:t>
      </w:r>
      <w:r w:rsidRPr="00726DF1">
        <w:rPr>
          <w:rFonts w:eastAsia="Calibri"/>
        </w:rPr>
        <w:t>нението за целите на настоящата обществена поръчка.</w:t>
      </w:r>
    </w:p>
    <w:p w:rsidR="00C431C1" w:rsidRPr="00726DF1" w:rsidRDefault="00C431C1" w:rsidP="009462DF">
      <w:pPr>
        <w:tabs>
          <w:tab w:val="num" w:pos="0"/>
        </w:tabs>
        <w:autoSpaceDE w:val="0"/>
        <w:autoSpaceDN w:val="0"/>
        <w:adjustRightInd w:val="0"/>
        <w:ind w:firstLine="426"/>
        <w:jc w:val="both"/>
        <w:rPr>
          <w:rFonts w:eastAsia="Calibri"/>
        </w:rPr>
      </w:pPr>
      <w:r w:rsidRPr="00726DF1">
        <w:rPr>
          <w:rFonts w:eastAsia="Calibri"/>
          <w:b/>
          <w:bCs/>
        </w:rPr>
        <w:t xml:space="preserve">1.6. </w:t>
      </w:r>
      <w:r w:rsidRPr="00726DF1">
        <w:rPr>
          <w:rFonts w:eastAsia="Calibri"/>
        </w:rPr>
        <w:t>В случай че</w:t>
      </w:r>
      <w:r>
        <w:rPr>
          <w:rFonts w:eastAsia="Calibri"/>
        </w:rPr>
        <w:t>,</w:t>
      </w:r>
      <w:r w:rsidRPr="00726DF1">
        <w:rPr>
          <w:rFonts w:eastAsia="Calibri"/>
        </w:rPr>
        <w:t xml:space="preserve"> обединението е регистрирано по БУЛСТАТ, преди датата на подаване на офертата за настоящата обществена поръчка се посочва БУЛСТАТ и/или друга идентифицираща информация в съответствие със законодателството на държавата, в която участникът е установен, както и адрес, включително електронен, за кореспонденция при провеждането на процедурата. В случай че, не е регистрирано и при възлагане изпълнението на дейностите, предмет на настоящата обществена поръчка, Участникът следва да извърши регистрацията по БУЛСТАТ, след уведомяването му за извършеното класиране и преди подписване на Договора за възлагане на настоящата обществена поръчка.</w:t>
      </w:r>
    </w:p>
    <w:bookmarkEnd w:id="6"/>
    <w:p w:rsidR="00C431C1" w:rsidRPr="00726DF1" w:rsidRDefault="00C431C1" w:rsidP="009462DF">
      <w:pPr>
        <w:autoSpaceDE w:val="0"/>
        <w:autoSpaceDN w:val="0"/>
        <w:adjustRightInd w:val="0"/>
        <w:ind w:firstLine="426"/>
        <w:jc w:val="both"/>
      </w:pPr>
      <w:r w:rsidRPr="00726DF1">
        <w:rPr>
          <w:b/>
        </w:rPr>
        <w:t>1.7. Подизпълнители</w:t>
      </w:r>
    </w:p>
    <w:p w:rsidR="003C0095" w:rsidRPr="003C0095" w:rsidRDefault="00C431C1" w:rsidP="009462DF">
      <w:pPr>
        <w:pStyle w:val="m"/>
        <w:spacing w:before="0" w:beforeAutospacing="0" w:after="0" w:afterAutospacing="0"/>
        <w:contextualSpacing/>
        <w:jc w:val="both"/>
        <w:rPr>
          <w:rFonts w:eastAsia="Calibri"/>
          <w:lang w:val="bg-BG"/>
        </w:rPr>
      </w:pPr>
      <w:r w:rsidRPr="00726DF1">
        <w:rPr>
          <w:rFonts w:eastAsia="Calibri"/>
          <w:b/>
          <w:lang w:val="bg-BG"/>
        </w:rPr>
        <w:lastRenderedPageBreak/>
        <w:tab/>
      </w:r>
      <w:r w:rsidR="003C0095">
        <w:rPr>
          <w:rFonts w:eastAsia="Calibri"/>
          <w:b/>
          <w:lang w:val="bg-BG"/>
        </w:rPr>
        <w:t xml:space="preserve">1.7.1. </w:t>
      </w:r>
      <w:r w:rsidR="003C0095" w:rsidRPr="003C0095">
        <w:rPr>
          <w:rFonts w:eastAsia="Calibri"/>
          <w:lang w:val="bg-BG"/>
        </w:rPr>
        <w:t>Кандидатите и участниците посочват в заявлението или офертата подизпълнителите и дела от поръчката, който ще им възложат, ако възнамеряват да използват такива. В този случай те трябва да представят доказателство за поетите от подизпълнителите задължения.</w:t>
      </w:r>
    </w:p>
    <w:p w:rsidR="003C0095" w:rsidRPr="003C0095" w:rsidRDefault="003C0095" w:rsidP="009462DF">
      <w:pPr>
        <w:pStyle w:val="m"/>
        <w:spacing w:before="0" w:beforeAutospacing="0" w:after="0" w:afterAutospacing="0"/>
        <w:contextualSpacing/>
        <w:jc w:val="both"/>
        <w:rPr>
          <w:rFonts w:eastAsia="Calibri"/>
          <w:lang w:val="bg-BG"/>
        </w:rPr>
      </w:pPr>
      <w:r w:rsidRPr="003C0095">
        <w:rPr>
          <w:rFonts w:eastAsia="Calibri"/>
          <w:lang w:val="bg-BG"/>
        </w:rPr>
        <w:t>1.7.2. 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3C0095" w:rsidRPr="003C0095" w:rsidRDefault="003C0095" w:rsidP="009462DF">
      <w:pPr>
        <w:pStyle w:val="m"/>
        <w:spacing w:before="0" w:beforeAutospacing="0" w:after="0" w:afterAutospacing="0"/>
        <w:contextualSpacing/>
        <w:jc w:val="both"/>
        <w:rPr>
          <w:rFonts w:eastAsia="Calibri"/>
          <w:lang w:val="bg-BG"/>
        </w:rPr>
      </w:pPr>
      <w:r w:rsidRPr="003C0095">
        <w:rPr>
          <w:rFonts w:eastAsia="Calibri"/>
          <w:lang w:val="bg-BG"/>
        </w:rPr>
        <w:t>1.7.3. Изпълнителите сключват договор за подизпълнение с подизпълнителите, посочени в офертата.</w:t>
      </w:r>
    </w:p>
    <w:p w:rsidR="003C0095" w:rsidRPr="003C0095" w:rsidRDefault="003C0095" w:rsidP="009462DF">
      <w:pPr>
        <w:pStyle w:val="m"/>
        <w:spacing w:before="0" w:beforeAutospacing="0" w:after="0" w:afterAutospacing="0"/>
        <w:contextualSpacing/>
        <w:jc w:val="both"/>
        <w:rPr>
          <w:rFonts w:eastAsia="Calibri"/>
          <w:lang w:val="bg-BG"/>
        </w:rPr>
      </w:pPr>
      <w:r w:rsidRPr="003C0095">
        <w:rPr>
          <w:rFonts w:eastAsia="Calibri"/>
          <w:lang w:val="bg-BG"/>
        </w:rPr>
        <w:t>1.7.4. Възложителят изисква замяна на подизпълнител, който не отговаря на някое от условията по т.1.7.3.  поради промяна в обстоятелствата преди сключване на договора за обществена поръчка.</w:t>
      </w:r>
    </w:p>
    <w:p w:rsidR="003C0095" w:rsidRPr="003C0095" w:rsidRDefault="003C0095" w:rsidP="009462DF">
      <w:pPr>
        <w:pStyle w:val="m"/>
        <w:spacing w:before="0" w:beforeAutospacing="0" w:after="0" w:afterAutospacing="0"/>
        <w:contextualSpacing/>
        <w:jc w:val="both"/>
        <w:rPr>
          <w:rFonts w:eastAsia="Calibri"/>
          <w:lang w:val="bg-BG"/>
        </w:rPr>
      </w:pPr>
      <w:r w:rsidRPr="003C0095">
        <w:rPr>
          <w:rFonts w:eastAsia="Calibri"/>
          <w:lang w:val="bg-BG"/>
        </w:rPr>
        <w:t>1.7.5. Подизпълнителите нямат право да превъзлагат една или повече от дейностите, които са включени в предмета на договора за подизпълнение.Не е нарушение на забраната по т. 1.7.4  доставката на стоки, материали или оборудване, необходими за изпълнението на обществената поръчка, когато такава доставка не включва монтаж, както и сключването на договори за услуги, които не са част от договора за обществената поръчка, съответно от договора за подизпълнение.</w:t>
      </w:r>
    </w:p>
    <w:p w:rsidR="003C0095" w:rsidRPr="003C0095" w:rsidRDefault="003C0095" w:rsidP="009462DF">
      <w:pPr>
        <w:pStyle w:val="m"/>
        <w:spacing w:before="0" w:beforeAutospacing="0" w:after="0" w:afterAutospacing="0"/>
        <w:contextualSpacing/>
        <w:jc w:val="both"/>
        <w:rPr>
          <w:rFonts w:eastAsia="Calibri"/>
          <w:lang w:val="bg-BG"/>
        </w:rPr>
      </w:pPr>
      <w:r w:rsidRPr="003C0095">
        <w:rPr>
          <w:rFonts w:eastAsia="Calibri"/>
          <w:lang w:val="bg-BG"/>
        </w:rPr>
        <w:t>1.7.6. Когато частта от поръчката, която се изпълнява от подизпълнител, може да бъде предадена като отделен обект на изпълнителя или на възложителя, възложителят заплаща възнаграждение за тази част на подизпълнителя.</w:t>
      </w:r>
    </w:p>
    <w:p w:rsidR="003C0095" w:rsidRPr="00292241" w:rsidRDefault="003C0095" w:rsidP="009462DF">
      <w:pPr>
        <w:pStyle w:val="m"/>
        <w:spacing w:before="0" w:beforeAutospacing="0" w:after="0" w:afterAutospacing="0"/>
        <w:contextualSpacing/>
        <w:jc w:val="both"/>
        <w:rPr>
          <w:rFonts w:eastAsia="Calibri"/>
          <w:lang w:val="bg-BG"/>
        </w:rPr>
      </w:pPr>
      <w:r w:rsidRPr="003C0095">
        <w:rPr>
          <w:rFonts w:eastAsia="Calibri"/>
          <w:lang w:val="bg-BG"/>
        </w:rPr>
        <w:t>(8) Разплащанията по т. 1.7.6. ал. 7 се осъществяват въз основа на искане, отправено от подизпълнителя до възложителя чрез изпълнителя, който е длъжен да го предостави на възложителя в 15-дневен срок от получаването му.</w:t>
      </w:r>
      <w:r w:rsidR="00292241" w:rsidRPr="00292241">
        <w:rPr>
          <w:rFonts w:eastAsia="Calibri"/>
          <w:lang w:val="bg-BG"/>
        </w:rPr>
        <w:t xml:space="preserve">Към искането </w:t>
      </w:r>
      <w:r w:rsidRPr="00292241">
        <w:rPr>
          <w:rFonts w:eastAsia="Calibri"/>
          <w:lang w:val="bg-BG"/>
        </w:rPr>
        <w:t xml:space="preserve"> изпълнителят предоставя становище, от което да е видно дали оспорва плащанията или част от тях като недължими.Възложителят има </w:t>
      </w:r>
      <w:r w:rsidR="00292241" w:rsidRPr="00292241">
        <w:rPr>
          <w:rFonts w:eastAsia="Calibri"/>
          <w:lang w:val="bg-BG"/>
        </w:rPr>
        <w:t>право да откаже плащане</w:t>
      </w:r>
      <w:r w:rsidRPr="00292241">
        <w:rPr>
          <w:rFonts w:eastAsia="Calibri"/>
          <w:lang w:val="bg-BG"/>
        </w:rPr>
        <w:t>, когато искането за плащане е оспорено, до момента на отстраняване на причината за отказа.</w:t>
      </w:r>
    </w:p>
    <w:p w:rsidR="003C0095" w:rsidRPr="00292241" w:rsidRDefault="00292241" w:rsidP="009462DF">
      <w:pPr>
        <w:pStyle w:val="m"/>
        <w:spacing w:before="0" w:beforeAutospacing="0" w:after="0" w:afterAutospacing="0"/>
        <w:contextualSpacing/>
        <w:jc w:val="both"/>
        <w:rPr>
          <w:rFonts w:eastAsia="Calibri"/>
          <w:lang w:val="bg-BG"/>
        </w:rPr>
      </w:pPr>
      <w:r w:rsidRPr="00292241">
        <w:rPr>
          <w:rFonts w:eastAsia="Calibri"/>
          <w:lang w:val="bg-BG"/>
        </w:rPr>
        <w:t xml:space="preserve">1.7.7. </w:t>
      </w:r>
      <w:r w:rsidR="003C0095" w:rsidRPr="00292241">
        <w:rPr>
          <w:rFonts w:eastAsia="Calibri"/>
          <w:lang w:val="bg-BG"/>
        </w:rPr>
        <w:t>Независимо от възможността за използване на подизпълнители отговорността за изпълнение на договора за обществена поръчка е на изпълнителя.</w:t>
      </w:r>
    </w:p>
    <w:p w:rsidR="003C0095" w:rsidRPr="00292241" w:rsidRDefault="00292241" w:rsidP="009462DF">
      <w:pPr>
        <w:pStyle w:val="m"/>
        <w:spacing w:before="0" w:beforeAutospacing="0" w:after="0" w:afterAutospacing="0"/>
        <w:contextualSpacing/>
        <w:jc w:val="both"/>
        <w:rPr>
          <w:rFonts w:eastAsia="Calibri"/>
          <w:lang w:val="bg-BG"/>
        </w:rPr>
      </w:pPr>
      <w:r w:rsidRPr="00292241">
        <w:rPr>
          <w:rFonts w:eastAsia="Calibri"/>
          <w:lang w:val="bg-BG"/>
        </w:rPr>
        <w:t xml:space="preserve">1.7.8. </w:t>
      </w:r>
      <w:r w:rsidR="003C0095" w:rsidRPr="00292241">
        <w:rPr>
          <w:rFonts w:eastAsia="Calibri"/>
          <w:lang w:val="bg-BG"/>
        </w:rPr>
        <w:t>Замяна или включване на подизпълнител по време на изпълнение на договор за обществена поръчка се допуска при необходимост, ако са изпълнени едновременно следните условия:</w:t>
      </w:r>
    </w:p>
    <w:p w:rsidR="003C0095" w:rsidRPr="003C0095" w:rsidRDefault="003C0095" w:rsidP="009462DF">
      <w:pPr>
        <w:pStyle w:val="m"/>
        <w:spacing w:before="0" w:beforeAutospacing="0" w:after="0" w:afterAutospacing="0"/>
        <w:contextualSpacing/>
        <w:jc w:val="both"/>
        <w:rPr>
          <w:rFonts w:eastAsia="Calibri"/>
          <w:b/>
          <w:lang w:val="bg-BG"/>
        </w:rPr>
      </w:pPr>
    </w:p>
    <w:p w:rsidR="003C0095" w:rsidRPr="00292241" w:rsidRDefault="003C0095" w:rsidP="009462DF">
      <w:pPr>
        <w:pStyle w:val="m"/>
        <w:spacing w:before="0" w:beforeAutospacing="0" w:after="0" w:afterAutospacing="0"/>
        <w:contextualSpacing/>
        <w:jc w:val="both"/>
        <w:rPr>
          <w:rFonts w:eastAsia="Calibri"/>
          <w:lang w:val="bg-BG"/>
        </w:rPr>
      </w:pPr>
      <w:r w:rsidRPr="00292241">
        <w:rPr>
          <w:rFonts w:eastAsia="Calibri"/>
          <w:lang w:val="bg-BG"/>
        </w:rPr>
        <w:t>1. за новия подизпълнител не са налице основанията за отстраняване в процедурата;</w:t>
      </w:r>
    </w:p>
    <w:p w:rsidR="003C0095" w:rsidRPr="00292241" w:rsidRDefault="003C0095" w:rsidP="009462DF">
      <w:pPr>
        <w:pStyle w:val="m"/>
        <w:spacing w:before="0" w:beforeAutospacing="0" w:after="0" w:afterAutospacing="0"/>
        <w:contextualSpacing/>
        <w:jc w:val="both"/>
        <w:rPr>
          <w:rFonts w:eastAsia="Calibri"/>
          <w:lang w:val="bg-BG"/>
        </w:rPr>
      </w:pPr>
    </w:p>
    <w:p w:rsidR="003C0095" w:rsidRPr="00292241" w:rsidRDefault="00292241" w:rsidP="009462DF">
      <w:pPr>
        <w:pStyle w:val="m"/>
        <w:spacing w:before="0" w:beforeAutospacing="0" w:after="0" w:afterAutospacing="0"/>
        <w:contextualSpacing/>
        <w:jc w:val="both"/>
        <w:rPr>
          <w:rFonts w:eastAsia="Calibri"/>
          <w:lang w:val="bg-BG"/>
        </w:rPr>
      </w:pPr>
      <w:r w:rsidRPr="00292241">
        <w:rPr>
          <w:rFonts w:eastAsia="Calibri"/>
          <w:lang w:val="bg-BG"/>
        </w:rPr>
        <w:t xml:space="preserve">2. </w:t>
      </w:r>
      <w:r w:rsidR="003C0095" w:rsidRPr="00292241">
        <w:rPr>
          <w:rFonts w:eastAsia="Calibri"/>
          <w:lang w:val="bg-BG"/>
        </w:rPr>
        <w:t>новият подизпълнител отговаря на критериите за подбор по отношение на дела и вида на дейностите, които ще изпълнява.</w:t>
      </w:r>
    </w:p>
    <w:p w:rsidR="003C0095" w:rsidRPr="003C0095" w:rsidRDefault="003C0095" w:rsidP="009462DF">
      <w:pPr>
        <w:pStyle w:val="m"/>
        <w:spacing w:before="0" w:beforeAutospacing="0" w:after="0" w:afterAutospacing="0"/>
        <w:contextualSpacing/>
        <w:jc w:val="both"/>
        <w:rPr>
          <w:rFonts w:eastAsia="Calibri"/>
          <w:b/>
          <w:lang w:val="bg-BG"/>
        </w:rPr>
      </w:pPr>
    </w:p>
    <w:p w:rsidR="00C431C1" w:rsidRPr="00292241" w:rsidRDefault="00292241" w:rsidP="009462DF">
      <w:pPr>
        <w:pStyle w:val="m"/>
        <w:spacing w:before="0" w:beforeAutospacing="0" w:after="0" w:afterAutospacing="0"/>
        <w:contextualSpacing/>
        <w:jc w:val="both"/>
      </w:pPr>
      <w:r w:rsidRPr="00292241">
        <w:rPr>
          <w:rFonts w:eastAsia="Calibri"/>
          <w:lang w:val="bg-BG"/>
        </w:rPr>
        <w:t xml:space="preserve">1.7.9. </w:t>
      </w:r>
      <w:r w:rsidR="003C0095" w:rsidRPr="00292241">
        <w:rPr>
          <w:rFonts w:eastAsia="Calibri"/>
          <w:lang w:val="bg-BG"/>
        </w:rPr>
        <w:t>При замяна или включване на подизпълнител изпълнителят представя на възложителя копие на договора с новия подизпълнител заедно с всички документи, които доказват изпълнението на условията по ал. 14, в срок до три дни от неговото сключване.</w:t>
      </w:r>
    </w:p>
    <w:p w:rsidR="00C431C1" w:rsidRPr="00726DF1" w:rsidRDefault="00C431C1" w:rsidP="009462DF">
      <w:pPr>
        <w:ind w:firstLine="426"/>
        <w:jc w:val="both"/>
        <w:rPr>
          <w:b/>
        </w:rPr>
      </w:pPr>
      <w:r w:rsidRPr="00726DF1">
        <w:rPr>
          <w:b/>
        </w:rPr>
        <w:t>1.8. Използване на капацитета на трети лица.</w:t>
      </w:r>
    </w:p>
    <w:p w:rsidR="00292241" w:rsidRPr="00292241" w:rsidRDefault="00292241" w:rsidP="009462DF">
      <w:pPr>
        <w:ind w:firstLine="426"/>
        <w:jc w:val="both"/>
      </w:pPr>
      <w:r w:rsidRPr="00292241">
        <w:t>1.8.1. Кандидатите или участниците могат за конкретната поръчка да се позоват на капацитета на трети лица, независимо от правната връзка между тях, по отношение на критериите, свързани с икономическото и финансовото състояние, техническите и професионалните способности.</w:t>
      </w:r>
    </w:p>
    <w:p w:rsidR="00292241" w:rsidRPr="00292241" w:rsidRDefault="00292241" w:rsidP="009462DF">
      <w:pPr>
        <w:ind w:firstLine="426"/>
        <w:jc w:val="both"/>
      </w:pPr>
      <w:r w:rsidRPr="00292241">
        <w:t>1.8.2. По отношение на критериите, свързани с професионална компетентност и опит за изпълнение на поръчката, кандидатите или участниците могат да се позоват на капацитета на трети лица само ако тези лица ще участват в изпълнението на частта от поръчката, за която е необходим този капацитет.</w:t>
      </w:r>
    </w:p>
    <w:p w:rsidR="00292241" w:rsidRPr="00292241" w:rsidRDefault="00292241" w:rsidP="009462DF">
      <w:pPr>
        <w:ind w:firstLine="426"/>
        <w:jc w:val="both"/>
      </w:pPr>
      <w:r w:rsidRPr="00292241">
        <w:t>1.8.3. Когато кандидатът или участникът се позовава на капацитета на трети лица, той трябва да може да докаже, че ще разполага с техните ресурси, като представи документи за поетите от третите лица задължения.</w:t>
      </w:r>
    </w:p>
    <w:p w:rsidR="00292241" w:rsidRPr="00292241" w:rsidRDefault="00292241" w:rsidP="009462DF">
      <w:pPr>
        <w:ind w:firstLine="426"/>
        <w:jc w:val="both"/>
      </w:pPr>
      <w:r w:rsidRPr="00292241">
        <w:t>1.8.4. Третите лица трябва да отговарят на съответните критерии за подбор, за доказването на които кандидатът или участникът се позовава на техния капацитет и за тях да не са налице основанията за отстраняване от процедурата.</w:t>
      </w:r>
    </w:p>
    <w:p w:rsidR="00292241" w:rsidRPr="00292241" w:rsidRDefault="00292241" w:rsidP="009462DF">
      <w:pPr>
        <w:ind w:firstLine="426"/>
        <w:jc w:val="both"/>
      </w:pPr>
      <w:r w:rsidRPr="00292241">
        <w:lastRenderedPageBreak/>
        <w:t>1.8.5. Възложителят изисква от кандидата или участника да замени посоченото от него трето лице, ако то не отговаря на някое от условията по т.1.8.4, поради промяна в обстоятелства преди сключване на договора за обществена поръчка.</w:t>
      </w:r>
    </w:p>
    <w:p w:rsidR="00292241" w:rsidRPr="00292241" w:rsidRDefault="00292241" w:rsidP="009462DF">
      <w:pPr>
        <w:ind w:firstLine="426"/>
        <w:jc w:val="both"/>
      </w:pPr>
      <w:r>
        <w:t xml:space="preserve">1.8.6. </w:t>
      </w:r>
      <w:r w:rsidRPr="00292241">
        <w:t>Възложителят предвижда изискване за солидарна отговорност за изпълнението на поръчката от кандидата или участника и третото лице, чийто капацитет се използва за доказване на съответствие с критериите, свързани с икономическото и финансовото състояние.</w:t>
      </w:r>
    </w:p>
    <w:p w:rsidR="00C431C1" w:rsidRPr="00292241" w:rsidRDefault="00292241" w:rsidP="009462DF">
      <w:pPr>
        <w:ind w:firstLine="426"/>
        <w:jc w:val="both"/>
        <w:rPr>
          <w:rFonts w:eastAsia="Calibri"/>
          <w:bCs/>
        </w:rPr>
      </w:pPr>
      <w:r w:rsidRPr="00292241">
        <w:t xml:space="preserve">1.8.7. Когато кандидат или участник в процедурата е обединение от физически и/или юридически лица, той може да докаже изпълнението на критериите за подбор с капацитета на трети лица при спазване на условията по т.1.8.2- 1.8.4. </w:t>
      </w:r>
      <w:r w:rsidR="00C431C1" w:rsidRPr="00292241">
        <w:rPr>
          <w:rFonts w:eastAsia="Calibri"/>
          <w:bCs/>
        </w:rPr>
        <w:t>Забележка: Съгласно чл. 46, ал. 1 от ППЗОП участниците са длъжни да уведомят писмено възложителя в 3-дневен срок, в случай че се окажат свързани лица с друг участник в настоящата поръчка.</w:t>
      </w:r>
    </w:p>
    <w:p w:rsidR="00C431C1" w:rsidRPr="00726DF1" w:rsidRDefault="00C431C1" w:rsidP="009462DF">
      <w:pPr>
        <w:ind w:firstLine="426"/>
        <w:jc w:val="both"/>
        <w:rPr>
          <w:rFonts w:eastAsia="Calibri"/>
          <w:b/>
          <w:bCs/>
        </w:rPr>
      </w:pPr>
    </w:p>
    <w:p w:rsidR="00C431C1" w:rsidRPr="00726DF1" w:rsidRDefault="00C431C1" w:rsidP="009462DF">
      <w:pPr>
        <w:ind w:firstLine="426"/>
        <w:jc w:val="both"/>
        <w:rPr>
          <w:rFonts w:eastAsia="Calibri"/>
          <w:bCs/>
        </w:rPr>
      </w:pPr>
      <w:r w:rsidRPr="00726DF1">
        <w:rPr>
          <w:rFonts w:eastAsia="Calibri"/>
          <w:b/>
          <w:bCs/>
        </w:rPr>
        <w:t>2.Изисквания към личното състояние на участниците</w:t>
      </w:r>
      <w:r w:rsidR="00323005">
        <w:rPr>
          <w:rFonts w:eastAsia="Calibri"/>
          <w:b/>
          <w:bCs/>
        </w:rPr>
        <w:t>.</w:t>
      </w:r>
    </w:p>
    <w:p w:rsidR="00C431C1" w:rsidRPr="00726DF1" w:rsidRDefault="00C431C1" w:rsidP="009462DF">
      <w:pPr>
        <w:ind w:firstLine="426"/>
        <w:jc w:val="both"/>
        <w:rPr>
          <w:rFonts w:eastAsia="Calibri"/>
        </w:rPr>
      </w:pPr>
      <w:r w:rsidRPr="00726DF1">
        <w:rPr>
          <w:rFonts w:eastAsia="Calibri"/>
        </w:rPr>
        <w:t>За участниците в процедурата не следва да са налице основанията за задължително отстраняване, посочени в чл. 54, ал. 1 от ЗОП.</w:t>
      </w:r>
    </w:p>
    <w:p w:rsidR="00C431C1" w:rsidRPr="00726DF1" w:rsidRDefault="00C431C1" w:rsidP="009462DF">
      <w:pPr>
        <w:ind w:firstLine="426"/>
        <w:jc w:val="both"/>
        <w:rPr>
          <w:b/>
          <w:bCs/>
          <w:color w:val="000000"/>
        </w:rPr>
      </w:pPr>
      <w:r w:rsidRPr="00726DF1">
        <w:rPr>
          <w:b/>
          <w:bCs/>
          <w:color w:val="000000"/>
        </w:rPr>
        <w:t>Основания за задължително отстраняване, определени в чл. 54, ал. 1 от ЗОП:</w:t>
      </w:r>
    </w:p>
    <w:p w:rsidR="00C431C1" w:rsidRPr="00726DF1" w:rsidRDefault="00C431C1" w:rsidP="009462DF">
      <w:pPr>
        <w:ind w:firstLine="426"/>
        <w:jc w:val="both"/>
        <w:rPr>
          <w:color w:val="000000"/>
        </w:rPr>
      </w:pPr>
      <w:r w:rsidRPr="00726DF1">
        <w:rPr>
          <w:b/>
          <w:bCs/>
          <w:color w:val="000000"/>
        </w:rPr>
        <w:t xml:space="preserve">2.1. </w:t>
      </w:r>
      <w:r w:rsidRPr="00726DF1">
        <w:rPr>
          <w:color w:val="000000"/>
        </w:rPr>
        <w:t>Възложителят отстранява от участие в процедурата за възлагане на обществена поръчка участник, за когото е налице някое от основанията, посочени по- долу, възникнало преди или по време на процедурата:</w:t>
      </w:r>
    </w:p>
    <w:p w:rsidR="00C431C1" w:rsidRPr="00726DF1" w:rsidRDefault="00C431C1" w:rsidP="009462DF">
      <w:pPr>
        <w:ind w:firstLine="426"/>
        <w:jc w:val="both"/>
        <w:rPr>
          <w:color w:val="000000"/>
        </w:rPr>
      </w:pPr>
      <w:r w:rsidRPr="00726DF1">
        <w:rPr>
          <w:color w:val="000000"/>
        </w:rPr>
        <w:t>а) осъден е с влязла в сила пр</w:t>
      </w:r>
      <w:r>
        <w:rPr>
          <w:color w:val="000000"/>
        </w:rPr>
        <w:t xml:space="preserve">исъда </w:t>
      </w:r>
      <w:r w:rsidRPr="00726DF1">
        <w:rPr>
          <w:color w:val="000000"/>
        </w:rPr>
        <w:t xml:space="preserve"> за престъпление по чл. 108а, чл. 159а - 159г, чл. 172, чл. 192а, чл. 194 - 217, чл. 219 - 252, чл. 253 - 260, чл. 301 - 307, чл. 321, 321а и чл. 352 - 353е от Наказателния кодекс (НК) или престъпления, аналогични на посочените в друга държава членка или трета страна;</w:t>
      </w:r>
    </w:p>
    <w:p w:rsidR="00C431C1" w:rsidRPr="00726DF1" w:rsidRDefault="00C431C1" w:rsidP="009462DF">
      <w:pPr>
        <w:ind w:firstLine="426"/>
        <w:jc w:val="both"/>
        <w:rPr>
          <w:color w:val="000000"/>
        </w:rPr>
      </w:pPr>
      <w:r w:rsidRPr="00726DF1">
        <w:rPr>
          <w:color w:val="000000"/>
        </w:rPr>
        <w:t xml:space="preserve">б) има задължения за данъци и задължителни осигурителни вноски по смисъла на чл. 162, ал. 2, т. 1 от Данъчно-осигурителния процесуален кодекс и лихвите по тях, към държавата или към общината по седалището на Възложителя и на участника, или аналогични задължения, установени с акт на компетентен орган, съгласно законодателството на държавата, в която участникът е </w:t>
      </w:r>
      <w:r>
        <w:rPr>
          <w:color w:val="000000"/>
        </w:rPr>
        <w:t>установен, доказани с влязъл в сила акт на компетентен орган;</w:t>
      </w:r>
    </w:p>
    <w:p w:rsidR="00C431C1" w:rsidRPr="00726DF1" w:rsidRDefault="00C431C1" w:rsidP="009462DF">
      <w:pPr>
        <w:ind w:firstLine="426"/>
        <w:jc w:val="both"/>
        <w:rPr>
          <w:color w:val="000000"/>
        </w:rPr>
      </w:pPr>
      <w:r w:rsidRPr="00726DF1">
        <w:rPr>
          <w:color w:val="000000"/>
        </w:rPr>
        <w:t>в) налице е неравнопоставеност в с</w:t>
      </w:r>
      <w:r w:rsidR="004E2E3A">
        <w:rPr>
          <w:color w:val="000000"/>
        </w:rPr>
        <w:t>лучаите по чл. 44, ал. 5 от ЗОП</w:t>
      </w:r>
      <w:r w:rsidRPr="00726DF1">
        <w:rPr>
          <w:color w:val="000000"/>
        </w:rPr>
        <w:t>;</w:t>
      </w:r>
    </w:p>
    <w:p w:rsidR="00C431C1" w:rsidRPr="00726DF1" w:rsidRDefault="00C431C1" w:rsidP="009462DF">
      <w:pPr>
        <w:ind w:firstLine="426"/>
        <w:jc w:val="both"/>
        <w:rPr>
          <w:color w:val="000000"/>
        </w:rPr>
      </w:pPr>
      <w:r w:rsidRPr="00726DF1">
        <w:rPr>
          <w:color w:val="000000"/>
        </w:rPr>
        <w:t>г) установено е, че:</w:t>
      </w:r>
    </w:p>
    <w:p w:rsidR="00C431C1" w:rsidRPr="00726DF1" w:rsidRDefault="004E2E3A" w:rsidP="009462DF">
      <w:pPr>
        <w:ind w:firstLine="426"/>
        <w:jc w:val="both"/>
        <w:rPr>
          <w:color w:val="000000"/>
        </w:rPr>
      </w:pPr>
      <w:r>
        <w:rPr>
          <w:color w:val="000000"/>
        </w:rPr>
        <w:t>1</w:t>
      </w:r>
      <w:r w:rsidR="00C431C1" w:rsidRPr="00726DF1">
        <w:rPr>
          <w:color w:val="000000"/>
        </w:rPr>
        <w:t>) е представил документ с невярно съдържание, свързан с удостоверяване липсата на основания за отстраняване или изпълнението на критериите за подбор;</w:t>
      </w:r>
    </w:p>
    <w:p w:rsidR="00C431C1" w:rsidRPr="00726DF1" w:rsidRDefault="004E2E3A" w:rsidP="009462DF">
      <w:pPr>
        <w:ind w:firstLine="426"/>
        <w:jc w:val="both"/>
        <w:rPr>
          <w:color w:val="000000"/>
        </w:rPr>
      </w:pPr>
      <w:r>
        <w:rPr>
          <w:color w:val="000000"/>
        </w:rPr>
        <w:t>2</w:t>
      </w:r>
      <w:r w:rsidR="00C431C1" w:rsidRPr="00726DF1">
        <w:rPr>
          <w:color w:val="000000"/>
        </w:rPr>
        <w:t>) не е предоставил изискваща се информация, свързана с удостоверяване липсата на основания за отстраняване или изпълнението на критериите за подбор;</w:t>
      </w:r>
    </w:p>
    <w:p w:rsidR="00C431C1" w:rsidRPr="00BD0F47" w:rsidRDefault="00C431C1" w:rsidP="009462DF">
      <w:pPr>
        <w:ind w:firstLine="426"/>
        <w:jc w:val="both"/>
        <w:rPr>
          <w:color w:val="000000"/>
        </w:rPr>
      </w:pPr>
      <w:r w:rsidRPr="00BD0F47">
        <w:rPr>
          <w:color w:val="000000"/>
        </w:rPr>
        <w:t xml:space="preserve">д) </w:t>
      </w:r>
      <w:r w:rsidRPr="00BD0F47">
        <w:t xml:space="preserve">е установено с влязло в сила наказателно постановление или съдебно решение, нарушение на </w:t>
      </w:r>
      <w:hyperlink r:id="rId8" w:history="1">
        <w:r w:rsidRPr="00BD0F47">
          <w:rPr>
            <w:color w:val="000000"/>
          </w:rPr>
          <w:t>чл. 61, ал. 1</w:t>
        </w:r>
      </w:hyperlink>
      <w:r w:rsidRPr="00BD0F47">
        <w:t xml:space="preserve">, </w:t>
      </w:r>
      <w:hyperlink r:id="rId9" w:history="1">
        <w:r w:rsidRPr="00BD0F47">
          <w:rPr>
            <w:color w:val="000000"/>
          </w:rPr>
          <w:t>чл. 62, ал. 1</w:t>
        </w:r>
      </w:hyperlink>
      <w:r w:rsidRPr="00BD0F47">
        <w:t xml:space="preserve"> или </w:t>
      </w:r>
      <w:hyperlink r:id="rId10" w:history="1">
        <w:r w:rsidRPr="00BD0F47">
          <w:rPr>
            <w:color w:val="000000"/>
          </w:rPr>
          <w:t>3</w:t>
        </w:r>
      </w:hyperlink>
      <w:r w:rsidRPr="00BD0F47">
        <w:t xml:space="preserve">, </w:t>
      </w:r>
      <w:hyperlink r:id="rId11" w:history="1">
        <w:r w:rsidRPr="00BD0F47">
          <w:rPr>
            <w:color w:val="000000"/>
          </w:rPr>
          <w:t>чл. 63, ал. 1</w:t>
        </w:r>
      </w:hyperlink>
      <w:r w:rsidRPr="00BD0F47">
        <w:t xml:space="preserve"> или </w:t>
      </w:r>
      <w:hyperlink r:id="rId12" w:history="1">
        <w:r w:rsidRPr="00BD0F47">
          <w:rPr>
            <w:color w:val="000000"/>
          </w:rPr>
          <w:t>2</w:t>
        </w:r>
      </w:hyperlink>
      <w:r w:rsidRPr="00BD0F47">
        <w:t xml:space="preserve">, </w:t>
      </w:r>
      <w:hyperlink r:id="rId13" w:history="1">
        <w:r w:rsidRPr="00BD0F47">
          <w:rPr>
            <w:color w:val="000000"/>
          </w:rPr>
          <w:t>чл. 118</w:t>
        </w:r>
      </w:hyperlink>
      <w:r w:rsidRPr="00BD0F47">
        <w:t xml:space="preserve">, </w:t>
      </w:r>
      <w:hyperlink r:id="rId14" w:history="1">
        <w:r w:rsidRPr="00BD0F47">
          <w:rPr>
            <w:color w:val="000000"/>
          </w:rPr>
          <w:t>чл. 128</w:t>
        </w:r>
      </w:hyperlink>
      <w:r w:rsidRPr="00BD0F47">
        <w:t xml:space="preserve">, </w:t>
      </w:r>
      <w:hyperlink r:id="rId15" w:history="1">
        <w:r w:rsidRPr="00BD0F47">
          <w:rPr>
            <w:color w:val="000000"/>
          </w:rPr>
          <w:t>чл. 228, ал. 3</w:t>
        </w:r>
      </w:hyperlink>
      <w:r w:rsidRPr="00BD0F47">
        <w:t xml:space="preserve">, </w:t>
      </w:r>
      <w:hyperlink r:id="rId16" w:history="1">
        <w:r w:rsidRPr="00BD0F47">
          <w:rPr>
            <w:color w:val="000000"/>
          </w:rPr>
          <w:t>чл. 245</w:t>
        </w:r>
      </w:hyperlink>
      <w:r w:rsidRPr="00BD0F47">
        <w:t xml:space="preserve"> и </w:t>
      </w:r>
      <w:hyperlink r:id="rId17" w:history="1">
        <w:r w:rsidRPr="00BD0F47">
          <w:rPr>
            <w:color w:val="000000"/>
          </w:rPr>
          <w:t>чл. 301</w:t>
        </w:r>
      </w:hyperlink>
      <w:r w:rsidRPr="00BD0F47">
        <w:t xml:space="preserve"> – </w:t>
      </w:r>
      <w:hyperlink r:id="rId18" w:history="1">
        <w:r w:rsidRPr="00BD0F47">
          <w:rPr>
            <w:color w:val="000000"/>
          </w:rPr>
          <w:t>305 от Кодекса на труда</w:t>
        </w:r>
      </w:hyperlink>
      <w:r w:rsidRPr="00BD0F47">
        <w:t xml:space="preserve"> или </w:t>
      </w:r>
      <w:hyperlink r:id="rId19" w:history="1">
        <w:r w:rsidRPr="00BD0F47">
          <w:rPr>
            <w:color w:val="000000"/>
          </w:rPr>
          <w:t>чл. 13, ал. 1 от Закона за трудовата миграция и трудовата мобилност</w:t>
        </w:r>
      </w:hyperlink>
      <w:r w:rsidRPr="00BD0F47">
        <w:t xml:space="preserve"> или аналогични задължения, установени с акт на компетентен орган, съгласно законодателството на държавата, в която кандидатът или участникът е установен;</w:t>
      </w:r>
    </w:p>
    <w:p w:rsidR="00C431C1" w:rsidRPr="00726DF1" w:rsidRDefault="00C431C1" w:rsidP="009462DF">
      <w:pPr>
        <w:ind w:firstLine="426"/>
        <w:jc w:val="both"/>
        <w:rPr>
          <w:color w:val="000000"/>
        </w:rPr>
      </w:pPr>
      <w:r w:rsidRPr="00BD0F47">
        <w:rPr>
          <w:color w:val="000000"/>
        </w:rPr>
        <w:t>е) налице е конфликт на интереси, който не може да бъде отстранен.</w:t>
      </w:r>
    </w:p>
    <w:p w:rsidR="00C431C1" w:rsidRPr="00726DF1" w:rsidRDefault="00C431C1" w:rsidP="009462DF">
      <w:pPr>
        <w:ind w:firstLine="426"/>
        <w:jc w:val="both"/>
        <w:rPr>
          <w:b/>
          <w:bCs/>
          <w:color w:val="000000"/>
          <w:lang w:val="en-US"/>
        </w:rPr>
      </w:pPr>
    </w:p>
    <w:p w:rsidR="00C431C1" w:rsidRDefault="00C431C1" w:rsidP="009462DF">
      <w:pPr>
        <w:ind w:firstLine="426"/>
        <w:jc w:val="both"/>
        <w:rPr>
          <w:b/>
          <w:color w:val="000000"/>
        </w:rPr>
      </w:pPr>
      <w:r w:rsidRPr="00CC7884">
        <w:rPr>
          <w:b/>
          <w:bCs/>
          <w:color w:val="000000"/>
        </w:rPr>
        <w:t xml:space="preserve">2.2. </w:t>
      </w:r>
      <w:r w:rsidRPr="00CC7884">
        <w:rPr>
          <w:b/>
          <w:color w:val="000000"/>
        </w:rPr>
        <w:t>Основанията по т. 2.1, б. „а“ и „е” се отнасят за лицата, които представляват участника и за членовете на неговите управителни и надзорни органи съгласно регистъра, в който е вписан участникът, ако има такъв, или документите, удостоверяващи правосубектността му. Когато в състава на тези органи участва юридическо лице, основанията се отнасят за физическите лица, които го представляват съгласно регистъра, в който е вписано юридическото лице, ако има такъв, или документите, удостоверяващи правосубектността му.</w:t>
      </w:r>
    </w:p>
    <w:p w:rsidR="00C431C1" w:rsidRPr="00CC7884" w:rsidRDefault="00C431C1" w:rsidP="009462DF">
      <w:pPr>
        <w:ind w:firstLine="426"/>
        <w:jc w:val="both"/>
        <w:rPr>
          <w:b/>
          <w:color w:val="000000"/>
        </w:rPr>
      </w:pPr>
      <w:r>
        <w:rPr>
          <w:b/>
          <w:color w:val="000000"/>
        </w:rPr>
        <w:t xml:space="preserve">В случаите, когато участникът, или юридическо лице в състава на негов контролен или управителен орган се представлява от физическо по пълномощие, основанията по </w:t>
      </w:r>
      <w:r w:rsidRPr="00CC7884">
        <w:rPr>
          <w:b/>
          <w:color w:val="000000"/>
        </w:rPr>
        <w:t>т. 2.1, б. „а“ и „е”</w:t>
      </w:r>
      <w:r>
        <w:rPr>
          <w:b/>
          <w:color w:val="000000"/>
        </w:rPr>
        <w:t xml:space="preserve"> се отнасят и за това физическо лице!</w:t>
      </w:r>
    </w:p>
    <w:p w:rsidR="00C431C1" w:rsidRPr="0027651D" w:rsidRDefault="00C431C1" w:rsidP="009462DF">
      <w:pPr>
        <w:pStyle w:val="m"/>
        <w:spacing w:before="0" w:beforeAutospacing="0" w:after="0" w:afterAutospacing="0"/>
        <w:ind w:firstLine="709"/>
        <w:jc w:val="both"/>
        <w:rPr>
          <w:b/>
          <w:color w:val="000000"/>
          <w:lang w:val="bg-BG" w:eastAsia="bg-BG"/>
        </w:rPr>
      </w:pPr>
      <w:r w:rsidRPr="0027651D">
        <w:rPr>
          <w:b/>
          <w:i/>
          <w:iCs/>
          <w:lang w:val="bg-BG" w:eastAsia="bg-BG"/>
        </w:rPr>
        <w:t>Забележка</w:t>
      </w:r>
      <w:r w:rsidRPr="0027651D">
        <w:rPr>
          <w:b/>
          <w:lang w:val="bg-BG" w:eastAsia="bg-BG"/>
        </w:rPr>
        <w:t xml:space="preserve">: </w:t>
      </w:r>
      <w:r w:rsidRPr="0027651D">
        <w:rPr>
          <w:b/>
          <w:color w:val="000000"/>
          <w:lang w:val="bg-BG" w:eastAsia="bg-BG"/>
        </w:rPr>
        <w:t>Лицата по т.2.2. са  както следва:</w:t>
      </w:r>
    </w:p>
    <w:p w:rsidR="00BE0804" w:rsidRDefault="00BE0804" w:rsidP="009462DF">
      <w:pPr>
        <w:jc w:val="both"/>
      </w:pPr>
      <w:r>
        <w:t xml:space="preserve">1. при събирателно дружество - лицата по </w:t>
      </w:r>
      <w:r>
        <w:rPr>
          <w:rStyle w:val="newdocreference"/>
        </w:rPr>
        <w:t>чл. 84, ал. 1</w:t>
      </w:r>
      <w:r>
        <w:t xml:space="preserve"> и </w:t>
      </w:r>
      <w:r>
        <w:rPr>
          <w:rStyle w:val="newdocreference"/>
        </w:rPr>
        <w:t>чл. 89, ал. 1 от Търговския закон</w:t>
      </w:r>
      <w:r>
        <w:t>;</w:t>
      </w:r>
    </w:p>
    <w:p w:rsidR="00BE0804" w:rsidRDefault="00BE0804" w:rsidP="009462DF">
      <w:pPr>
        <w:jc w:val="both"/>
      </w:pPr>
      <w:r>
        <w:lastRenderedPageBreak/>
        <w:t xml:space="preserve">2. при командитно дружество - неограничено отговорните съдружници по </w:t>
      </w:r>
      <w:r>
        <w:rPr>
          <w:rStyle w:val="newdocreference"/>
        </w:rPr>
        <w:t>чл. 105 от Търговския закон</w:t>
      </w:r>
      <w:r>
        <w:t>;</w:t>
      </w:r>
    </w:p>
    <w:p w:rsidR="00BE0804" w:rsidRDefault="00BE0804" w:rsidP="009462DF">
      <w:pPr>
        <w:jc w:val="both"/>
      </w:pPr>
      <w:r>
        <w:t xml:space="preserve">3. при дружество с ограничена отговорност - лицата по </w:t>
      </w:r>
      <w:r>
        <w:rPr>
          <w:rStyle w:val="newdocreference"/>
        </w:rPr>
        <w:t>чл. 141, ал. 2 от Търговския закон</w:t>
      </w:r>
      <w:r>
        <w:t xml:space="preserve">, а при еднолично дружество с ограничена отговорност - лицата по </w:t>
      </w:r>
      <w:r>
        <w:rPr>
          <w:rStyle w:val="newdocreference"/>
        </w:rPr>
        <w:t>чл. 147, ал. 1 от Търговския закон</w:t>
      </w:r>
      <w:r>
        <w:t>;</w:t>
      </w:r>
    </w:p>
    <w:p w:rsidR="00BE0804" w:rsidRDefault="00BE0804" w:rsidP="009462DF">
      <w:pPr>
        <w:jc w:val="both"/>
      </w:pPr>
      <w:r>
        <w:t xml:space="preserve">4. при акционерно дружество - лицата по </w:t>
      </w:r>
      <w:r>
        <w:rPr>
          <w:rStyle w:val="newdocreference"/>
        </w:rPr>
        <w:t>чл. 241, ал. 1</w:t>
      </w:r>
      <w:r>
        <w:t xml:space="preserve">, </w:t>
      </w:r>
      <w:r>
        <w:rPr>
          <w:rStyle w:val="newdocreference"/>
        </w:rPr>
        <w:t>чл. 242, ал. 1</w:t>
      </w:r>
      <w:r>
        <w:t xml:space="preserve"> и </w:t>
      </w:r>
      <w:r>
        <w:rPr>
          <w:rStyle w:val="newdocreference"/>
        </w:rPr>
        <w:t>чл. 244, ал. 1 от Търговския закон</w:t>
      </w:r>
      <w:r>
        <w:t>;</w:t>
      </w:r>
    </w:p>
    <w:p w:rsidR="00BE0804" w:rsidRDefault="00BE0804" w:rsidP="009462DF">
      <w:pPr>
        <w:jc w:val="both"/>
      </w:pPr>
      <w:r>
        <w:t xml:space="preserve">5. при командитно дружество с акции - лицата по </w:t>
      </w:r>
      <w:r>
        <w:rPr>
          <w:rStyle w:val="newdocreference"/>
        </w:rPr>
        <w:t>чл. 256 от Търговския закон</w:t>
      </w:r>
      <w:r>
        <w:t>;</w:t>
      </w:r>
    </w:p>
    <w:p w:rsidR="00BE0804" w:rsidRDefault="00BE0804" w:rsidP="009462DF">
      <w:pPr>
        <w:jc w:val="both"/>
      </w:pPr>
      <w:r>
        <w:t>6. при едноличен търговец - физическото лице - търговец;</w:t>
      </w:r>
    </w:p>
    <w:p w:rsidR="00BE0804" w:rsidRDefault="00BE0804" w:rsidP="009462DF">
      <w:pPr>
        <w:jc w:val="both"/>
      </w:pPr>
      <w:r>
        <w:t>7. при клон на чуждестранно лице - лицето, което управлява и представлява клона или има аналогични права съгласно законодателството на държавата, в която клонът е регистриран;</w:t>
      </w:r>
    </w:p>
    <w:p w:rsidR="00BE0804" w:rsidRDefault="00BE0804" w:rsidP="009462DF">
      <w:pPr>
        <w:jc w:val="both"/>
      </w:pPr>
      <w:r>
        <w:t xml:space="preserve">8. при кооперациите - лицата по </w:t>
      </w:r>
      <w:r>
        <w:rPr>
          <w:rStyle w:val="newdocreference"/>
        </w:rPr>
        <w:t>чл. 20, ал. 1</w:t>
      </w:r>
      <w:r>
        <w:t xml:space="preserve"> и </w:t>
      </w:r>
      <w:r>
        <w:rPr>
          <w:rStyle w:val="newdocreference"/>
        </w:rPr>
        <w:t>чл. 27, ал. 1 от Закона за кооперациите</w:t>
      </w:r>
      <w:r>
        <w:t>;</w:t>
      </w:r>
    </w:p>
    <w:p w:rsidR="00BE0804" w:rsidRDefault="00BE0804" w:rsidP="009462DF">
      <w:pPr>
        <w:jc w:val="both"/>
      </w:pPr>
      <w:r>
        <w:t xml:space="preserve">9. при сдружения - членовете на управителния съвет по </w:t>
      </w:r>
      <w:r>
        <w:rPr>
          <w:rStyle w:val="newdocreference"/>
        </w:rPr>
        <w:t>чл. 30, ал. 1 от Закона за юридическите лица с нестопанска цел</w:t>
      </w:r>
      <w:r>
        <w:t xml:space="preserve"> или управителят, в случаите по </w:t>
      </w:r>
      <w:r>
        <w:rPr>
          <w:rStyle w:val="newdocreference"/>
        </w:rPr>
        <w:t>чл. 30, ал. 3 от Закона за юридическите лица с нестопанска цел</w:t>
      </w:r>
      <w:r>
        <w:t>;</w:t>
      </w:r>
    </w:p>
    <w:p w:rsidR="00BE0804" w:rsidRDefault="00BE0804" w:rsidP="009462DF">
      <w:pPr>
        <w:jc w:val="both"/>
      </w:pPr>
      <w:r>
        <w:t xml:space="preserve">10. при фондациите - лицата по </w:t>
      </w:r>
      <w:r>
        <w:rPr>
          <w:rStyle w:val="newdocreference"/>
        </w:rPr>
        <w:t>чл. 35, ал. 1 от Закона за юридическите лица с нестопанска цел</w:t>
      </w:r>
      <w:r>
        <w:t>;</w:t>
      </w:r>
    </w:p>
    <w:p w:rsidR="00BE0804" w:rsidRDefault="00BE0804" w:rsidP="009462DF">
      <w:pPr>
        <w:jc w:val="both"/>
      </w:pPr>
      <w:r>
        <w:t>11. в случаите по т. 1 - 7 - и прокуристите, когато има такива;</w:t>
      </w:r>
    </w:p>
    <w:p w:rsidR="00BE0804" w:rsidRDefault="00BE0804" w:rsidP="009462DF">
      <w:pPr>
        <w:jc w:val="both"/>
      </w:pPr>
      <w:r>
        <w:t>12. за чуждестранните лица - лицата, които представляват, управляват и контролират кандидата или участника съгласно законодателството на държавата, в която са установени.</w:t>
      </w:r>
    </w:p>
    <w:p w:rsidR="00BE0804" w:rsidRDefault="00BE0804" w:rsidP="009462DF">
      <w:pPr>
        <w:jc w:val="both"/>
      </w:pPr>
      <w:r>
        <w:t xml:space="preserve">(2) В случаите по ал. 1, т. 11 и 12, когато лицето има повече от един прокурист, декларацията се подава само от прокуриста, в чиято представителна власт е включена територията на Република България, съответно територията на държавата, в която се провежда процедурата при възложител по </w:t>
      </w:r>
      <w:r>
        <w:rPr>
          <w:rStyle w:val="newdocreference"/>
        </w:rPr>
        <w:t>чл. 5, ал. 2, т. 15 от ЗОП</w:t>
      </w:r>
      <w:r>
        <w:t>.</w:t>
      </w:r>
    </w:p>
    <w:p w:rsidR="00BE0804" w:rsidRDefault="00BE0804" w:rsidP="009462DF">
      <w:pPr>
        <w:jc w:val="both"/>
      </w:pPr>
      <w:r>
        <w:t xml:space="preserve">(3) Кандидатите или участниците са длъжни при поискване от страна на възложителя да представят необходимата информация относно правно-организационната форма, под която осъществяват дейността си, както и списък на всички задължени лица по смисъла на </w:t>
      </w:r>
      <w:r>
        <w:rPr>
          <w:rStyle w:val="newdocreference"/>
        </w:rPr>
        <w:t>чл. 54, ал. 2 и 3 от ЗОП</w:t>
      </w:r>
      <w:r>
        <w:t xml:space="preserve"> независимо от наименованието на органите, в които участват, или от длъжностите, които заемат.</w:t>
      </w:r>
    </w:p>
    <w:p w:rsidR="00BE0804" w:rsidRDefault="00BE0804" w:rsidP="009462DF">
      <w:pPr>
        <w:jc w:val="both"/>
      </w:pPr>
      <w:r>
        <w:t xml:space="preserve">Когато лицата по </w:t>
      </w:r>
      <w:r>
        <w:rPr>
          <w:rStyle w:val="newdocreference"/>
        </w:rPr>
        <w:t>чл. 54, ал. 2 и 3 от ЗОП</w:t>
      </w:r>
      <w:r>
        <w:t xml:space="preserve"> са повече от едно и за тях няма различие по отношение на обстоятелствата по </w:t>
      </w:r>
      <w:r>
        <w:rPr>
          <w:rStyle w:val="newdocreference"/>
        </w:rPr>
        <w:t>чл. 54, ал. 1, т. 1, 2 и 7</w:t>
      </w:r>
      <w:r>
        <w:t xml:space="preserve"> и </w:t>
      </w:r>
      <w:r>
        <w:rPr>
          <w:rStyle w:val="newdocreference"/>
        </w:rPr>
        <w:t>чл. 55, ал. 1, т. 5 от ЗОП</w:t>
      </w:r>
      <w:r>
        <w:t>, ЕЕДОП може да се подпише само от едно от тези лица, в случай че подписващият разполага с информация за достоверността на декларираните обстоятелства по отношение на останалите задължени лица.</w:t>
      </w:r>
    </w:p>
    <w:p w:rsidR="00BE0804" w:rsidRDefault="00BE0804" w:rsidP="009462DF">
      <w:pPr>
        <w:jc w:val="both"/>
      </w:pPr>
      <w:r>
        <w:t xml:space="preserve">Когато е налице необходимост от защита на личните данни при различие в обстоятелствата, свързани с личното състояние на лицата по </w:t>
      </w:r>
      <w:r>
        <w:rPr>
          <w:rStyle w:val="newdocreference"/>
        </w:rPr>
        <w:t>чл. 54, ал. 2 и 3 от ЗОП</w:t>
      </w:r>
      <w:r>
        <w:t xml:space="preserve">, информацията относно изискванията по </w:t>
      </w:r>
      <w:r>
        <w:rPr>
          <w:rStyle w:val="newdocreference"/>
        </w:rPr>
        <w:t>чл. 54, ал. 1, т. 1, 2 и 7</w:t>
      </w:r>
      <w:r>
        <w:t xml:space="preserve"> и </w:t>
      </w:r>
      <w:r>
        <w:rPr>
          <w:rStyle w:val="newdocreference"/>
        </w:rPr>
        <w:t>чл. 55, ал. 1, т. 5 от ЗОП</w:t>
      </w:r>
      <w:r>
        <w:t xml:space="preserve"> се попълва в отделен ЕЕДОП, подписан от съответното лице.</w:t>
      </w:r>
    </w:p>
    <w:p w:rsidR="00BE0804" w:rsidRDefault="00BE0804" w:rsidP="009462DF">
      <w:pPr>
        <w:jc w:val="both"/>
      </w:pPr>
      <w:r>
        <w:t xml:space="preserve">В ЕЕДОП /по чл. 41 ал. 1 ППЗОП/ могат да се съдържат и обстоятелствата по </w:t>
      </w:r>
      <w:r>
        <w:rPr>
          <w:rStyle w:val="newdocreference"/>
        </w:rPr>
        <w:t>чл. 54, ал. 1, т. 3 - 6</w:t>
      </w:r>
      <w:r>
        <w:t xml:space="preserve"> и </w:t>
      </w:r>
      <w:r>
        <w:rPr>
          <w:rStyle w:val="newdocreference"/>
        </w:rPr>
        <w:t>чл. 55, ал. 1, т. 1 - 4 от ЗОП</w:t>
      </w:r>
      <w:r>
        <w:t>, както и тези, свързани с критериите за подбор, ако лицето, което го подписва, може самостоятелно да представлява съответния стопански субект.</w:t>
      </w:r>
    </w:p>
    <w:p w:rsidR="00BE0804" w:rsidRDefault="00BE0804" w:rsidP="009462DF">
      <w:pPr>
        <w:jc w:val="both"/>
      </w:pPr>
      <w:r>
        <w:t xml:space="preserve">При необходимост от деклариране на обстоятелствата по </w:t>
      </w:r>
      <w:r>
        <w:rPr>
          <w:rStyle w:val="newdocreference"/>
        </w:rPr>
        <w:t>чл. 54, ал. 1, т. 3 - 6</w:t>
      </w:r>
      <w:r>
        <w:t xml:space="preserve"> и </w:t>
      </w:r>
      <w:r>
        <w:rPr>
          <w:rStyle w:val="newdocreference"/>
        </w:rPr>
        <w:t>чл. 55, ал. 1, т. 1 - 4 от ЗОП</w:t>
      </w:r>
      <w:r>
        <w:t>, както и тези, свързани с критериите за подбор, относими към обединение, което не е юридическо лице, представляващият обединението подава ЕЕДОП за тези обстоятелства.</w:t>
      </w:r>
    </w:p>
    <w:p w:rsidR="00BE0804" w:rsidRDefault="00BE0804" w:rsidP="009462DF">
      <w:pPr>
        <w:jc w:val="both"/>
      </w:pPr>
      <w:r>
        <w:t>Когато документи, свързани с участие в обществени поръчки, се подават от лице, което представлява кандидата или участника по пълномощие, в ЕЕДОП се посочва информация относно обхвата на представителната му власт.</w:t>
      </w:r>
    </w:p>
    <w:p w:rsidR="00C431C1" w:rsidRDefault="00C431C1" w:rsidP="009462DF">
      <w:pPr>
        <w:autoSpaceDE w:val="0"/>
        <w:autoSpaceDN w:val="0"/>
        <w:adjustRightInd w:val="0"/>
        <w:ind w:firstLine="426"/>
        <w:jc w:val="both"/>
      </w:pPr>
    </w:p>
    <w:p w:rsidR="00C431C1" w:rsidRPr="00726DF1" w:rsidRDefault="00C431C1" w:rsidP="009462DF">
      <w:pPr>
        <w:autoSpaceDE w:val="0"/>
        <w:autoSpaceDN w:val="0"/>
        <w:adjustRightInd w:val="0"/>
        <w:ind w:firstLine="426"/>
        <w:jc w:val="both"/>
      </w:pPr>
      <w:r w:rsidRPr="00726DF1">
        <w:rPr>
          <w:b/>
          <w:bCs/>
        </w:rPr>
        <w:t xml:space="preserve">2.3. </w:t>
      </w:r>
      <w:r w:rsidRPr="00726DF1">
        <w:t>Отстранява се и участник в процедурата - обединение от физически и/илиюридически лица, когато за член на обединението е налице някое от посочените пот. 2.1</w:t>
      </w:r>
      <w:r>
        <w:t xml:space="preserve"> и т.2.5</w:t>
      </w:r>
      <w:r w:rsidRPr="00726DF1">
        <w:t xml:space="preserve"> основания за отстраняване.</w:t>
      </w:r>
    </w:p>
    <w:p w:rsidR="00C431C1" w:rsidRPr="00726DF1" w:rsidRDefault="00C431C1" w:rsidP="009462DF">
      <w:pPr>
        <w:autoSpaceDE w:val="0"/>
        <w:autoSpaceDN w:val="0"/>
        <w:adjustRightInd w:val="0"/>
        <w:ind w:firstLine="426"/>
        <w:jc w:val="both"/>
        <w:rPr>
          <w:b/>
          <w:bCs/>
        </w:rPr>
      </w:pPr>
    </w:p>
    <w:p w:rsidR="00C431C1" w:rsidRPr="00726DF1" w:rsidRDefault="00C431C1" w:rsidP="009462DF">
      <w:pPr>
        <w:autoSpaceDE w:val="0"/>
        <w:autoSpaceDN w:val="0"/>
        <w:adjustRightInd w:val="0"/>
        <w:ind w:firstLine="426"/>
        <w:jc w:val="both"/>
      </w:pPr>
      <w:r w:rsidRPr="00726DF1">
        <w:rPr>
          <w:b/>
          <w:bCs/>
        </w:rPr>
        <w:t xml:space="preserve">2.4. </w:t>
      </w:r>
      <w:r w:rsidRPr="00726DF1">
        <w:t xml:space="preserve">Основанията за отстраняване по т. 2.1, б. „а” по-горе се прилагат до изтичане на пет години от влизането в сила на присъдата, освен ако в нея е посочен друг срок, а тези по т. 2.1, б. „г”, предложение първо и б. „д” – три години от датата на </w:t>
      </w:r>
      <w:r>
        <w:t>влизане в сила на решението на възложителя, с което участникъ</w:t>
      </w:r>
      <w:r w:rsidR="000E11B9">
        <w:t>т е отстранен за наличие на обстоя</w:t>
      </w:r>
      <w:r>
        <w:t xml:space="preserve">телства по чл. 54, ал.1, т.5, б. </w:t>
      </w:r>
      <w:r>
        <w:lastRenderedPageBreak/>
        <w:t>„а“ от ЗОП и от влизането в сила на акт на компетентен орган, с който е установено наличието на обстоятелствата по чл. 54, ал.1, т.6 и чл. 55, ал.1, т.3 от ЗОП, освен ако в акта е посочен друг срок; влизането в сила на съдебно решение или на друг документ, с който се доказва наличието на обстоятелствата по чл. 55, ал.1, т.4 от ЗОП.</w:t>
      </w:r>
    </w:p>
    <w:p w:rsidR="00C431C1" w:rsidRDefault="00C431C1" w:rsidP="009462DF">
      <w:pPr>
        <w:ind w:firstLine="426"/>
        <w:jc w:val="both"/>
        <w:rPr>
          <w:rFonts w:eastAsia="Calibri"/>
        </w:rPr>
      </w:pPr>
    </w:p>
    <w:p w:rsidR="00C431C1" w:rsidRDefault="00C431C1" w:rsidP="009462DF">
      <w:pPr>
        <w:ind w:firstLine="426"/>
        <w:jc w:val="both"/>
        <w:rPr>
          <w:rFonts w:eastAsia="Calibri"/>
          <w:b/>
        </w:rPr>
      </w:pPr>
      <w:r w:rsidRPr="00BE0804">
        <w:rPr>
          <w:rFonts w:eastAsia="Calibri"/>
          <w:b/>
        </w:rPr>
        <w:t>2.5. Основания за отстраняване по чл. 55, ал.1 от ЗОП, въведени от възложителя.</w:t>
      </w:r>
    </w:p>
    <w:p w:rsidR="007E31DB" w:rsidRPr="00BE0804" w:rsidRDefault="007E31DB" w:rsidP="009462DF">
      <w:pPr>
        <w:ind w:firstLine="426"/>
        <w:jc w:val="both"/>
        <w:rPr>
          <w:rFonts w:eastAsia="Calibri"/>
          <w:b/>
        </w:rPr>
      </w:pPr>
    </w:p>
    <w:p w:rsidR="00C431C1" w:rsidRPr="00BE0804" w:rsidRDefault="00C431C1" w:rsidP="009462DF">
      <w:pPr>
        <w:ind w:firstLine="426"/>
        <w:jc w:val="both"/>
        <w:rPr>
          <w:b/>
        </w:rPr>
      </w:pPr>
      <w:r w:rsidRPr="00BE0804">
        <w:rPr>
          <w:b/>
        </w:rPr>
        <w:t>Възложителят отстранява от участие в процедурата за възлагане на обществена поръчка участник, за когото е налице някое от основанията, посочени по- долу:</w:t>
      </w:r>
    </w:p>
    <w:p w:rsidR="00C431C1" w:rsidRPr="009873BF" w:rsidRDefault="00C431C1" w:rsidP="009462DF">
      <w:pPr>
        <w:ind w:firstLine="426"/>
        <w:jc w:val="both"/>
      </w:pPr>
      <w:r w:rsidRPr="009873BF">
        <w:rPr>
          <w:color w:val="000000"/>
        </w:rPr>
        <w:t xml:space="preserve">а) </w:t>
      </w:r>
      <w:r w:rsidRPr="009873BF">
        <w:t>сключил е споразумение с други лица с цел нарушаване на конкуренцията, когато нарушението е установено с акт на компетентен орган;</w:t>
      </w:r>
    </w:p>
    <w:p w:rsidR="007E31DB" w:rsidRPr="009462DF" w:rsidRDefault="00C431C1" w:rsidP="009462DF">
      <w:pPr>
        <w:pStyle w:val="HTMLPreformatted"/>
        <w:ind w:firstLine="425"/>
        <w:jc w:val="both"/>
        <w:rPr>
          <w:rFonts w:ascii="Times New Roman" w:hAnsi="Times New Roman" w:cs="Times New Roman"/>
          <w:color w:val="000000"/>
          <w:sz w:val="24"/>
          <w:szCs w:val="24"/>
          <w:lang w:val="bg-BG" w:eastAsia="bg-BG"/>
        </w:rPr>
      </w:pPr>
      <w:r w:rsidRPr="009462DF">
        <w:rPr>
          <w:rFonts w:ascii="Times New Roman" w:hAnsi="Times New Roman" w:cs="Times New Roman"/>
          <w:sz w:val="24"/>
          <w:szCs w:val="24"/>
          <w:lang w:val="bg-BG"/>
        </w:rPr>
        <w:t xml:space="preserve">б) </w:t>
      </w:r>
      <w:proofErr w:type="spellStart"/>
      <w:r w:rsidR="007E31DB" w:rsidRPr="009462DF">
        <w:rPr>
          <w:rFonts w:ascii="Times New Roman" w:hAnsi="Times New Roman" w:cs="Times New Roman"/>
          <w:color w:val="000000"/>
          <w:sz w:val="24"/>
          <w:szCs w:val="24"/>
          <w:lang w:eastAsia="bg-BG"/>
        </w:rPr>
        <w:t>доказано</w:t>
      </w:r>
      <w:proofErr w:type="spellEnd"/>
      <w:r w:rsidR="007E31DB" w:rsidRPr="009462DF">
        <w:rPr>
          <w:rFonts w:ascii="Times New Roman" w:hAnsi="Times New Roman" w:cs="Times New Roman"/>
          <w:color w:val="000000"/>
          <w:sz w:val="24"/>
          <w:szCs w:val="24"/>
          <w:lang w:eastAsia="bg-BG"/>
        </w:rPr>
        <w:t xml:space="preserve"> е, </w:t>
      </w:r>
      <w:proofErr w:type="spellStart"/>
      <w:r w:rsidR="007E31DB" w:rsidRPr="009462DF">
        <w:rPr>
          <w:rFonts w:ascii="Times New Roman" w:hAnsi="Times New Roman" w:cs="Times New Roman"/>
          <w:color w:val="000000"/>
          <w:sz w:val="24"/>
          <w:szCs w:val="24"/>
          <w:lang w:eastAsia="bg-BG"/>
        </w:rPr>
        <w:t>че</w:t>
      </w:r>
      <w:proofErr w:type="spellEnd"/>
      <w:r w:rsidR="007E31DB" w:rsidRPr="009462DF">
        <w:rPr>
          <w:rFonts w:ascii="Times New Roman" w:hAnsi="Times New Roman" w:cs="Times New Roman"/>
          <w:color w:val="000000"/>
          <w:sz w:val="24"/>
          <w:szCs w:val="24"/>
          <w:lang w:eastAsia="bg-BG"/>
        </w:rPr>
        <w:t xml:space="preserve"> е </w:t>
      </w:r>
      <w:proofErr w:type="spellStart"/>
      <w:r w:rsidR="007E31DB" w:rsidRPr="009462DF">
        <w:rPr>
          <w:rFonts w:ascii="Times New Roman" w:hAnsi="Times New Roman" w:cs="Times New Roman"/>
          <w:color w:val="000000"/>
          <w:sz w:val="24"/>
          <w:szCs w:val="24"/>
          <w:lang w:eastAsia="bg-BG"/>
        </w:rPr>
        <w:t>иновен</w:t>
      </w:r>
      <w:proofErr w:type="spellEnd"/>
      <w:r w:rsidR="009462DF" w:rsidRPr="009462DF">
        <w:rPr>
          <w:rFonts w:ascii="Times New Roman" w:hAnsi="Times New Roman" w:cs="Times New Roman"/>
          <w:color w:val="000000"/>
          <w:sz w:val="24"/>
          <w:szCs w:val="24"/>
          <w:lang w:val="bg-BG" w:eastAsia="bg-BG"/>
        </w:rPr>
        <w:t xml:space="preserve"> </w:t>
      </w:r>
      <w:proofErr w:type="spellStart"/>
      <w:r w:rsidR="007E31DB" w:rsidRPr="009462DF">
        <w:rPr>
          <w:rFonts w:ascii="Times New Roman" w:hAnsi="Times New Roman" w:cs="Times New Roman"/>
          <w:color w:val="000000"/>
          <w:sz w:val="24"/>
          <w:szCs w:val="24"/>
          <w:lang w:eastAsia="bg-BG"/>
        </w:rPr>
        <w:t>за</w:t>
      </w:r>
      <w:proofErr w:type="spellEnd"/>
      <w:r w:rsidR="009462DF" w:rsidRPr="009462DF">
        <w:rPr>
          <w:rFonts w:ascii="Times New Roman" w:hAnsi="Times New Roman" w:cs="Times New Roman"/>
          <w:color w:val="000000"/>
          <w:sz w:val="24"/>
          <w:szCs w:val="24"/>
          <w:lang w:val="bg-BG" w:eastAsia="bg-BG"/>
        </w:rPr>
        <w:t xml:space="preserve"> </w:t>
      </w:r>
      <w:proofErr w:type="spellStart"/>
      <w:r w:rsidR="007E31DB" w:rsidRPr="009462DF">
        <w:rPr>
          <w:rFonts w:ascii="Times New Roman" w:hAnsi="Times New Roman" w:cs="Times New Roman"/>
          <w:color w:val="000000"/>
          <w:sz w:val="24"/>
          <w:szCs w:val="24"/>
          <w:lang w:eastAsia="bg-BG"/>
        </w:rPr>
        <w:t>неизпълнение</w:t>
      </w:r>
      <w:proofErr w:type="spellEnd"/>
      <w:r w:rsidR="009462DF" w:rsidRPr="009462DF">
        <w:rPr>
          <w:rFonts w:ascii="Times New Roman" w:hAnsi="Times New Roman" w:cs="Times New Roman"/>
          <w:color w:val="000000"/>
          <w:sz w:val="24"/>
          <w:szCs w:val="24"/>
          <w:lang w:val="bg-BG" w:eastAsia="bg-BG"/>
        </w:rPr>
        <w:t xml:space="preserve"> </w:t>
      </w:r>
      <w:proofErr w:type="spellStart"/>
      <w:r w:rsidR="007E31DB" w:rsidRPr="009462DF">
        <w:rPr>
          <w:rFonts w:ascii="Times New Roman" w:hAnsi="Times New Roman" w:cs="Times New Roman"/>
          <w:color w:val="000000"/>
          <w:sz w:val="24"/>
          <w:szCs w:val="24"/>
          <w:lang w:eastAsia="bg-BG"/>
        </w:rPr>
        <w:t>на</w:t>
      </w:r>
      <w:proofErr w:type="spellEnd"/>
      <w:r w:rsidR="009462DF" w:rsidRPr="009462DF">
        <w:rPr>
          <w:rFonts w:ascii="Times New Roman" w:hAnsi="Times New Roman" w:cs="Times New Roman"/>
          <w:color w:val="000000"/>
          <w:sz w:val="24"/>
          <w:szCs w:val="24"/>
          <w:lang w:val="bg-BG" w:eastAsia="bg-BG"/>
        </w:rPr>
        <w:t xml:space="preserve"> </w:t>
      </w:r>
      <w:proofErr w:type="spellStart"/>
      <w:r w:rsidR="007E31DB" w:rsidRPr="009462DF">
        <w:rPr>
          <w:rFonts w:ascii="Times New Roman" w:hAnsi="Times New Roman" w:cs="Times New Roman"/>
          <w:color w:val="000000"/>
          <w:sz w:val="24"/>
          <w:szCs w:val="24"/>
          <w:lang w:eastAsia="bg-BG"/>
        </w:rPr>
        <w:t>договор</w:t>
      </w:r>
      <w:proofErr w:type="spellEnd"/>
      <w:r w:rsidR="009462DF" w:rsidRPr="009462DF">
        <w:rPr>
          <w:rFonts w:ascii="Times New Roman" w:hAnsi="Times New Roman" w:cs="Times New Roman"/>
          <w:color w:val="000000"/>
          <w:sz w:val="24"/>
          <w:szCs w:val="24"/>
          <w:lang w:val="bg-BG" w:eastAsia="bg-BG"/>
        </w:rPr>
        <w:t xml:space="preserve"> </w:t>
      </w:r>
      <w:proofErr w:type="spellStart"/>
      <w:r w:rsidR="007E31DB" w:rsidRPr="009462DF">
        <w:rPr>
          <w:rFonts w:ascii="Times New Roman" w:hAnsi="Times New Roman" w:cs="Times New Roman"/>
          <w:color w:val="000000"/>
          <w:sz w:val="24"/>
          <w:szCs w:val="24"/>
          <w:lang w:eastAsia="bg-BG"/>
        </w:rPr>
        <w:t>за</w:t>
      </w:r>
      <w:proofErr w:type="spellEnd"/>
      <w:r w:rsidR="009462DF" w:rsidRPr="009462DF">
        <w:rPr>
          <w:rFonts w:ascii="Times New Roman" w:hAnsi="Times New Roman" w:cs="Times New Roman"/>
          <w:color w:val="000000"/>
          <w:sz w:val="24"/>
          <w:szCs w:val="24"/>
          <w:lang w:val="bg-BG" w:eastAsia="bg-BG"/>
        </w:rPr>
        <w:t xml:space="preserve"> </w:t>
      </w:r>
      <w:proofErr w:type="spellStart"/>
      <w:r w:rsidR="007E31DB" w:rsidRPr="009462DF">
        <w:rPr>
          <w:rFonts w:ascii="Times New Roman" w:hAnsi="Times New Roman" w:cs="Times New Roman"/>
          <w:color w:val="000000"/>
          <w:sz w:val="24"/>
          <w:szCs w:val="24"/>
          <w:lang w:eastAsia="bg-BG"/>
        </w:rPr>
        <w:t>обществена</w:t>
      </w:r>
      <w:proofErr w:type="spellEnd"/>
      <w:r w:rsidR="009462DF" w:rsidRPr="009462DF">
        <w:rPr>
          <w:rFonts w:ascii="Times New Roman" w:hAnsi="Times New Roman" w:cs="Times New Roman"/>
          <w:color w:val="000000"/>
          <w:sz w:val="24"/>
          <w:szCs w:val="24"/>
          <w:lang w:val="bg-BG" w:eastAsia="bg-BG"/>
        </w:rPr>
        <w:t xml:space="preserve"> </w:t>
      </w:r>
      <w:proofErr w:type="spellStart"/>
      <w:r w:rsidR="007E31DB" w:rsidRPr="009462DF">
        <w:rPr>
          <w:rFonts w:ascii="Times New Roman" w:hAnsi="Times New Roman" w:cs="Times New Roman"/>
          <w:color w:val="000000"/>
          <w:sz w:val="24"/>
          <w:szCs w:val="24"/>
          <w:lang w:eastAsia="bg-BG"/>
        </w:rPr>
        <w:t>поръчка</w:t>
      </w:r>
      <w:proofErr w:type="spellEnd"/>
      <w:r w:rsidR="009462DF" w:rsidRPr="009462DF">
        <w:rPr>
          <w:rFonts w:ascii="Times New Roman" w:hAnsi="Times New Roman" w:cs="Times New Roman"/>
          <w:color w:val="000000"/>
          <w:sz w:val="24"/>
          <w:szCs w:val="24"/>
          <w:lang w:val="bg-BG" w:eastAsia="bg-BG"/>
        </w:rPr>
        <w:t xml:space="preserve"> </w:t>
      </w:r>
      <w:proofErr w:type="spellStart"/>
      <w:r w:rsidR="007E31DB" w:rsidRPr="009462DF">
        <w:rPr>
          <w:rFonts w:ascii="Times New Roman" w:hAnsi="Times New Roman" w:cs="Times New Roman"/>
          <w:color w:val="000000"/>
          <w:sz w:val="24"/>
          <w:szCs w:val="24"/>
          <w:lang w:eastAsia="bg-BG"/>
        </w:rPr>
        <w:t>или</w:t>
      </w:r>
      <w:proofErr w:type="spellEnd"/>
      <w:r w:rsidR="009462DF" w:rsidRPr="009462DF">
        <w:rPr>
          <w:rFonts w:ascii="Times New Roman" w:hAnsi="Times New Roman" w:cs="Times New Roman"/>
          <w:color w:val="000000"/>
          <w:sz w:val="24"/>
          <w:szCs w:val="24"/>
          <w:lang w:val="bg-BG" w:eastAsia="bg-BG"/>
        </w:rPr>
        <w:t xml:space="preserve"> </w:t>
      </w:r>
      <w:proofErr w:type="spellStart"/>
      <w:r w:rsidR="007E31DB" w:rsidRPr="009462DF">
        <w:rPr>
          <w:rFonts w:ascii="Times New Roman" w:hAnsi="Times New Roman" w:cs="Times New Roman"/>
          <w:color w:val="000000"/>
          <w:sz w:val="24"/>
          <w:szCs w:val="24"/>
          <w:lang w:eastAsia="bg-BG"/>
        </w:rPr>
        <w:t>на</w:t>
      </w:r>
      <w:proofErr w:type="spellEnd"/>
      <w:r w:rsidR="009462DF" w:rsidRPr="009462DF">
        <w:rPr>
          <w:rFonts w:ascii="Times New Roman" w:hAnsi="Times New Roman" w:cs="Times New Roman"/>
          <w:color w:val="000000"/>
          <w:sz w:val="24"/>
          <w:szCs w:val="24"/>
          <w:lang w:val="bg-BG" w:eastAsia="bg-BG"/>
        </w:rPr>
        <w:t xml:space="preserve"> </w:t>
      </w:r>
      <w:proofErr w:type="spellStart"/>
      <w:r w:rsidR="007E31DB" w:rsidRPr="009462DF">
        <w:rPr>
          <w:rFonts w:ascii="Times New Roman" w:hAnsi="Times New Roman" w:cs="Times New Roman"/>
          <w:color w:val="000000"/>
          <w:sz w:val="24"/>
          <w:szCs w:val="24"/>
          <w:lang w:eastAsia="bg-BG"/>
        </w:rPr>
        <w:t>договор</w:t>
      </w:r>
      <w:proofErr w:type="spellEnd"/>
      <w:r w:rsidR="009462DF" w:rsidRPr="009462DF">
        <w:rPr>
          <w:rFonts w:ascii="Times New Roman" w:hAnsi="Times New Roman" w:cs="Times New Roman"/>
          <w:color w:val="000000"/>
          <w:sz w:val="24"/>
          <w:szCs w:val="24"/>
          <w:lang w:val="bg-BG" w:eastAsia="bg-BG"/>
        </w:rPr>
        <w:t xml:space="preserve"> </w:t>
      </w:r>
      <w:proofErr w:type="spellStart"/>
      <w:r w:rsidR="007E31DB" w:rsidRPr="009462DF">
        <w:rPr>
          <w:rFonts w:ascii="Times New Roman" w:hAnsi="Times New Roman" w:cs="Times New Roman"/>
          <w:color w:val="000000"/>
          <w:sz w:val="24"/>
          <w:szCs w:val="24"/>
          <w:lang w:eastAsia="bg-BG"/>
        </w:rPr>
        <w:t>за</w:t>
      </w:r>
      <w:proofErr w:type="spellEnd"/>
      <w:r w:rsidR="009462DF" w:rsidRPr="009462DF">
        <w:rPr>
          <w:rFonts w:ascii="Times New Roman" w:hAnsi="Times New Roman" w:cs="Times New Roman"/>
          <w:color w:val="000000"/>
          <w:sz w:val="24"/>
          <w:szCs w:val="24"/>
          <w:lang w:val="bg-BG" w:eastAsia="bg-BG"/>
        </w:rPr>
        <w:t xml:space="preserve"> </w:t>
      </w:r>
      <w:proofErr w:type="spellStart"/>
      <w:r w:rsidR="007E31DB" w:rsidRPr="009462DF">
        <w:rPr>
          <w:rFonts w:ascii="Times New Roman" w:hAnsi="Times New Roman" w:cs="Times New Roman"/>
          <w:color w:val="000000"/>
          <w:sz w:val="24"/>
          <w:szCs w:val="24"/>
          <w:lang w:eastAsia="bg-BG"/>
        </w:rPr>
        <w:t>концесия</w:t>
      </w:r>
      <w:proofErr w:type="spellEnd"/>
      <w:r w:rsidR="009462DF" w:rsidRPr="009462DF">
        <w:rPr>
          <w:rFonts w:ascii="Times New Roman" w:hAnsi="Times New Roman" w:cs="Times New Roman"/>
          <w:color w:val="000000"/>
          <w:sz w:val="24"/>
          <w:szCs w:val="24"/>
          <w:lang w:val="bg-BG" w:eastAsia="bg-BG"/>
        </w:rPr>
        <w:t xml:space="preserve"> </w:t>
      </w:r>
      <w:proofErr w:type="spellStart"/>
      <w:r w:rsidR="007E31DB" w:rsidRPr="009462DF">
        <w:rPr>
          <w:rFonts w:ascii="Times New Roman" w:hAnsi="Times New Roman" w:cs="Times New Roman"/>
          <w:color w:val="000000"/>
          <w:sz w:val="24"/>
          <w:szCs w:val="24"/>
          <w:lang w:eastAsia="bg-BG"/>
        </w:rPr>
        <w:t>за</w:t>
      </w:r>
      <w:proofErr w:type="spellEnd"/>
      <w:r w:rsidR="009462DF" w:rsidRPr="009462DF">
        <w:rPr>
          <w:rFonts w:ascii="Times New Roman" w:hAnsi="Times New Roman" w:cs="Times New Roman"/>
          <w:color w:val="000000"/>
          <w:sz w:val="24"/>
          <w:szCs w:val="24"/>
          <w:lang w:val="bg-BG" w:eastAsia="bg-BG"/>
        </w:rPr>
        <w:t xml:space="preserve"> </w:t>
      </w:r>
      <w:proofErr w:type="spellStart"/>
      <w:r w:rsidR="007E31DB" w:rsidRPr="009462DF">
        <w:rPr>
          <w:rFonts w:ascii="Times New Roman" w:hAnsi="Times New Roman" w:cs="Times New Roman"/>
          <w:color w:val="000000"/>
          <w:sz w:val="24"/>
          <w:szCs w:val="24"/>
          <w:lang w:eastAsia="bg-BG"/>
        </w:rPr>
        <w:t>строителство</w:t>
      </w:r>
      <w:proofErr w:type="spellEnd"/>
      <w:r w:rsidR="009462DF" w:rsidRPr="009462DF">
        <w:rPr>
          <w:rFonts w:ascii="Times New Roman" w:hAnsi="Times New Roman" w:cs="Times New Roman"/>
          <w:color w:val="000000"/>
          <w:sz w:val="24"/>
          <w:szCs w:val="24"/>
          <w:lang w:val="bg-BG" w:eastAsia="bg-BG"/>
        </w:rPr>
        <w:t xml:space="preserve"> </w:t>
      </w:r>
      <w:proofErr w:type="spellStart"/>
      <w:r w:rsidR="007E31DB" w:rsidRPr="009462DF">
        <w:rPr>
          <w:rFonts w:ascii="Times New Roman" w:hAnsi="Times New Roman" w:cs="Times New Roman"/>
          <w:color w:val="000000"/>
          <w:sz w:val="24"/>
          <w:szCs w:val="24"/>
          <w:lang w:eastAsia="bg-BG"/>
        </w:rPr>
        <w:t>или</w:t>
      </w:r>
      <w:proofErr w:type="spellEnd"/>
      <w:r w:rsidR="009462DF" w:rsidRPr="009462DF">
        <w:rPr>
          <w:rFonts w:ascii="Times New Roman" w:hAnsi="Times New Roman" w:cs="Times New Roman"/>
          <w:color w:val="000000"/>
          <w:sz w:val="24"/>
          <w:szCs w:val="24"/>
          <w:lang w:val="bg-BG" w:eastAsia="bg-BG"/>
        </w:rPr>
        <w:t xml:space="preserve"> </w:t>
      </w:r>
      <w:proofErr w:type="spellStart"/>
      <w:r w:rsidR="007E31DB" w:rsidRPr="009462DF">
        <w:rPr>
          <w:rFonts w:ascii="Times New Roman" w:hAnsi="Times New Roman" w:cs="Times New Roman"/>
          <w:color w:val="000000"/>
          <w:sz w:val="24"/>
          <w:szCs w:val="24"/>
          <w:lang w:eastAsia="bg-BG"/>
        </w:rPr>
        <w:t>за</w:t>
      </w:r>
      <w:proofErr w:type="spellEnd"/>
      <w:r w:rsidR="009462DF" w:rsidRPr="009462DF">
        <w:rPr>
          <w:rFonts w:ascii="Times New Roman" w:hAnsi="Times New Roman" w:cs="Times New Roman"/>
          <w:color w:val="000000"/>
          <w:sz w:val="24"/>
          <w:szCs w:val="24"/>
          <w:lang w:val="bg-BG" w:eastAsia="bg-BG"/>
        </w:rPr>
        <w:t xml:space="preserve"> </w:t>
      </w:r>
      <w:proofErr w:type="spellStart"/>
      <w:r w:rsidR="007E31DB" w:rsidRPr="009462DF">
        <w:rPr>
          <w:rFonts w:ascii="Times New Roman" w:hAnsi="Times New Roman" w:cs="Times New Roman"/>
          <w:color w:val="000000"/>
          <w:sz w:val="24"/>
          <w:szCs w:val="24"/>
          <w:lang w:eastAsia="bg-BG"/>
        </w:rPr>
        <w:t>услуга</w:t>
      </w:r>
      <w:proofErr w:type="spellEnd"/>
      <w:r w:rsidR="007E31DB" w:rsidRPr="009462DF">
        <w:rPr>
          <w:rFonts w:ascii="Times New Roman" w:hAnsi="Times New Roman" w:cs="Times New Roman"/>
          <w:color w:val="000000"/>
          <w:sz w:val="24"/>
          <w:szCs w:val="24"/>
          <w:lang w:eastAsia="bg-BG"/>
        </w:rPr>
        <w:t xml:space="preserve">, </w:t>
      </w:r>
      <w:proofErr w:type="spellStart"/>
      <w:r w:rsidR="007E31DB" w:rsidRPr="009462DF">
        <w:rPr>
          <w:rFonts w:ascii="Times New Roman" w:hAnsi="Times New Roman" w:cs="Times New Roman"/>
          <w:color w:val="000000"/>
          <w:sz w:val="24"/>
          <w:szCs w:val="24"/>
          <w:lang w:eastAsia="bg-BG"/>
        </w:rPr>
        <w:t>довело</w:t>
      </w:r>
      <w:proofErr w:type="spellEnd"/>
      <w:r w:rsidR="009462DF" w:rsidRPr="009462DF">
        <w:rPr>
          <w:rFonts w:ascii="Times New Roman" w:hAnsi="Times New Roman" w:cs="Times New Roman"/>
          <w:color w:val="000000"/>
          <w:sz w:val="24"/>
          <w:szCs w:val="24"/>
          <w:lang w:val="bg-BG" w:eastAsia="bg-BG"/>
        </w:rPr>
        <w:t xml:space="preserve"> </w:t>
      </w:r>
      <w:proofErr w:type="spellStart"/>
      <w:r w:rsidR="007E31DB" w:rsidRPr="009462DF">
        <w:rPr>
          <w:rFonts w:ascii="Times New Roman" w:hAnsi="Times New Roman" w:cs="Times New Roman"/>
          <w:color w:val="000000"/>
          <w:sz w:val="24"/>
          <w:szCs w:val="24"/>
          <w:lang w:eastAsia="bg-BG"/>
        </w:rPr>
        <w:t>до</w:t>
      </w:r>
      <w:proofErr w:type="spellEnd"/>
      <w:r w:rsidR="009462DF" w:rsidRPr="009462DF">
        <w:rPr>
          <w:rFonts w:ascii="Times New Roman" w:hAnsi="Times New Roman" w:cs="Times New Roman"/>
          <w:color w:val="000000"/>
          <w:sz w:val="24"/>
          <w:szCs w:val="24"/>
          <w:lang w:val="bg-BG" w:eastAsia="bg-BG"/>
        </w:rPr>
        <w:t xml:space="preserve"> </w:t>
      </w:r>
      <w:proofErr w:type="spellStart"/>
      <w:r w:rsidR="007E31DB" w:rsidRPr="009462DF">
        <w:rPr>
          <w:rFonts w:ascii="Times New Roman" w:hAnsi="Times New Roman" w:cs="Times New Roman"/>
          <w:color w:val="000000"/>
          <w:sz w:val="24"/>
          <w:szCs w:val="24"/>
          <w:lang w:eastAsia="bg-BG"/>
        </w:rPr>
        <w:t>разваляне</w:t>
      </w:r>
      <w:proofErr w:type="spellEnd"/>
      <w:r w:rsidR="009462DF" w:rsidRPr="009462DF">
        <w:rPr>
          <w:rFonts w:ascii="Times New Roman" w:hAnsi="Times New Roman" w:cs="Times New Roman"/>
          <w:color w:val="000000"/>
          <w:sz w:val="24"/>
          <w:szCs w:val="24"/>
          <w:lang w:val="bg-BG" w:eastAsia="bg-BG"/>
        </w:rPr>
        <w:t xml:space="preserve"> </w:t>
      </w:r>
      <w:proofErr w:type="spellStart"/>
      <w:r w:rsidR="007E31DB" w:rsidRPr="009462DF">
        <w:rPr>
          <w:rFonts w:ascii="Times New Roman" w:hAnsi="Times New Roman" w:cs="Times New Roman"/>
          <w:color w:val="000000"/>
          <w:sz w:val="24"/>
          <w:szCs w:val="24"/>
          <w:lang w:eastAsia="bg-BG"/>
        </w:rPr>
        <w:t>или</w:t>
      </w:r>
      <w:proofErr w:type="spellEnd"/>
      <w:r w:rsidR="009462DF" w:rsidRPr="009462DF">
        <w:rPr>
          <w:rFonts w:ascii="Times New Roman" w:hAnsi="Times New Roman" w:cs="Times New Roman"/>
          <w:color w:val="000000"/>
          <w:sz w:val="24"/>
          <w:szCs w:val="24"/>
          <w:lang w:val="bg-BG" w:eastAsia="bg-BG"/>
        </w:rPr>
        <w:t xml:space="preserve"> </w:t>
      </w:r>
      <w:proofErr w:type="spellStart"/>
      <w:r w:rsidR="007E31DB" w:rsidRPr="009462DF">
        <w:rPr>
          <w:rFonts w:ascii="Times New Roman" w:hAnsi="Times New Roman" w:cs="Times New Roman"/>
          <w:color w:val="000000"/>
          <w:sz w:val="24"/>
          <w:szCs w:val="24"/>
          <w:lang w:eastAsia="bg-BG"/>
        </w:rPr>
        <w:t>предсрочното</w:t>
      </w:r>
      <w:proofErr w:type="spellEnd"/>
      <w:r w:rsidR="009462DF" w:rsidRPr="009462DF">
        <w:rPr>
          <w:rFonts w:ascii="Times New Roman" w:hAnsi="Times New Roman" w:cs="Times New Roman"/>
          <w:color w:val="000000"/>
          <w:sz w:val="24"/>
          <w:szCs w:val="24"/>
          <w:lang w:val="bg-BG" w:eastAsia="bg-BG"/>
        </w:rPr>
        <w:t xml:space="preserve"> </w:t>
      </w:r>
      <w:proofErr w:type="spellStart"/>
      <w:r w:rsidR="007E31DB" w:rsidRPr="009462DF">
        <w:rPr>
          <w:rFonts w:ascii="Times New Roman" w:hAnsi="Times New Roman" w:cs="Times New Roman"/>
          <w:color w:val="000000"/>
          <w:sz w:val="24"/>
          <w:szCs w:val="24"/>
          <w:lang w:eastAsia="bg-BG"/>
        </w:rPr>
        <w:t>му</w:t>
      </w:r>
      <w:proofErr w:type="spellEnd"/>
      <w:r w:rsidR="009462DF" w:rsidRPr="009462DF">
        <w:rPr>
          <w:rFonts w:ascii="Times New Roman" w:hAnsi="Times New Roman" w:cs="Times New Roman"/>
          <w:color w:val="000000"/>
          <w:sz w:val="24"/>
          <w:szCs w:val="24"/>
          <w:lang w:val="bg-BG" w:eastAsia="bg-BG"/>
        </w:rPr>
        <w:t xml:space="preserve"> </w:t>
      </w:r>
      <w:proofErr w:type="spellStart"/>
      <w:r w:rsidR="007E31DB" w:rsidRPr="009462DF">
        <w:rPr>
          <w:rFonts w:ascii="Times New Roman" w:hAnsi="Times New Roman" w:cs="Times New Roman"/>
          <w:color w:val="000000"/>
          <w:sz w:val="24"/>
          <w:szCs w:val="24"/>
          <w:lang w:eastAsia="bg-BG"/>
        </w:rPr>
        <w:t>прекратяване</w:t>
      </w:r>
      <w:proofErr w:type="spellEnd"/>
      <w:r w:rsidR="007E31DB" w:rsidRPr="009462DF">
        <w:rPr>
          <w:rFonts w:ascii="Times New Roman" w:hAnsi="Times New Roman" w:cs="Times New Roman"/>
          <w:color w:val="000000"/>
          <w:sz w:val="24"/>
          <w:szCs w:val="24"/>
          <w:lang w:eastAsia="bg-BG"/>
        </w:rPr>
        <w:t xml:space="preserve">, </w:t>
      </w:r>
      <w:proofErr w:type="spellStart"/>
      <w:r w:rsidR="007E31DB" w:rsidRPr="009462DF">
        <w:rPr>
          <w:rFonts w:ascii="Times New Roman" w:hAnsi="Times New Roman" w:cs="Times New Roman"/>
          <w:color w:val="000000"/>
          <w:sz w:val="24"/>
          <w:szCs w:val="24"/>
          <w:lang w:eastAsia="bg-BG"/>
        </w:rPr>
        <w:t>изплащане</w:t>
      </w:r>
      <w:proofErr w:type="spellEnd"/>
      <w:r w:rsidR="009462DF">
        <w:rPr>
          <w:rFonts w:ascii="Times New Roman" w:hAnsi="Times New Roman" w:cs="Times New Roman"/>
          <w:color w:val="000000"/>
          <w:sz w:val="24"/>
          <w:szCs w:val="24"/>
          <w:lang w:val="bg-BG" w:eastAsia="bg-BG"/>
        </w:rPr>
        <w:t xml:space="preserve"> </w:t>
      </w:r>
      <w:proofErr w:type="spellStart"/>
      <w:r w:rsidR="007E31DB" w:rsidRPr="009462DF">
        <w:rPr>
          <w:rFonts w:ascii="Times New Roman" w:hAnsi="Times New Roman" w:cs="Times New Roman"/>
          <w:color w:val="000000"/>
          <w:sz w:val="24"/>
          <w:szCs w:val="24"/>
          <w:lang w:eastAsia="bg-BG"/>
        </w:rPr>
        <w:t>на</w:t>
      </w:r>
      <w:proofErr w:type="spellEnd"/>
      <w:r w:rsidR="009462DF">
        <w:rPr>
          <w:rFonts w:ascii="Times New Roman" w:hAnsi="Times New Roman" w:cs="Times New Roman"/>
          <w:color w:val="000000"/>
          <w:sz w:val="24"/>
          <w:szCs w:val="24"/>
          <w:lang w:val="bg-BG" w:eastAsia="bg-BG"/>
        </w:rPr>
        <w:t xml:space="preserve"> </w:t>
      </w:r>
      <w:proofErr w:type="spellStart"/>
      <w:r w:rsidR="007E31DB" w:rsidRPr="009462DF">
        <w:rPr>
          <w:rFonts w:ascii="Times New Roman" w:hAnsi="Times New Roman" w:cs="Times New Roman"/>
          <w:color w:val="000000"/>
          <w:sz w:val="24"/>
          <w:szCs w:val="24"/>
          <w:lang w:eastAsia="bg-BG"/>
        </w:rPr>
        <w:t>обезщетения</w:t>
      </w:r>
      <w:proofErr w:type="spellEnd"/>
      <w:r w:rsidR="009462DF">
        <w:rPr>
          <w:rFonts w:ascii="Times New Roman" w:hAnsi="Times New Roman" w:cs="Times New Roman"/>
          <w:color w:val="000000"/>
          <w:sz w:val="24"/>
          <w:szCs w:val="24"/>
          <w:lang w:val="bg-BG" w:eastAsia="bg-BG"/>
        </w:rPr>
        <w:t xml:space="preserve"> </w:t>
      </w:r>
      <w:proofErr w:type="spellStart"/>
      <w:r w:rsidR="007E31DB" w:rsidRPr="009462DF">
        <w:rPr>
          <w:rFonts w:ascii="Times New Roman" w:hAnsi="Times New Roman" w:cs="Times New Roman"/>
          <w:color w:val="000000"/>
          <w:sz w:val="24"/>
          <w:szCs w:val="24"/>
          <w:lang w:eastAsia="bg-BG"/>
        </w:rPr>
        <w:t>или</w:t>
      </w:r>
      <w:proofErr w:type="spellEnd"/>
      <w:r w:rsidR="009462DF">
        <w:rPr>
          <w:rFonts w:ascii="Times New Roman" w:hAnsi="Times New Roman" w:cs="Times New Roman"/>
          <w:color w:val="000000"/>
          <w:sz w:val="24"/>
          <w:szCs w:val="24"/>
          <w:lang w:val="bg-BG" w:eastAsia="bg-BG"/>
        </w:rPr>
        <w:t xml:space="preserve"> </w:t>
      </w:r>
      <w:proofErr w:type="spellStart"/>
      <w:r w:rsidR="007E31DB" w:rsidRPr="009462DF">
        <w:rPr>
          <w:rFonts w:ascii="Times New Roman" w:hAnsi="Times New Roman" w:cs="Times New Roman"/>
          <w:color w:val="000000"/>
          <w:sz w:val="24"/>
          <w:szCs w:val="24"/>
          <w:lang w:eastAsia="bg-BG"/>
        </w:rPr>
        <w:t>други</w:t>
      </w:r>
      <w:proofErr w:type="spellEnd"/>
      <w:r w:rsidR="009462DF">
        <w:rPr>
          <w:rFonts w:ascii="Times New Roman" w:hAnsi="Times New Roman" w:cs="Times New Roman"/>
          <w:color w:val="000000"/>
          <w:sz w:val="24"/>
          <w:szCs w:val="24"/>
          <w:lang w:val="bg-BG" w:eastAsia="bg-BG"/>
        </w:rPr>
        <w:t xml:space="preserve"> </w:t>
      </w:r>
      <w:proofErr w:type="spellStart"/>
      <w:r w:rsidR="007E31DB" w:rsidRPr="009462DF">
        <w:rPr>
          <w:rFonts w:ascii="Times New Roman" w:hAnsi="Times New Roman" w:cs="Times New Roman"/>
          <w:color w:val="000000"/>
          <w:sz w:val="24"/>
          <w:szCs w:val="24"/>
          <w:lang w:eastAsia="bg-BG"/>
        </w:rPr>
        <w:t>подобни</w:t>
      </w:r>
      <w:proofErr w:type="spellEnd"/>
      <w:r w:rsidR="009462DF">
        <w:rPr>
          <w:rFonts w:ascii="Times New Roman" w:hAnsi="Times New Roman" w:cs="Times New Roman"/>
          <w:color w:val="000000"/>
          <w:sz w:val="24"/>
          <w:szCs w:val="24"/>
          <w:lang w:val="bg-BG" w:eastAsia="bg-BG"/>
        </w:rPr>
        <w:t xml:space="preserve"> </w:t>
      </w:r>
      <w:proofErr w:type="spellStart"/>
      <w:r w:rsidR="007E31DB" w:rsidRPr="009462DF">
        <w:rPr>
          <w:rFonts w:ascii="Times New Roman" w:hAnsi="Times New Roman" w:cs="Times New Roman"/>
          <w:color w:val="000000"/>
          <w:sz w:val="24"/>
          <w:szCs w:val="24"/>
          <w:lang w:eastAsia="bg-BG"/>
        </w:rPr>
        <w:t>санкции</w:t>
      </w:r>
      <w:proofErr w:type="spellEnd"/>
      <w:r w:rsidR="007E31DB" w:rsidRPr="009462DF">
        <w:rPr>
          <w:rFonts w:ascii="Times New Roman" w:hAnsi="Times New Roman" w:cs="Times New Roman"/>
          <w:color w:val="000000"/>
          <w:sz w:val="24"/>
          <w:szCs w:val="24"/>
          <w:lang w:eastAsia="bg-BG"/>
        </w:rPr>
        <w:t xml:space="preserve">, с </w:t>
      </w:r>
      <w:proofErr w:type="spellStart"/>
      <w:r w:rsidR="007E31DB" w:rsidRPr="009462DF">
        <w:rPr>
          <w:rFonts w:ascii="Times New Roman" w:hAnsi="Times New Roman" w:cs="Times New Roman"/>
          <w:color w:val="000000"/>
          <w:sz w:val="24"/>
          <w:szCs w:val="24"/>
          <w:lang w:eastAsia="bg-BG"/>
        </w:rPr>
        <w:t>изключение</w:t>
      </w:r>
      <w:proofErr w:type="spellEnd"/>
      <w:r w:rsidR="009462DF">
        <w:rPr>
          <w:rFonts w:ascii="Times New Roman" w:hAnsi="Times New Roman" w:cs="Times New Roman"/>
          <w:color w:val="000000"/>
          <w:sz w:val="24"/>
          <w:szCs w:val="24"/>
          <w:lang w:val="bg-BG" w:eastAsia="bg-BG"/>
        </w:rPr>
        <w:t xml:space="preserve"> </w:t>
      </w:r>
      <w:proofErr w:type="spellStart"/>
      <w:r w:rsidR="007E31DB" w:rsidRPr="009462DF">
        <w:rPr>
          <w:rFonts w:ascii="Times New Roman" w:hAnsi="Times New Roman" w:cs="Times New Roman"/>
          <w:color w:val="000000"/>
          <w:sz w:val="24"/>
          <w:szCs w:val="24"/>
          <w:lang w:eastAsia="bg-BG"/>
        </w:rPr>
        <w:t>на</w:t>
      </w:r>
      <w:proofErr w:type="spellEnd"/>
      <w:r w:rsidR="009462DF">
        <w:rPr>
          <w:rFonts w:ascii="Times New Roman" w:hAnsi="Times New Roman" w:cs="Times New Roman"/>
          <w:color w:val="000000"/>
          <w:sz w:val="24"/>
          <w:szCs w:val="24"/>
          <w:lang w:val="bg-BG" w:eastAsia="bg-BG"/>
        </w:rPr>
        <w:t xml:space="preserve"> </w:t>
      </w:r>
      <w:proofErr w:type="spellStart"/>
      <w:r w:rsidR="007E31DB" w:rsidRPr="009462DF">
        <w:rPr>
          <w:rFonts w:ascii="Times New Roman" w:hAnsi="Times New Roman" w:cs="Times New Roman"/>
          <w:color w:val="000000"/>
          <w:sz w:val="24"/>
          <w:szCs w:val="24"/>
          <w:lang w:eastAsia="bg-BG"/>
        </w:rPr>
        <w:t>случаите</w:t>
      </w:r>
      <w:proofErr w:type="spellEnd"/>
      <w:r w:rsidR="007E31DB" w:rsidRPr="009462DF">
        <w:rPr>
          <w:rFonts w:ascii="Times New Roman" w:hAnsi="Times New Roman" w:cs="Times New Roman"/>
          <w:color w:val="000000"/>
          <w:sz w:val="24"/>
          <w:szCs w:val="24"/>
          <w:lang w:eastAsia="bg-BG"/>
        </w:rPr>
        <w:t xml:space="preserve">, </w:t>
      </w:r>
      <w:proofErr w:type="spellStart"/>
      <w:r w:rsidR="007E31DB" w:rsidRPr="009462DF">
        <w:rPr>
          <w:rFonts w:ascii="Times New Roman" w:hAnsi="Times New Roman" w:cs="Times New Roman"/>
          <w:color w:val="000000"/>
          <w:sz w:val="24"/>
          <w:szCs w:val="24"/>
          <w:lang w:eastAsia="bg-BG"/>
        </w:rPr>
        <w:t>когато</w:t>
      </w:r>
      <w:proofErr w:type="spellEnd"/>
      <w:r w:rsidR="009462DF">
        <w:rPr>
          <w:rFonts w:ascii="Times New Roman" w:hAnsi="Times New Roman" w:cs="Times New Roman"/>
          <w:color w:val="000000"/>
          <w:sz w:val="24"/>
          <w:szCs w:val="24"/>
          <w:lang w:val="bg-BG" w:eastAsia="bg-BG"/>
        </w:rPr>
        <w:t xml:space="preserve"> </w:t>
      </w:r>
      <w:proofErr w:type="spellStart"/>
      <w:r w:rsidR="007E31DB" w:rsidRPr="009462DF">
        <w:rPr>
          <w:rFonts w:ascii="Times New Roman" w:hAnsi="Times New Roman" w:cs="Times New Roman"/>
          <w:color w:val="000000"/>
          <w:sz w:val="24"/>
          <w:szCs w:val="24"/>
          <w:lang w:eastAsia="bg-BG"/>
        </w:rPr>
        <w:t>неизпълнението</w:t>
      </w:r>
      <w:proofErr w:type="spellEnd"/>
      <w:r w:rsidR="009462DF">
        <w:rPr>
          <w:rFonts w:ascii="Times New Roman" w:hAnsi="Times New Roman" w:cs="Times New Roman"/>
          <w:color w:val="000000"/>
          <w:sz w:val="24"/>
          <w:szCs w:val="24"/>
          <w:lang w:val="bg-BG" w:eastAsia="bg-BG"/>
        </w:rPr>
        <w:t xml:space="preserve"> </w:t>
      </w:r>
      <w:proofErr w:type="spellStart"/>
      <w:r w:rsidR="007E31DB" w:rsidRPr="009462DF">
        <w:rPr>
          <w:rFonts w:ascii="Times New Roman" w:hAnsi="Times New Roman" w:cs="Times New Roman"/>
          <w:color w:val="000000"/>
          <w:sz w:val="24"/>
          <w:szCs w:val="24"/>
          <w:lang w:eastAsia="bg-BG"/>
        </w:rPr>
        <w:t>засяга</w:t>
      </w:r>
      <w:proofErr w:type="spellEnd"/>
      <w:r w:rsidR="009462DF">
        <w:rPr>
          <w:rFonts w:ascii="Times New Roman" w:hAnsi="Times New Roman" w:cs="Times New Roman"/>
          <w:color w:val="000000"/>
          <w:sz w:val="24"/>
          <w:szCs w:val="24"/>
          <w:lang w:val="bg-BG" w:eastAsia="bg-BG"/>
        </w:rPr>
        <w:t xml:space="preserve"> </w:t>
      </w:r>
      <w:proofErr w:type="spellStart"/>
      <w:r w:rsidR="007E31DB" w:rsidRPr="009462DF">
        <w:rPr>
          <w:rFonts w:ascii="Times New Roman" w:hAnsi="Times New Roman" w:cs="Times New Roman"/>
          <w:color w:val="000000"/>
          <w:sz w:val="24"/>
          <w:szCs w:val="24"/>
          <w:lang w:eastAsia="bg-BG"/>
        </w:rPr>
        <w:t>по-малкоот</w:t>
      </w:r>
      <w:proofErr w:type="spellEnd"/>
      <w:r w:rsidR="007E31DB" w:rsidRPr="009462DF">
        <w:rPr>
          <w:rFonts w:ascii="Times New Roman" w:hAnsi="Times New Roman" w:cs="Times New Roman"/>
          <w:color w:val="000000"/>
          <w:sz w:val="24"/>
          <w:szCs w:val="24"/>
          <w:lang w:eastAsia="bg-BG"/>
        </w:rPr>
        <w:t xml:space="preserve"> 50 </w:t>
      </w:r>
      <w:proofErr w:type="spellStart"/>
      <w:r w:rsidR="007E31DB" w:rsidRPr="009462DF">
        <w:rPr>
          <w:rFonts w:ascii="Times New Roman" w:hAnsi="Times New Roman" w:cs="Times New Roman"/>
          <w:color w:val="000000"/>
          <w:sz w:val="24"/>
          <w:szCs w:val="24"/>
          <w:lang w:eastAsia="bg-BG"/>
        </w:rPr>
        <w:t>на</w:t>
      </w:r>
      <w:proofErr w:type="spellEnd"/>
      <w:r w:rsidR="009462DF">
        <w:rPr>
          <w:rFonts w:ascii="Times New Roman" w:hAnsi="Times New Roman" w:cs="Times New Roman"/>
          <w:color w:val="000000"/>
          <w:sz w:val="24"/>
          <w:szCs w:val="24"/>
          <w:lang w:val="bg-BG" w:eastAsia="bg-BG"/>
        </w:rPr>
        <w:t xml:space="preserve"> </w:t>
      </w:r>
      <w:proofErr w:type="spellStart"/>
      <w:r w:rsidR="007E31DB" w:rsidRPr="009462DF">
        <w:rPr>
          <w:rFonts w:ascii="Times New Roman" w:hAnsi="Times New Roman" w:cs="Times New Roman"/>
          <w:color w:val="000000"/>
          <w:sz w:val="24"/>
          <w:szCs w:val="24"/>
          <w:lang w:eastAsia="bg-BG"/>
        </w:rPr>
        <w:t>сто</w:t>
      </w:r>
      <w:proofErr w:type="spellEnd"/>
      <w:r w:rsidR="009462DF">
        <w:rPr>
          <w:rFonts w:ascii="Times New Roman" w:hAnsi="Times New Roman" w:cs="Times New Roman"/>
          <w:color w:val="000000"/>
          <w:sz w:val="24"/>
          <w:szCs w:val="24"/>
          <w:lang w:val="bg-BG" w:eastAsia="bg-BG"/>
        </w:rPr>
        <w:t xml:space="preserve"> </w:t>
      </w:r>
      <w:proofErr w:type="spellStart"/>
      <w:r w:rsidR="007E31DB" w:rsidRPr="009462DF">
        <w:rPr>
          <w:rFonts w:ascii="Times New Roman" w:hAnsi="Times New Roman" w:cs="Times New Roman"/>
          <w:color w:val="000000"/>
          <w:sz w:val="24"/>
          <w:szCs w:val="24"/>
          <w:lang w:eastAsia="bg-BG"/>
        </w:rPr>
        <w:t>от</w:t>
      </w:r>
      <w:proofErr w:type="spellEnd"/>
      <w:r w:rsidR="009462DF">
        <w:rPr>
          <w:rFonts w:ascii="Times New Roman" w:hAnsi="Times New Roman" w:cs="Times New Roman"/>
          <w:color w:val="000000"/>
          <w:sz w:val="24"/>
          <w:szCs w:val="24"/>
          <w:lang w:val="bg-BG" w:eastAsia="bg-BG"/>
        </w:rPr>
        <w:t xml:space="preserve"> </w:t>
      </w:r>
      <w:proofErr w:type="spellStart"/>
      <w:r w:rsidR="007E31DB" w:rsidRPr="009462DF">
        <w:rPr>
          <w:rFonts w:ascii="Times New Roman" w:hAnsi="Times New Roman" w:cs="Times New Roman"/>
          <w:color w:val="000000"/>
          <w:sz w:val="24"/>
          <w:szCs w:val="24"/>
          <w:lang w:eastAsia="bg-BG"/>
        </w:rPr>
        <w:t>стойността</w:t>
      </w:r>
      <w:proofErr w:type="spellEnd"/>
      <w:r w:rsidR="009462DF">
        <w:rPr>
          <w:rFonts w:ascii="Times New Roman" w:hAnsi="Times New Roman" w:cs="Times New Roman"/>
          <w:color w:val="000000"/>
          <w:sz w:val="24"/>
          <w:szCs w:val="24"/>
          <w:lang w:val="bg-BG" w:eastAsia="bg-BG"/>
        </w:rPr>
        <w:t xml:space="preserve"> </w:t>
      </w:r>
      <w:proofErr w:type="spellStart"/>
      <w:r w:rsidR="007E31DB" w:rsidRPr="009462DF">
        <w:rPr>
          <w:rFonts w:ascii="Times New Roman" w:hAnsi="Times New Roman" w:cs="Times New Roman"/>
          <w:color w:val="000000"/>
          <w:sz w:val="24"/>
          <w:szCs w:val="24"/>
          <w:lang w:eastAsia="bg-BG"/>
        </w:rPr>
        <w:t>или</w:t>
      </w:r>
      <w:proofErr w:type="spellEnd"/>
      <w:r w:rsidR="009462DF">
        <w:rPr>
          <w:rFonts w:ascii="Times New Roman" w:hAnsi="Times New Roman" w:cs="Times New Roman"/>
          <w:color w:val="000000"/>
          <w:sz w:val="24"/>
          <w:szCs w:val="24"/>
          <w:lang w:val="bg-BG" w:eastAsia="bg-BG"/>
        </w:rPr>
        <w:t xml:space="preserve"> </w:t>
      </w:r>
      <w:proofErr w:type="spellStart"/>
      <w:r w:rsidR="007E31DB" w:rsidRPr="009462DF">
        <w:rPr>
          <w:rFonts w:ascii="Times New Roman" w:hAnsi="Times New Roman" w:cs="Times New Roman"/>
          <w:color w:val="000000"/>
          <w:sz w:val="24"/>
          <w:szCs w:val="24"/>
          <w:lang w:eastAsia="bg-BG"/>
        </w:rPr>
        <w:t>обема</w:t>
      </w:r>
      <w:proofErr w:type="spellEnd"/>
      <w:r w:rsidR="009462DF">
        <w:rPr>
          <w:rFonts w:ascii="Times New Roman" w:hAnsi="Times New Roman" w:cs="Times New Roman"/>
          <w:color w:val="000000"/>
          <w:sz w:val="24"/>
          <w:szCs w:val="24"/>
          <w:lang w:val="bg-BG" w:eastAsia="bg-BG"/>
        </w:rPr>
        <w:t xml:space="preserve"> </w:t>
      </w:r>
      <w:proofErr w:type="spellStart"/>
      <w:r w:rsidR="007E31DB" w:rsidRPr="009462DF">
        <w:rPr>
          <w:rFonts w:ascii="Times New Roman" w:hAnsi="Times New Roman" w:cs="Times New Roman"/>
          <w:color w:val="000000"/>
          <w:sz w:val="24"/>
          <w:szCs w:val="24"/>
          <w:lang w:eastAsia="bg-BG"/>
        </w:rPr>
        <w:t>на</w:t>
      </w:r>
      <w:proofErr w:type="spellEnd"/>
      <w:r w:rsidR="009462DF">
        <w:rPr>
          <w:rFonts w:ascii="Times New Roman" w:hAnsi="Times New Roman" w:cs="Times New Roman"/>
          <w:color w:val="000000"/>
          <w:sz w:val="24"/>
          <w:szCs w:val="24"/>
          <w:lang w:val="bg-BG" w:eastAsia="bg-BG"/>
        </w:rPr>
        <w:t xml:space="preserve"> </w:t>
      </w:r>
      <w:proofErr w:type="spellStart"/>
      <w:r w:rsidR="007E31DB" w:rsidRPr="009462DF">
        <w:rPr>
          <w:rFonts w:ascii="Times New Roman" w:hAnsi="Times New Roman" w:cs="Times New Roman"/>
          <w:color w:val="000000"/>
          <w:sz w:val="24"/>
          <w:szCs w:val="24"/>
          <w:lang w:eastAsia="bg-BG"/>
        </w:rPr>
        <w:t>договора</w:t>
      </w:r>
      <w:proofErr w:type="spellEnd"/>
      <w:r w:rsidR="007E31DB" w:rsidRPr="009462DF">
        <w:rPr>
          <w:rFonts w:ascii="Times New Roman" w:hAnsi="Times New Roman" w:cs="Times New Roman"/>
          <w:color w:val="000000"/>
          <w:sz w:val="24"/>
          <w:szCs w:val="24"/>
          <w:lang w:eastAsia="bg-BG"/>
        </w:rPr>
        <w:t>;</w:t>
      </w:r>
    </w:p>
    <w:p w:rsidR="00C431C1" w:rsidRPr="006D7B22" w:rsidRDefault="00C431C1" w:rsidP="009462DF">
      <w:pPr>
        <w:pStyle w:val="HTMLPreformatted"/>
        <w:ind w:firstLine="425"/>
        <w:jc w:val="both"/>
        <w:rPr>
          <w:rFonts w:ascii="Times New Roman" w:hAnsi="Times New Roman" w:cs="Times New Roman"/>
          <w:color w:val="000000"/>
          <w:sz w:val="24"/>
          <w:szCs w:val="24"/>
        </w:rPr>
      </w:pPr>
      <w:r w:rsidRPr="006D7B22">
        <w:rPr>
          <w:rFonts w:ascii="Times New Roman" w:hAnsi="Times New Roman" w:cs="Times New Roman"/>
          <w:color w:val="000000"/>
          <w:sz w:val="24"/>
          <w:szCs w:val="24"/>
        </w:rPr>
        <w:t xml:space="preserve">в) </w:t>
      </w:r>
      <w:proofErr w:type="spellStart"/>
      <w:proofErr w:type="gramStart"/>
      <w:r w:rsidRPr="006D7B22">
        <w:rPr>
          <w:rFonts w:ascii="Times New Roman" w:hAnsi="Times New Roman" w:cs="Times New Roman"/>
          <w:color w:val="000000"/>
          <w:sz w:val="24"/>
          <w:szCs w:val="24"/>
        </w:rPr>
        <w:t>опитал</w:t>
      </w:r>
      <w:proofErr w:type="spellEnd"/>
      <w:proofErr w:type="gramEnd"/>
      <w:r w:rsidRPr="006D7B22">
        <w:rPr>
          <w:rFonts w:ascii="Times New Roman" w:hAnsi="Times New Roman" w:cs="Times New Roman"/>
          <w:color w:val="000000"/>
          <w:sz w:val="24"/>
          <w:szCs w:val="24"/>
        </w:rPr>
        <w:t xml:space="preserve"> е </w:t>
      </w:r>
      <w:proofErr w:type="spellStart"/>
      <w:r w:rsidRPr="006D7B22">
        <w:rPr>
          <w:rFonts w:ascii="Times New Roman" w:hAnsi="Times New Roman" w:cs="Times New Roman"/>
          <w:color w:val="000000"/>
          <w:sz w:val="24"/>
          <w:szCs w:val="24"/>
        </w:rPr>
        <w:t>да</w:t>
      </w:r>
      <w:proofErr w:type="spellEnd"/>
      <w:r w:rsidRPr="006D7B22">
        <w:rPr>
          <w:rFonts w:ascii="Times New Roman" w:hAnsi="Times New Roman" w:cs="Times New Roman"/>
          <w:color w:val="000000"/>
          <w:sz w:val="24"/>
          <w:szCs w:val="24"/>
        </w:rPr>
        <w:t>:</w:t>
      </w:r>
    </w:p>
    <w:p w:rsidR="00C431C1" w:rsidRPr="006D7B22" w:rsidRDefault="00C431C1" w:rsidP="009462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5"/>
        <w:jc w:val="both"/>
        <w:rPr>
          <w:color w:val="000000"/>
        </w:rPr>
      </w:pPr>
      <w:r w:rsidRPr="006D7B22">
        <w:rPr>
          <w:color w:val="000000"/>
        </w:rPr>
        <w:t>- повлияе на вземането на решение от страна на възложителя, свързано с отстраняването, подбора или възлагането, включително чрез предоставяне на невярна или заблуждаваща информация, или</w:t>
      </w:r>
    </w:p>
    <w:p w:rsidR="00C431C1" w:rsidRPr="006D7B22" w:rsidRDefault="00C431C1" w:rsidP="009462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5"/>
        <w:jc w:val="both"/>
        <w:rPr>
          <w:color w:val="000000"/>
        </w:rPr>
      </w:pPr>
      <w:r w:rsidRPr="006D7B22">
        <w:rPr>
          <w:color w:val="000000"/>
        </w:rPr>
        <w:t>-  получи информация, която може да му даде неоснователно предимство в процедурата за възлагане на обществена поръчка.</w:t>
      </w:r>
    </w:p>
    <w:p w:rsidR="00C431C1" w:rsidRPr="00002759" w:rsidRDefault="00C431C1" w:rsidP="009462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5"/>
        <w:jc w:val="both"/>
        <w:rPr>
          <w:b/>
          <w:color w:val="000000"/>
        </w:rPr>
      </w:pPr>
      <w:r w:rsidRPr="00002759">
        <w:rPr>
          <w:b/>
          <w:color w:val="000000"/>
        </w:rPr>
        <w:t>Основанията по б. „в“  се отнасят за лицата, посочени в чл. 54, ал.2 и 3 от ЗОП.</w:t>
      </w:r>
    </w:p>
    <w:p w:rsidR="00C431C1" w:rsidRDefault="00C431C1" w:rsidP="009462DF">
      <w:pPr>
        <w:ind w:firstLine="425"/>
        <w:jc w:val="both"/>
        <w:rPr>
          <w:rFonts w:eastAsia="Calibri"/>
        </w:rPr>
      </w:pPr>
      <w:r w:rsidRPr="00726DF1">
        <w:rPr>
          <w:rFonts w:eastAsia="Calibri"/>
        </w:rPr>
        <w:t>Когато за участник е налице някое от обстоятелствата по т. 2.1.</w:t>
      </w:r>
      <w:r>
        <w:rPr>
          <w:rFonts w:eastAsia="Calibri"/>
        </w:rPr>
        <w:t xml:space="preserve"> и 2.5 </w:t>
      </w:r>
      <w:r w:rsidRPr="00726DF1">
        <w:rPr>
          <w:rFonts w:eastAsia="Calibri"/>
        </w:rPr>
        <w:t>преди подаване на офертата, той има право да представи доказателства, че е предприел мерки, които гарантират неговата надеждност, въпреки наличието на съответното основание за отстраняване, съгласно чл. 56 от ЗОП.</w:t>
      </w:r>
    </w:p>
    <w:p w:rsidR="00C431C1" w:rsidRDefault="00C431C1" w:rsidP="009462DF">
      <w:pPr>
        <w:ind w:firstLine="426"/>
        <w:jc w:val="both"/>
        <w:rPr>
          <w:rFonts w:eastAsia="Calibri"/>
          <w:b/>
          <w:i/>
        </w:rPr>
      </w:pPr>
      <w:r w:rsidRPr="00726DF1">
        <w:rPr>
          <w:rFonts w:eastAsia="Calibri"/>
          <w:b/>
          <w:i/>
        </w:rPr>
        <w:t>Участниците удостоверяват липсата на обстоятелствата по т. 2.1., б. „а“ – „е“</w:t>
      </w:r>
      <w:r>
        <w:rPr>
          <w:rFonts w:eastAsia="Calibri"/>
          <w:b/>
          <w:i/>
        </w:rPr>
        <w:t xml:space="preserve"> и т.2.5. б. „а“- „в“</w:t>
      </w:r>
      <w:r w:rsidRPr="00726DF1">
        <w:rPr>
          <w:rFonts w:eastAsia="Calibri"/>
          <w:b/>
          <w:i/>
        </w:rPr>
        <w:t xml:space="preserve"> с попълване на ЕЕДОП, Част </w:t>
      </w:r>
      <w:r w:rsidRPr="00726DF1">
        <w:rPr>
          <w:rFonts w:eastAsia="Calibri"/>
          <w:b/>
          <w:i/>
          <w:lang w:val="en-US"/>
        </w:rPr>
        <w:t>III</w:t>
      </w:r>
      <w:r w:rsidRPr="00726DF1">
        <w:rPr>
          <w:rFonts w:eastAsia="Calibri"/>
          <w:b/>
          <w:i/>
        </w:rPr>
        <w:t>: Основания за изключване, в приложимите полета.</w:t>
      </w:r>
    </w:p>
    <w:p w:rsidR="00002759" w:rsidRDefault="00002759" w:rsidP="009462DF">
      <w:pPr>
        <w:ind w:firstLine="426"/>
        <w:jc w:val="both"/>
        <w:rPr>
          <w:rFonts w:eastAsia="Calibri"/>
          <w:b/>
          <w:i/>
        </w:rPr>
      </w:pPr>
    </w:p>
    <w:p w:rsidR="00C431C1" w:rsidRPr="00002759" w:rsidRDefault="00C431C1" w:rsidP="009462DF">
      <w:pPr>
        <w:ind w:firstLine="426"/>
        <w:jc w:val="both"/>
      </w:pPr>
      <w:r w:rsidRPr="00002759">
        <w:t xml:space="preserve">Участниците са длъжни да уведомят писмено възложителя в 3-дневен срок от настъпване на обстоятелство по </w:t>
      </w:r>
      <w:hyperlink r:id="rId20" w:history="1">
        <w:r w:rsidRPr="00002759">
          <w:rPr>
            <w:color w:val="000000"/>
          </w:rPr>
          <w:t>чл. 54, ал. 1</w:t>
        </w:r>
      </w:hyperlink>
      <w:r w:rsidRPr="00002759">
        <w:t xml:space="preserve"> от ЗОП или посочено такова по чл. 55, ал.1 от ЗОП.</w:t>
      </w:r>
    </w:p>
    <w:p w:rsidR="00C431C1" w:rsidRPr="00002759" w:rsidRDefault="00C431C1" w:rsidP="009462DF">
      <w:pPr>
        <w:ind w:firstLine="426"/>
        <w:jc w:val="both"/>
        <w:rPr>
          <w:rFonts w:eastAsia="Calibri"/>
          <w:i/>
        </w:rPr>
      </w:pPr>
    </w:p>
    <w:p w:rsidR="00E64A68" w:rsidRDefault="00C431C1" w:rsidP="009462DF">
      <w:pPr>
        <w:ind w:firstLine="709"/>
        <w:jc w:val="both"/>
        <w:rPr>
          <w:rFonts w:eastAsia="Calibri"/>
          <w:b/>
          <w:lang w:bidi="bg-BG"/>
        </w:rPr>
      </w:pPr>
      <w:r w:rsidRPr="00726DF1">
        <w:rPr>
          <w:rFonts w:eastAsia="Calibri"/>
          <w:b/>
        </w:rPr>
        <w:t>3.Специфични основания за изключване</w:t>
      </w:r>
      <w:r>
        <w:rPr>
          <w:rFonts w:eastAsia="Calibri"/>
          <w:b/>
        </w:rPr>
        <w:t xml:space="preserve">. </w:t>
      </w:r>
    </w:p>
    <w:p w:rsidR="00C431C1" w:rsidRPr="00F818DB" w:rsidRDefault="00C431C1" w:rsidP="009462DF">
      <w:pPr>
        <w:ind w:firstLine="709"/>
        <w:jc w:val="both"/>
        <w:rPr>
          <w:b/>
          <w:bCs/>
          <w:color w:val="000000"/>
        </w:rPr>
      </w:pPr>
      <w:proofErr w:type="spellStart"/>
      <w:proofErr w:type="gramStart"/>
      <w:r w:rsidRPr="00F818DB">
        <w:rPr>
          <w:rFonts w:eastAsia="Calibri"/>
          <w:b/>
          <w:lang w:val="en-AU" w:bidi="bg-BG"/>
        </w:rPr>
        <w:t>Специфичнинационалниоснования</w:t>
      </w:r>
      <w:r w:rsidRPr="00F818DB">
        <w:rPr>
          <w:rFonts w:eastAsia="Calibri"/>
          <w:lang w:val="en-AU" w:bidi="bg-BG"/>
        </w:rPr>
        <w:t>заотстраняване</w:t>
      </w:r>
      <w:proofErr w:type="spellEnd"/>
      <w:r w:rsidRPr="00F818DB">
        <w:rPr>
          <w:rFonts w:eastAsia="Calibri"/>
          <w:color w:val="0000FF"/>
        </w:rPr>
        <w:t>,</w:t>
      </w:r>
      <w:r w:rsidRPr="00F818DB">
        <w:rPr>
          <w:rFonts w:eastAsia="Calibri"/>
        </w:rPr>
        <w:t xml:space="preserve"> които</w:t>
      </w:r>
      <w:r w:rsidRPr="00F818DB">
        <w:rPr>
          <w:rFonts w:eastAsia="Calibri"/>
          <w:lang w:val="en-AU"/>
        </w:rPr>
        <w:t xml:space="preserve">непроизтичатотчл.57, § 1 </w:t>
      </w:r>
      <w:proofErr w:type="spellStart"/>
      <w:r w:rsidRPr="00F818DB">
        <w:rPr>
          <w:rFonts w:eastAsia="Calibri"/>
          <w:lang w:val="en-AU"/>
        </w:rPr>
        <w:t>отДиректива</w:t>
      </w:r>
      <w:proofErr w:type="spellEnd"/>
      <w:r w:rsidRPr="00F818DB">
        <w:rPr>
          <w:rFonts w:eastAsia="Calibri"/>
          <w:lang w:val="en-AU"/>
        </w:rPr>
        <w:t xml:space="preserve"> 2014/24/ЕС, </w:t>
      </w:r>
      <w:r w:rsidRPr="00F818DB">
        <w:rPr>
          <w:rFonts w:eastAsia="Calibri"/>
        </w:rPr>
        <w:t>а</w:t>
      </w:r>
      <w:proofErr w:type="spellStart"/>
      <w:r w:rsidRPr="00F818DB">
        <w:rPr>
          <w:rFonts w:eastAsia="Calibri"/>
          <w:lang w:val="en-AU"/>
        </w:rPr>
        <w:t>сапредвидени</w:t>
      </w:r>
      <w:proofErr w:type="spellEnd"/>
      <w:r w:rsidRPr="00F818DB">
        <w:rPr>
          <w:rFonts w:eastAsia="Calibri"/>
        </w:rPr>
        <w:t xml:space="preserve">само </w:t>
      </w:r>
      <w:r w:rsidRPr="00F818DB">
        <w:rPr>
          <w:rFonts w:eastAsia="Calibri"/>
          <w:lang w:val="en-AU"/>
        </w:rPr>
        <w:t xml:space="preserve">в </w:t>
      </w:r>
      <w:proofErr w:type="spellStart"/>
      <w:r w:rsidRPr="00F818DB">
        <w:rPr>
          <w:rFonts w:eastAsia="Calibri"/>
          <w:lang w:val="en-AU"/>
        </w:rPr>
        <w:t>националнотозаконодателство</w:t>
      </w:r>
      <w:proofErr w:type="spellEnd"/>
      <w:r w:rsidRPr="00F818DB">
        <w:rPr>
          <w:rFonts w:eastAsia="Calibri"/>
          <w:lang w:val="en-AU"/>
        </w:rPr>
        <w:t xml:space="preserve"> и </w:t>
      </w:r>
      <w:proofErr w:type="spellStart"/>
      <w:r w:rsidRPr="00F818DB">
        <w:rPr>
          <w:rFonts w:eastAsia="Calibri"/>
          <w:lang w:val="en-AU"/>
        </w:rPr>
        <w:t>иматхарактернанационалниоснованиязаизключване</w:t>
      </w:r>
      <w:proofErr w:type="spellEnd"/>
      <w:r w:rsidRPr="00F818DB">
        <w:rPr>
          <w:rFonts w:eastAsia="Calibri"/>
        </w:rPr>
        <w:t>.</w:t>
      </w:r>
      <w:proofErr w:type="gramEnd"/>
    </w:p>
    <w:p w:rsidR="00C431C1" w:rsidRPr="00726DF1" w:rsidRDefault="00C431C1" w:rsidP="009462DF">
      <w:pPr>
        <w:ind w:firstLine="426"/>
        <w:jc w:val="both"/>
        <w:rPr>
          <w:rFonts w:eastAsia="Calibri"/>
        </w:rPr>
      </w:pPr>
    </w:p>
    <w:p w:rsidR="00C431C1" w:rsidRPr="00002759" w:rsidRDefault="00C431C1" w:rsidP="009462DF">
      <w:pPr>
        <w:numPr>
          <w:ilvl w:val="0"/>
          <w:numId w:val="40"/>
        </w:numPr>
        <w:ind w:left="0" w:firstLine="357"/>
        <w:jc w:val="both"/>
        <w:rPr>
          <w:rFonts w:eastAsia="Calibri"/>
        </w:rPr>
      </w:pPr>
      <w:r w:rsidRPr="00002759">
        <w:rPr>
          <w:rFonts w:eastAsia="Calibri"/>
        </w:rPr>
        <w:t xml:space="preserve">Участниците в настоящата процедура и контролираните от тях лица следва да НЕ са регистрирани в юрисдикции с преференциален данъчен режим, съгласно чл. 3 от </w:t>
      </w:r>
      <w:r w:rsidRPr="00002759">
        <w:rPr>
          <w:rFonts w:eastAsia="Batang"/>
          <w:bCs/>
          <w:iCs/>
          <w:color w:val="000000"/>
        </w:rPr>
        <w:t>Закона за икономическите и финансовите отношения с дружествата, регистрирани в юрисдикции с преференциален данъчен режим, контролираните тях лица и техните действителни собственици.</w:t>
      </w:r>
    </w:p>
    <w:p w:rsidR="00002759" w:rsidRPr="00002759" w:rsidRDefault="00002759" w:rsidP="009462DF">
      <w:pPr>
        <w:numPr>
          <w:ilvl w:val="0"/>
          <w:numId w:val="40"/>
        </w:numPr>
        <w:ind w:left="0" w:firstLine="357"/>
        <w:jc w:val="both"/>
        <w:rPr>
          <w:rFonts w:eastAsia="Calibri"/>
        </w:rPr>
      </w:pPr>
    </w:p>
    <w:p w:rsidR="00C431C1" w:rsidRDefault="00C431C1" w:rsidP="009462DF">
      <w:pPr>
        <w:ind w:firstLine="426"/>
        <w:jc w:val="both"/>
        <w:rPr>
          <w:rFonts w:eastAsia="Calibri"/>
        </w:rPr>
      </w:pPr>
      <w:r w:rsidRPr="00726DF1">
        <w:rPr>
          <w:rFonts w:eastAsia="Calibri"/>
        </w:rPr>
        <w:t xml:space="preserve">Участниците следва </w:t>
      </w:r>
      <w:r>
        <w:rPr>
          <w:rFonts w:eastAsia="Calibri"/>
        </w:rPr>
        <w:t xml:space="preserve">да декларират в  Раздел </w:t>
      </w:r>
      <w:r w:rsidRPr="00726DF1">
        <w:rPr>
          <w:rFonts w:eastAsia="Calibri"/>
        </w:rPr>
        <w:t>„Г“ от Единния европейски документ за обществени поръчки  (ЕЕДОП) дали дружеството-участник е регистрирано в юрисдикция с преференциален данъчен режим. В случай че, дружеството-участник е регистрирано в юрисдикция с преференциален данъчен режим, но са приложими изключенията по чл. 4 от ЗИФОДРЮПДРКЛТДС, се посочва конкретното изключение.</w:t>
      </w:r>
    </w:p>
    <w:p w:rsidR="00C431C1" w:rsidRPr="00726DF1" w:rsidRDefault="00C431C1" w:rsidP="009462DF">
      <w:pPr>
        <w:ind w:firstLine="426"/>
        <w:jc w:val="both"/>
        <w:rPr>
          <w:rFonts w:eastAsia="Batang"/>
          <w:bCs/>
          <w:iCs/>
          <w:color w:val="000000"/>
        </w:rPr>
      </w:pPr>
    </w:p>
    <w:p w:rsidR="00C431C1" w:rsidRPr="00002759" w:rsidRDefault="00C431C1" w:rsidP="009462DF">
      <w:pPr>
        <w:numPr>
          <w:ilvl w:val="0"/>
          <w:numId w:val="46"/>
        </w:numPr>
        <w:ind w:left="0" w:firstLine="357"/>
        <w:jc w:val="both"/>
      </w:pPr>
      <w:r w:rsidRPr="00002759">
        <w:t>За участниците в настоящата обществена поръчка НЕ трябва да са налице  обстоятелствата по чл. 69 от</w:t>
      </w:r>
      <w:r w:rsidRPr="00002759">
        <w:rPr>
          <w:shd w:val="clear" w:color="auto" w:fill="FFFFFF"/>
        </w:rPr>
        <w:t xml:space="preserve">Закона за противодействие на корупцията и за отнемане на незаконно придобитото имущество, обн. ДВ, бр. 7 от 19 Януари 2018 г., доп., бр. 21 от 9.03.2018г </w:t>
      </w:r>
      <w:r w:rsidRPr="00002759">
        <w:rPr>
          <w:shd w:val="clear" w:color="auto" w:fill="FFFFFF"/>
          <w:lang w:val="en-US"/>
        </w:rPr>
        <w:t>(</w:t>
      </w:r>
      <w:r w:rsidRPr="00002759">
        <w:rPr>
          <w:shd w:val="clear" w:color="auto" w:fill="FFFFFF"/>
        </w:rPr>
        <w:t>ЗПКОНПИ</w:t>
      </w:r>
      <w:r w:rsidRPr="00002759">
        <w:rPr>
          <w:shd w:val="clear" w:color="auto" w:fill="FFFFFF"/>
          <w:lang w:val="en-US"/>
        </w:rPr>
        <w:t>)</w:t>
      </w:r>
      <w:r w:rsidRPr="00002759">
        <w:rPr>
          <w:u w:val="single"/>
          <w:shd w:val="clear" w:color="auto" w:fill="FFFFFF"/>
        </w:rPr>
        <w:t>, а именно:</w:t>
      </w:r>
    </w:p>
    <w:p w:rsidR="00C431C1" w:rsidRPr="00542613" w:rsidRDefault="00C431C1" w:rsidP="009462DF">
      <w:pPr>
        <w:shd w:val="clear" w:color="auto" w:fill="FFFFFF"/>
        <w:ind w:firstLine="720"/>
        <w:jc w:val="both"/>
        <w:rPr>
          <w:i/>
        </w:rPr>
      </w:pPr>
      <w:r w:rsidRPr="00542613">
        <w:rPr>
          <w:i/>
        </w:rPr>
        <w:lastRenderedPageBreak/>
        <w:t>Лице, заемало висша публична длъжност, което в последната една година от изпълнението на правомощията или задълженията си по служба е участвало в провеждането на процедури за обществени поръчки или в процедури, свързани с предоставяне на средства от фондове, принадлежащи на Европейския съюз или предоставени от Европейския съюз на българската държава, няма право в продължение на една година от освобождаването си от длъжност да участва или да представлява физическо или юридическо лице в такива процедури пред институцията, в която е заемало длъжността, или пред контролирано от нея юридическо лице. Забраната се прилага и за юридическо лице, в което лицето, заемало висша публична длъжност, е станало съдружник, притежава дялове или е управител или член на орган на управление или контрол след освобождаването му от длъжност.</w:t>
      </w:r>
    </w:p>
    <w:p w:rsidR="00C431C1" w:rsidRDefault="00C431C1" w:rsidP="009462DF">
      <w:pPr>
        <w:numPr>
          <w:ilvl w:val="0"/>
          <w:numId w:val="46"/>
        </w:numPr>
        <w:ind w:left="0" w:firstLine="357"/>
        <w:jc w:val="both"/>
        <w:rPr>
          <w:bCs/>
          <w:lang w:val="en-AU" w:bidi="bg-BG"/>
        </w:rPr>
      </w:pPr>
      <w:r w:rsidRPr="00002759">
        <w:rPr>
          <w:bCs/>
          <w:lang w:bidi="bg-BG"/>
        </w:rPr>
        <w:t xml:space="preserve">Участник, </w:t>
      </w:r>
      <w:proofErr w:type="spellStart"/>
      <w:r w:rsidRPr="00002759">
        <w:rPr>
          <w:bCs/>
          <w:lang w:val="en-AU" w:bidi="bg-BG"/>
        </w:rPr>
        <w:t>който</w:t>
      </w:r>
      <w:proofErr w:type="spellEnd"/>
      <w:r w:rsidRPr="00002759">
        <w:rPr>
          <w:bCs/>
          <w:lang w:val="en-AU" w:bidi="bg-BG"/>
        </w:rPr>
        <w:t xml:space="preserve"> е </w:t>
      </w:r>
      <w:proofErr w:type="spellStart"/>
      <w:r w:rsidRPr="00002759">
        <w:rPr>
          <w:bCs/>
          <w:lang w:val="en-AU" w:bidi="bg-BG"/>
        </w:rPr>
        <w:t>осъден</w:t>
      </w:r>
      <w:proofErr w:type="spellEnd"/>
      <w:r w:rsidRPr="00002759">
        <w:rPr>
          <w:bCs/>
          <w:lang w:val="en-AU" w:bidi="bg-BG"/>
        </w:rPr>
        <w:t xml:space="preserve"> с </w:t>
      </w:r>
      <w:proofErr w:type="spellStart"/>
      <w:r w:rsidRPr="00002759">
        <w:rPr>
          <w:bCs/>
          <w:lang w:val="en-AU" w:bidi="bg-BG"/>
        </w:rPr>
        <w:t>влязла</w:t>
      </w:r>
      <w:proofErr w:type="spellEnd"/>
      <w:r w:rsidRPr="00002759">
        <w:rPr>
          <w:bCs/>
          <w:lang w:val="en-AU" w:bidi="bg-BG"/>
        </w:rPr>
        <w:t xml:space="preserve"> в </w:t>
      </w:r>
      <w:proofErr w:type="spellStart"/>
      <w:r w:rsidRPr="00002759">
        <w:rPr>
          <w:bCs/>
          <w:lang w:val="en-AU" w:bidi="bg-BG"/>
        </w:rPr>
        <w:t>сила</w:t>
      </w:r>
      <w:proofErr w:type="spellEnd"/>
      <w:r w:rsidR="00002759">
        <w:rPr>
          <w:bCs/>
          <w:lang w:bidi="bg-BG"/>
        </w:rPr>
        <w:t xml:space="preserve"> </w:t>
      </w:r>
      <w:proofErr w:type="spellStart"/>
      <w:r w:rsidRPr="00002759">
        <w:rPr>
          <w:bCs/>
          <w:lang w:val="en-AU" w:bidi="bg-BG"/>
        </w:rPr>
        <w:t>присъда</w:t>
      </w:r>
      <w:proofErr w:type="spellEnd"/>
      <w:r w:rsidRPr="00002759">
        <w:rPr>
          <w:bCs/>
          <w:lang w:val="en-AU" w:bidi="bg-BG"/>
        </w:rPr>
        <w:t xml:space="preserve">, </w:t>
      </w:r>
      <w:proofErr w:type="spellStart"/>
      <w:r w:rsidRPr="00002759">
        <w:rPr>
          <w:bCs/>
          <w:lang w:val="en-AU" w:bidi="bg-BG"/>
        </w:rPr>
        <w:t>освен</w:t>
      </w:r>
      <w:proofErr w:type="spellEnd"/>
      <w:r w:rsidR="00002759">
        <w:rPr>
          <w:bCs/>
          <w:lang w:bidi="bg-BG"/>
        </w:rPr>
        <w:t xml:space="preserve"> </w:t>
      </w:r>
      <w:proofErr w:type="spellStart"/>
      <w:r w:rsidRPr="00002759">
        <w:rPr>
          <w:bCs/>
          <w:lang w:val="en-AU" w:bidi="bg-BG"/>
        </w:rPr>
        <w:t>ако</w:t>
      </w:r>
      <w:proofErr w:type="spellEnd"/>
      <w:r w:rsidRPr="00002759">
        <w:rPr>
          <w:bCs/>
          <w:lang w:val="en-AU" w:bidi="bg-BG"/>
        </w:rPr>
        <w:t xml:space="preserve"> е </w:t>
      </w:r>
      <w:proofErr w:type="spellStart"/>
      <w:r w:rsidRPr="00002759">
        <w:rPr>
          <w:bCs/>
          <w:lang w:val="en-AU" w:bidi="bg-BG"/>
        </w:rPr>
        <w:t>реабилитиран</w:t>
      </w:r>
      <w:proofErr w:type="spellEnd"/>
      <w:r w:rsidRPr="00002759">
        <w:rPr>
          <w:bCs/>
          <w:lang w:val="en-AU" w:bidi="bg-BG"/>
        </w:rPr>
        <w:t>, </w:t>
      </w:r>
      <w:proofErr w:type="spellStart"/>
      <w:r w:rsidRPr="00002759">
        <w:rPr>
          <w:bCs/>
          <w:lang w:val="en-AU" w:bidi="bg-BG"/>
        </w:rPr>
        <w:t>за</w:t>
      </w:r>
      <w:proofErr w:type="spellEnd"/>
      <w:r w:rsidRPr="00002759">
        <w:rPr>
          <w:bCs/>
          <w:lang w:val="en-AU" w:bidi="bg-BG"/>
        </w:rPr>
        <w:t> </w:t>
      </w:r>
      <w:proofErr w:type="spellStart"/>
      <w:r w:rsidRPr="00002759">
        <w:rPr>
          <w:bCs/>
          <w:lang w:val="en-AU" w:bidi="bg-BG"/>
        </w:rPr>
        <w:t>престъпления</w:t>
      </w:r>
      <w:proofErr w:type="spellEnd"/>
      <w:r w:rsidRPr="00002759">
        <w:rPr>
          <w:bCs/>
          <w:lang w:val="en-AU" w:bidi="bg-BG"/>
        </w:rPr>
        <w:t xml:space="preserve">, </w:t>
      </w:r>
      <w:proofErr w:type="spellStart"/>
      <w:r w:rsidRPr="00002759">
        <w:rPr>
          <w:bCs/>
          <w:lang w:val="en-AU" w:bidi="bg-BG"/>
        </w:rPr>
        <w:t>съгласно</w:t>
      </w:r>
      <w:proofErr w:type="spellEnd"/>
      <w:r w:rsidR="00002759">
        <w:rPr>
          <w:bCs/>
          <w:lang w:bidi="bg-BG"/>
        </w:rPr>
        <w:t xml:space="preserve"> </w:t>
      </w:r>
      <w:proofErr w:type="spellStart"/>
      <w:r w:rsidRPr="00002759">
        <w:rPr>
          <w:bCs/>
          <w:lang w:val="en-AU" w:bidi="bg-BG"/>
        </w:rPr>
        <w:t>чл</w:t>
      </w:r>
      <w:proofErr w:type="spellEnd"/>
      <w:r w:rsidRPr="00002759">
        <w:rPr>
          <w:bCs/>
          <w:lang w:val="en-AU" w:bidi="bg-BG"/>
        </w:rPr>
        <w:t xml:space="preserve">. 54, </w:t>
      </w:r>
      <w:proofErr w:type="spellStart"/>
      <w:r w:rsidRPr="00002759">
        <w:rPr>
          <w:bCs/>
          <w:lang w:val="en-AU" w:bidi="bg-BG"/>
        </w:rPr>
        <w:t>ал</w:t>
      </w:r>
      <w:proofErr w:type="spellEnd"/>
      <w:r w:rsidRPr="00002759">
        <w:rPr>
          <w:bCs/>
          <w:lang w:val="en-AU" w:bidi="bg-BG"/>
        </w:rPr>
        <w:t xml:space="preserve">. 1, т. 1 </w:t>
      </w:r>
      <w:proofErr w:type="spellStart"/>
      <w:r w:rsidRPr="00002759">
        <w:rPr>
          <w:bCs/>
          <w:lang w:val="en-AU" w:bidi="bg-BG"/>
        </w:rPr>
        <w:t>от</w:t>
      </w:r>
      <w:proofErr w:type="spellEnd"/>
      <w:r w:rsidRPr="00002759">
        <w:rPr>
          <w:bCs/>
          <w:lang w:val="en-AU" w:bidi="bg-BG"/>
        </w:rPr>
        <w:t xml:space="preserve"> ЗОП, </w:t>
      </w:r>
      <w:proofErr w:type="spellStart"/>
      <w:r w:rsidRPr="00002759">
        <w:rPr>
          <w:bCs/>
          <w:lang w:val="en-AU" w:bidi="bg-BG"/>
        </w:rPr>
        <w:t>които</w:t>
      </w:r>
      <w:proofErr w:type="spellEnd"/>
      <w:r w:rsidR="00002759">
        <w:rPr>
          <w:bCs/>
          <w:lang w:bidi="bg-BG"/>
        </w:rPr>
        <w:t xml:space="preserve"> </w:t>
      </w:r>
      <w:proofErr w:type="spellStart"/>
      <w:r w:rsidRPr="00002759">
        <w:rPr>
          <w:bCs/>
          <w:lang w:val="en-AU" w:bidi="bg-BG"/>
        </w:rPr>
        <w:t>имат</w:t>
      </w:r>
      <w:proofErr w:type="spellEnd"/>
      <w:r w:rsidR="00002759">
        <w:rPr>
          <w:bCs/>
          <w:lang w:bidi="bg-BG"/>
        </w:rPr>
        <w:t xml:space="preserve"> </w:t>
      </w:r>
      <w:proofErr w:type="spellStart"/>
      <w:r w:rsidRPr="00002759">
        <w:rPr>
          <w:bCs/>
          <w:lang w:val="en-AU" w:bidi="bg-BG"/>
        </w:rPr>
        <w:t>характер</w:t>
      </w:r>
      <w:proofErr w:type="spellEnd"/>
      <w:r w:rsidR="00002759">
        <w:rPr>
          <w:bCs/>
          <w:lang w:bidi="bg-BG"/>
        </w:rPr>
        <w:t xml:space="preserve"> </w:t>
      </w:r>
      <w:proofErr w:type="spellStart"/>
      <w:r w:rsidRPr="00002759">
        <w:rPr>
          <w:bCs/>
          <w:lang w:val="en-AU" w:bidi="bg-BG"/>
        </w:rPr>
        <w:t>на</w:t>
      </w:r>
      <w:proofErr w:type="spellEnd"/>
      <w:r w:rsidR="00002759">
        <w:rPr>
          <w:bCs/>
          <w:lang w:bidi="bg-BG"/>
        </w:rPr>
        <w:t xml:space="preserve"> </w:t>
      </w:r>
      <w:proofErr w:type="spellStart"/>
      <w:r w:rsidRPr="00002759">
        <w:rPr>
          <w:bCs/>
          <w:lang w:val="en-AU" w:bidi="bg-BG"/>
        </w:rPr>
        <w:t>национални</w:t>
      </w:r>
      <w:proofErr w:type="spellEnd"/>
      <w:r w:rsidRPr="00002759">
        <w:rPr>
          <w:bCs/>
          <w:lang w:val="en-AU" w:bidi="bg-BG"/>
        </w:rPr>
        <w:t xml:space="preserve"> /</w:t>
      </w:r>
      <w:proofErr w:type="spellStart"/>
      <w:r w:rsidRPr="00002759">
        <w:rPr>
          <w:bCs/>
          <w:lang w:val="en-AU" w:bidi="bg-BG"/>
        </w:rPr>
        <w:t>специфични</w:t>
      </w:r>
      <w:proofErr w:type="spellEnd"/>
      <w:r w:rsidRPr="00002759">
        <w:rPr>
          <w:bCs/>
          <w:lang w:val="en-AU" w:bidi="bg-BG"/>
        </w:rPr>
        <w:t xml:space="preserve">/ </w:t>
      </w:r>
      <w:proofErr w:type="spellStart"/>
      <w:r w:rsidRPr="00002759">
        <w:rPr>
          <w:bCs/>
          <w:lang w:val="en-AU" w:bidi="bg-BG"/>
        </w:rPr>
        <w:t>основания</w:t>
      </w:r>
      <w:proofErr w:type="spellEnd"/>
      <w:r w:rsidR="00002759">
        <w:rPr>
          <w:bCs/>
          <w:lang w:bidi="bg-BG"/>
        </w:rPr>
        <w:t xml:space="preserve"> </w:t>
      </w:r>
      <w:proofErr w:type="spellStart"/>
      <w:r w:rsidRPr="00002759">
        <w:rPr>
          <w:bCs/>
          <w:lang w:val="en-AU" w:bidi="bg-BG"/>
        </w:rPr>
        <w:t>за</w:t>
      </w:r>
      <w:proofErr w:type="spellEnd"/>
      <w:r w:rsidR="00002759">
        <w:rPr>
          <w:bCs/>
          <w:lang w:bidi="bg-BG"/>
        </w:rPr>
        <w:t xml:space="preserve"> </w:t>
      </w:r>
      <w:proofErr w:type="spellStart"/>
      <w:r w:rsidRPr="00002759">
        <w:rPr>
          <w:bCs/>
          <w:lang w:val="en-AU" w:bidi="bg-BG"/>
        </w:rPr>
        <w:t>изключване</w:t>
      </w:r>
      <w:proofErr w:type="spellEnd"/>
      <w:r w:rsidR="00002759">
        <w:rPr>
          <w:bCs/>
          <w:lang w:bidi="bg-BG"/>
        </w:rPr>
        <w:t xml:space="preserve"> </w:t>
      </w:r>
      <w:r w:rsidRPr="00002759">
        <w:rPr>
          <w:bCs/>
          <w:lang w:val="en-AU" w:bidi="bg-BG"/>
        </w:rPr>
        <w:t>/</w:t>
      </w:r>
      <w:proofErr w:type="spellStart"/>
      <w:r w:rsidRPr="00002759">
        <w:rPr>
          <w:bCs/>
          <w:lang w:val="en-AU" w:bidi="bg-BG"/>
        </w:rPr>
        <w:t>тези</w:t>
      </w:r>
      <w:proofErr w:type="spellEnd"/>
      <w:r w:rsidR="00002759">
        <w:rPr>
          <w:bCs/>
          <w:lang w:bidi="bg-BG"/>
        </w:rPr>
        <w:t xml:space="preserve"> </w:t>
      </w:r>
      <w:proofErr w:type="spellStart"/>
      <w:r w:rsidRPr="00002759">
        <w:rPr>
          <w:bCs/>
          <w:lang w:val="en-AU" w:bidi="bg-BG"/>
        </w:rPr>
        <w:t>основания</w:t>
      </w:r>
      <w:proofErr w:type="spellEnd"/>
      <w:r w:rsidR="00002759">
        <w:rPr>
          <w:bCs/>
          <w:lang w:bidi="bg-BG"/>
        </w:rPr>
        <w:t xml:space="preserve"> </w:t>
      </w:r>
      <w:proofErr w:type="spellStart"/>
      <w:r w:rsidRPr="00002759">
        <w:rPr>
          <w:bCs/>
          <w:iCs/>
          <w:lang w:val="en-AU" w:bidi="bg-BG"/>
        </w:rPr>
        <w:t>за</w:t>
      </w:r>
      <w:proofErr w:type="spellEnd"/>
      <w:r w:rsidR="00002759">
        <w:rPr>
          <w:bCs/>
          <w:iCs/>
          <w:lang w:bidi="bg-BG"/>
        </w:rPr>
        <w:t xml:space="preserve"> </w:t>
      </w:r>
      <w:proofErr w:type="spellStart"/>
      <w:r w:rsidRPr="00002759">
        <w:rPr>
          <w:bCs/>
          <w:iCs/>
          <w:lang w:val="en-AU" w:bidi="bg-BG"/>
        </w:rPr>
        <w:t>изключване</w:t>
      </w:r>
      <w:proofErr w:type="spellEnd"/>
      <w:r w:rsidR="00002759">
        <w:rPr>
          <w:bCs/>
          <w:iCs/>
          <w:lang w:bidi="bg-BG"/>
        </w:rPr>
        <w:t xml:space="preserve"> </w:t>
      </w:r>
      <w:proofErr w:type="spellStart"/>
      <w:r w:rsidRPr="00002759">
        <w:rPr>
          <w:bCs/>
          <w:lang w:val="en-AU" w:bidi="bg-BG"/>
        </w:rPr>
        <w:t>не</w:t>
      </w:r>
      <w:proofErr w:type="spellEnd"/>
      <w:r w:rsidR="00002759">
        <w:rPr>
          <w:bCs/>
          <w:lang w:bidi="bg-BG"/>
        </w:rPr>
        <w:t xml:space="preserve"> </w:t>
      </w:r>
      <w:proofErr w:type="spellStart"/>
      <w:r w:rsidRPr="00002759">
        <w:rPr>
          <w:bCs/>
          <w:lang w:val="en-AU" w:bidi="bg-BG"/>
        </w:rPr>
        <w:t>се</w:t>
      </w:r>
      <w:proofErr w:type="spellEnd"/>
      <w:r w:rsidR="00002759">
        <w:rPr>
          <w:bCs/>
          <w:lang w:bidi="bg-BG"/>
        </w:rPr>
        <w:t xml:space="preserve"> </w:t>
      </w:r>
      <w:proofErr w:type="spellStart"/>
      <w:r w:rsidRPr="00002759">
        <w:rPr>
          <w:bCs/>
          <w:lang w:val="en-AU" w:bidi="bg-BG"/>
        </w:rPr>
        <w:t>съдържат</w:t>
      </w:r>
      <w:proofErr w:type="spellEnd"/>
      <w:r w:rsidRPr="00002759">
        <w:rPr>
          <w:bCs/>
          <w:lang w:val="en-AU" w:bidi="bg-BG"/>
        </w:rPr>
        <w:t xml:space="preserve"> в </w:t>
      </w:r>
      <w:proofErr w:type="spellStart"/>
      <w:r w:rsidRPr="00002759">
        <w:rPr>
          <w:bCs/>
          <w:lang w:val="en-AU" w:bidi="bg-BG"/>
        </w:rPr>
        <w:t>член</w:t>
      </w:r>
      <w:proofErr w:type="spellEnd"/>
      <w:r w:rsidRPr="00002759">
        <w:rPr>
          <w:bCs/>
          <w:lang w:val="en-AU" w:bidi="bg-BG"/>
        </w:rPr>
        <w:t xml:space="preserve"> 57, </w:t>
      </w:r>
      <w:proofErr w:type="spellStart"/>
      <w:r w:rsidRPr="00002759">
        <w:rPr>
          <w:bCs/>
          <w:lang w:val="en-AU" w:bidi="bg-BG"/>
        </w:rPr>
        <w:t>параграф</w:t>
      </w:r>
      <w:proofErr w:type="spellEnd"/>
      <w:r w:rsidRPr="00002759">
        <w:rPr>
          <w:bCs/>
          <w:lang w:val="en-AU" w:bidi="bg-BG"/>
        </w:rPr>
        <w:t xml:space="preserve"> 1 </w:t>
      </w:r>
      <w:proofErr w:type="spellStart"/>
      <w:r w:rsidRPr="00002759">
        <w:rPr>
          <w:bCs/>
          <w:lang w:val="en-AU" w:bidi="bg-BG"/>
        </w:rPr>
        <w:t>от</w:t>
      </w:r>
      <w:proofErr w:type="spellEnd"/>
      <w:r w:rsidR="00002759">
        <w:rPr>
          <w:bCs/>
          <w:lang w:bidi="bg-BG"/>
        </w:rPr>
        <w:t xml:space="preserve"> </w:t>
      </w:r>
      <w:proofErr w:type="spellStart"/>
      <w:r w:rsidRPr="00002759">
        <w:rPr>
          <w:bCs/>
          <w:lang w:val="en-AU" w:bidi="bg-BG"/>
        </w:rPr>
        <w:t>Директива</w:t>
      </w:r>
      <w:proofErr w:type="spellEnd"/>
      <w:r w:rsidRPr="00002759">
        <w:rPr>
          <w:bCs/>
          <w:lang w:val="en-AU" w:bidi="bg-BG"/>
        </w:rPr>
        <w:t xml:space="preserve"> 2014/24/ЕС, а </w:t>
      </w:r>
      <w:proofErr w:type="spellStart"/>
      <w:r w:rsidRPr="00002759">
        <w:rPr>
          <w:bCs/>
          <w:lang w:val="en-AU" w:bidi="bg-BG"/>
        </w:rPr>
        <w:t>само</w:t>
      </w:r>
      <w:proofErr w:type="spellEnd"/>
      <w:r w:rsidRPr="00002759">
        <w:rPr>
          <w:bCs/>
          <w:lang w:val="en-AU" w:bidi="bg-BG"/>
        </w:rPr>
        <w:t xml:space="preserve"> в </w:t>
      </w:r>
      <w:proofErr w:type="spellStart"/>
      <w:r w:rsidRPr="00002759">
        <w:rPr>
          <w:bCs/>
          <w:lang w:val="en-AU" w:bidi="bg-BG"/>
        </w:rPr>
        <w:t>нашето</w:t>
      </w:r>
      <w:proofErr w:type="spellEnd"/>
      <w:r w:rsidR="00002759">
        <w:rPr>
          <w:bCs/>
          <w:lang w:bidi="bg-BG"/>
        </w:rPr>
        <w:t xml:space="preserve"> </w:t>
      </w:r>
      <w:proofErr w:type="spellStart"/>
      <w:r w:rsidRPr="00002759">
        <w:rPr>
          <w:bCs/>
          <w:lang w:val="en-AU" w:bidi="bg-BG"/>
        </w:rPr>
        <w:t>национално</w:t>
      </w:r>
      <w:proofErr w:type="spellEnd"/>
      <w:r w:rsidR="00002759">
        <w:rPr>
          <w:bCs/>
          <w:lang w:bidi="bg-BG"/>
        </w:rPr>
        <w:t xml:space="preserve"> </w:t>
      </w:r>
      <w:proofErr w:type="spellStart"/>
      <w:r w:rsidRPr="00002759">
        <w:rPr>
          <w:bCs/>
          <w:lang w:val="en-AU" w:bidi="bg-BG"/>
        </w:rPr>
        <w:t>законодателство</w:t>
      </w:r>
      <w:proofErr w:type="spellEnd"/>
      <w:r w:rsidRPr="00002759">
        <w:rPr>
          <w:bCs/>
          <w:lang w:val="en-AU" w:bidi="bg-BG"/>
        </w:rPr>
        <w:t xml:space="preserve">. </w:t>
      </w:r>
      <w:proofErr w:type="spellStart"/>
      <w:r w:rsidRPr="00002759">
        <w:rPr>
          <w:bCs/>
          <w:lang w:val="en-AU" w:bidi="bg-BG"/>
        </w:rPr>
        <w:t>Това</w:t>
      </w:r>
      <w:proofErr w:type="spellEnd"/>
      <w:r w:rsidR="00002759">
        <w:rPr>
          <w:bCs/>
          <w:lang w:bidi="bg-BG"/>
        </w:rPr>
        <w:t xml:space="preserve"> </w:t>
      </w:r>
      <w:proofErr w:type="spellStart"/>
      <w:r w:rsidRPr="00002759">
        <w:rPr>
          <w:bCs/>
          <w:lang w:val="en-AU" w:bidi="bg-BG"/>
        </w:rPr>
        <w:t>са</w:t>
      </w:r>
      <w:proofErr w:type="spellEnd"/>
      <w:r w:rsidR="00002759">
        <w:rPr>
          <w:bCs/>
          <w:lang w:bidi="bg-BG"/>
        </w:rPr>
        <w:t xml:space="preserve"> </w:t>
      </w:r>
      <w:proofErr w:type="spellStart"/>
      <w:r w:rsidRPr="00002759">
        <w:rPr>
          <w:bCs/>
          <w:lang w:val="en-AU" w:bidi="bg-BG"/>
        </w:rPr>
        <w:t>осъждания</w:t>
      </w:r>
      <w:proofErr w:type="spellEnd"/>
      <w:r w:rsidR="00002759">
        <w:rPr>
          <w:bCs/>
          <w:lang w:bidi="bg-BG"/>
        </w:rPr>
        <w:t xml:space="preserve"> </w:t>
      </w:r>
      <w:proofErr w:type="spellStart"/>
      <w:r w:rsidRPr="00002759">
        <w:rPr>
          <w:bCs/>
          <w:lang w:val="en-AU" w:bidi="bg-BG"/>
        </w:rPr>
        <w:t>за</w:t>
      </w:r>
      <w:proofErr w:type="spellEnd"/>
      <w:r w:rsidR="00002759">
        <w:rPr>
          <w:bCs/>
          <w:lang w:bidi="bg-BG"/>
        </w:rPr>
        <w:t xml:space="preserve"> </w:t>
      </w:r>
      <w:proofErr w:type="spellStart"/>
      <w:r w:rsidRPr="00002759">
        <w:rPr>
          <w:bCs/>
          <w:lang w:val="en-AU" w:bidi="bg-BG"/>
        </w:rPr>
        <w:t>престъпления</w:t>
      </w:r>
      <w:proofErr w:type="spellEnd"/>
      <w:r w:rsidR="00002759">
        <w:rPr>
          <w:bCs/>
          <w:lang w:bidi="bg-BG"/>
        </w:rPr>
        <w:t xml:space="preserve"> </w:t>
      </w:r>
      <w:proofErr w:type="spellStart"/>
      <w:r w:rsidRPr="00002759">
        <w:rPr>
          <w:bCs/>
          <w:lang w:val="en-AU" w:bidi="bg-BG"/>
        </w:rPr>
        <w:t>по</w:t>
      </w:r>
      <w:proofErr w:type="spellEnd"/>
      <w:r w:rsidRPr="00002759">
        <w:rPr>
          <w:bCs/>
          <w:lang w:val="en-AU" w:bidi="bg-BG"/>
        </w:rPr>
        <w:t>:</w:t>
      </w:r>
      <w:r w:rsidR="00002759">
        <w:rPr>
          <w:bCs/>
          <w:lang w:bidi="bg-BG"/>
        </w:rPr>
        <w:t xml:space="preserve"> </w:t>
      </w:r>
      <w:proofErr w:type="spellStart"/>
      <w:r w:rsidRPr="00002759">
        <w:rPr>
          <w:bCs/>
          <w:lang w:val="en-AU" w:bidi="bg-BG"/>
        </w:rPr>
        <w:t>чл</w:t>
      </w:r>
      <w:proofErr w:type="spellEnd"/>
      <w:r w:rsidRPr="00002759">
        <w:rPr>
          <w:bCs/>
          <w:lang w:val="en-AU" w:bidi="bg-BG"/>
        </w:rPr>
        <w:t>. 194 — 208 /</w:t>
      </w:r>
      <w:proofErr w:type="spellStart"/>
      <w:r w:rsidRPr="00002759">
        <w:rPr>
          <w:bCs/>
          <w:lang w:val="en-AU" w:bidi="bg-BG"/>
        </w:rPr>
        <w:t>престъпления</w:t>
      </w:r>
      <w:proofErr w:type="spellEnd"/>
      <w:r w:rsidR="00002759">
        <w:rPr>
          <w:bCs/>
          <w:lang w:bidi="bg-BG"/>
        </w:rPr>
        <w:t xml:space="preserve"> </w:t>
      </w:r>
      <w:proofErr w:type="spellStart"/>
      <w:r w:rsidRPr="00002759">
        <w:rPr>
          <w:bCs/>
          <w:lang w:val="en-AU" w:bidi="bg-BG"/>
        </w:rPr>
        <w:t>против</w:t>
      </w:r>
      <w:proofErr w:type="spellEnd"/>
      <w:r w:rsidR="00002759">
        <w:rPr>
          <w:bCs/>
          <w:lang w:bidi="bg-BG"/>
        </w:rPr>
        <w:t xml:space="preserve"> </w:t>
      </w:r>
      <w:proofErr w:type="spellStart"/>
      <w:r w:rsidRPr="00002759">
        <w:rPr>
          <w:bCs/>
          <w:lang w:val="en-AU" w:bidi="bg-BG"/>
        </w:rPr>
        <w:t>собствеността</w:t>
      </w:r>
      <w:proofErr w:type="spellEnd"/>
      <w:r w:rsidRPr="00002759">
        <w:rPr>
          <w:bCs/>
          <w:lang w:val="en-AU" w:bidi="bg-BG"/>
        </w:rPr>
        <w:t xml:space="preserve">/, </w:t>
      </w:r>
      <w:proofErr w:type="spellStart"/>
      <w:r w:rsidRPr="00002759">
        <w:rPr>
          <w:bCs/>
          <w:lang w:val="en-AU" w:bidi="bg-BG"/>
        </w:rPr>
        <w:t>чл</w:t>
      </w:r>
      <w:proofErr w:type="spellEnd"/>
      <w:r w:rsidRPr="00002759">
        <w:rPr>
          <w:bCs/>
          <w:lang w:val="en-AU" w:bidi="bg-BG"/>
        </w:rPr>
        <w:t>. 21За -217 /</w:t>
      </w:r>
      <w:proofErr w:type="spellStart"/>
      <w:r w:rsidRPr="00002759">
        <w:rPr>
          <w:bCs/>
          <w:lang w:val="en-AU" w:bidi="bg-BG"/>
        </w:rPr>
        <w:t>изнудване</w:t>
      </w:r>
      <w:proofErr w:type="spellEnd"/>
      <w:r w:rsidRPr="00002759">
        <w:rPr>
          <w:bCs/>
          <w:lang w:val="en-AU" w:bidi="bg-BG"/>
        </w:rPr>
        <w:t xml:space="preserve">, </w:t>
      </w:r>
      <w:proofErr w:type="spellStart"/>
      <w:r w:rsidRPr="00002759">
        <w:rPr>
          <w:bCs/>
          <w:lang w:val="en-AU" w:bidi="bg-BG"/>
        </w:rPr>
        <w:t>вещно</w:t>
      </w:r>
      <w:proofErr w:type="spellEnd"/>
      <w:r w:rsidR="00002759">
        <w:rPr>
          <w:bCs/>
          <w:lang w:bidi="bg-BG"/>
        </w:rPr>
        <w:t xml:space="preserve"> </w:t>
      </w:r>
      <w:proofErr w:type="spellStart"/>
      <w:r w:rsidR="00002759">
        <w:rPr>
          <w:bCs/>
          <w:lang w:val="en-AU" w:bidi="bg-BG"/>
        </w:rPr>
        <w:t>укрив</w:t>
      </w:r>
      <w:proofErr w:type="spellEnd"/>
      <w:r w:rsidR="00002759">
        <w:rPr>
          <w:bCs/>
          <w:lang w:bidi="bg-BG"/>
        </w:rPr>
        <w:t>а</w:t>
      </w:r>
      <w:proofErr w:type="spellStart"/>
      <w:r w:rsidRPr="00002759">
        <w:rPr>
          <w:bCs/>
          <w:lang w:val="en-AU" w:bidi="bg-BG"/>
        </w:rPr>
        <w:t>телство</w:t>
      </w:r>
      <w:proofErr w:type="spellEnd"/>
      <w:r w:rsidRPr="00002759">
        <w:rPr>
          <w:bCs/>
          <w:lang w:val="en-AU" w:bidi="bg-BG"/>
        </w:rPr>
        <w:t xml:space="preserve">, </w:t>
      </w:r>
      <w:proofErr w:type="spellStart"/>
      <w:r w:rsidRPr="00002759">
        <w:rPr>
          <w:bCs/>
          <w:lang w:val="en-AU" w:bidi="bg-BG"/>
        </w:rPr>
        <w:t>злоупотреба</w:t>
      </w:r>
      <w:proofErr w:type="spellEnd"/>
      <w:r w:rsidR="00002759">
        <w:rPr>
          <w:bCs/>
          <w:lang w:bidi="bg-BG"/>
        </w:rPr>
        <w:t xml:space="preserve"> с </w:t>
      </w:r>
      <w:proofErr w:type="spellStart"/>
      <w:r w:rsidRPr="00002759">
        <w:rPr>
          <w:bCs/>
          <w:lang w:val="en-AU" w:bidi="bg-BG"/>
        </w:rPr>
        <w:t>доверие</w:t>
      </w:r>
      <w:proofErr w:type="spellEnd"/>
      <w:r w:rsidRPr="00002759">
        <w:rPr>
          <w:bCs/>
          <w:lang w:val="en-AU" w:bidi="bg-BG"/>
        </w:rPr>
        <w:t xml:space="preserve">/, </w:t>
      </w:r>
      <w:proofErr w:type="spellStart"/>
      <w:r w:rsidRPr="00002759">
        <w:rPr>
          <w:bCs/>
          <w:lang w:val="en-AU" w:bidi="bg-BG"/>
        </w:rPr>
        <w:t>чл</w:t>
      </w:r>
      <w:proofErr w:type="spellEnd"/>
      <w:r w:rsidRPr="00002759">
        <w:rPr>
          <w:bCs/>
          <w:lang w:val="en-AU" w:bidi="bg-BG"/>
        </w:rPr>
        <w:t>. 219-252 /</w:t>
      </w:r>
      <w:proofErr w:type="spellStart"/>
      <w:r w:rsidRPr="00002759">
        <w:rPr>
          <w:bCs/>
          <w:lang w:val="en-AU" w:bidi="bg-BG"/>
        </w:rPr>
        <w:t>престъпления</w:t>
      </w:r>
      <w:proofErr w:type="spellEnd"/>
      <w:r w:rsidR="00002759">
        <w:rPr>
          <w:bCs/>
          <w:lang w:bidi="bg-BG"/>
        </w:rPr>
        <w:t xml:space="preserve"> </w:t>
      </w:r>
      <w:proofErr w:type="spellStart"/>
      <w:r w:rsidRPr="00002759">
        <w:rPr>
          <w:bCs/>
          <w:lang w:val="en-AU" w:bidi="bg-BG"/>
        </w:rPr>
        <w:t>против</w:t>
      </w:r>
      <w:proofErr w:type="spellEnd"/>
      <w:r w:rsidR="00002759">
        <w:rPr>
          <w:bCs/>
          <w:lang w:bidi="bg-BG"/>
        </w:rPr>
        <w:t xml:space="preserve"> </w:t>
      </w:r>
      <w:proofErr w:type="spellStart"/>
      <w:r w:rsidRPr="00002759">
        <w:rPr>
          <w:bCs/>
          <w:lang w:val="en-AU" w:bidi="bg-BG"/>
        </w:rPr>
        <w:t>стопанството</w:t>
      </w:r>
      <w:proofErr w:type="spellEnd"/>
      <w:r w:rsidRPr="00002759">
        <w:rPr>
          <w:bCs/>
          <w:lang w:val="en-AU" w:bidi="bg-BG"/>
        </w:rPr>
        <w:t xml:space="preserve">/ и </w:t>
      </w:r>
      <w:proofErr w:type="spellStart"/>
      <w:r w:rsidRPr="00002759">
        <w:rPr>
          <w:bCs/>
          <w:lang w:val="en-AU" w:bidi="bg-BG"/>
        </w:rPr>
        <w:t>чл</w:t>
      </w:r>
      <w:proofErr w:type="spellEnd"/>
      <w:r w:rsidRPr="00002759">
        <w:rPr>
          <w:bCs/>
          <w:lang w:val="en-AU" w:bidi="bg-BG"/>
        </w:rPr>
        <w:t>. 254а - 260 НК /</w:t>
      </w:r>
      <w:proofErr w:type="spellStart"/>
      <w:r w:rsidRPr="00002759">
        <w:rPr>
          <w:bCs/>
          <w:lang w:val="en-AU" w:bidi="bg-BG"/>
        </w:rPr>
        <w:t>престъпления</w:t>
      </w:r>
      <w:proofErr w:type="spellEnd"/>
      <w:r w:rsidR="00002759">
        <w:rPr>
          <w:bCs/>
          <w:lang w:bidi="bg-BG"/>
        </w:rPr>
        <w:t xml:space="preserve"> </w:t>
      </w:r>
      <w:proofErr w:type="spellStart"/>
      <w:r w:rsidRPr="00002759">
        <w:rPr>
          <w:bCs/>
          <w:lang w:val="en-AU" w:bidi="bg-BG"/>
        </w:rPr>
        <w:t>против</w:t>
      </w:r>
      <w:proofErr w:type="spellEnd"/>
      <w:r w:rsidR="00002759">
        <w:rPr>
          <w:bCs/>
          <w:lang w:bidi="bg-BG"/>
        </w:rPr>
        <w:t xml:space="preserve"> </w:t>
      </w:r>
      <w:proofErr w:type="spellStart"/>
      <w:r w:rsidRPr="00002759">
        <w:rPr>
          <w:bCs/>
          <w:lang w:val="en-AU" w:bidi="bg-BG"/>
        </w:rPr>
        <w:t>данъчната</w:t>
      </w:r>
      <w:proofErr w:type="spellEnd"/>
      <w:r w:rsidRPr="00002759">
        <w:rPr>
          <w:bCs/>
          <w:lang w:val="en-AU" w:bidi="bg-BG"/>
        </w:rPr>
        <w:t xml:space="preserve">, </w:t>
      </w:r>
      <w:proofErr w:type="spellStart"/>
      <w:r w:rsidRPr="00002759">
        <w:rPr>
          <w:bCs/>
          <w:lang w:val="en-AU" w:bidi="bg-BG"/>
        </w:rPr>
        <w:t>финансовата</w:t>
      </w:r>
      <w:proofErr w:type="spellEnd"/>
      <w:r w:rsidRPr="00002759">
        <w:rPr>
          <w:bCs/>
          <w:lang w:val="en-AU" w:bidi="bg-BG"/>
        </w:rPr>
        <w:t xml:space="preserve"> и </w:t>
      </w:r>
      <w:proofErr w:type="spellStart"/>
      <w:r w:rsidRPr="00002759">
        <w:rPr>
          <w:bCs/>
          <w:lang w:val="en-AU" w:bidi="bg-BG"/>
        </w:rPr>
        <w:t>осигурителна</w:t>
      </w:r>
      <w:proofErr w:type="spellEnd"/>
      <w:r w:rsidR="00002759">
        <w:rPr>
          <w:bCs/>
          <w:lang w:bidi="bg-BG"/>
        </w:rPr>
        <w:t xml:space="preserve"> </w:t>
      </w:r>
      <w:proofErr w:type="spellStart"/>
      <w:r w:rsidRPr="00002759">
        <w:rPr>
          <w:bCs/>
          <w:lang w:val="en-AU" w:bidi="bg-BG"/>
        </w:rPr>
        <w:t>система</w:t>
      </w:r>
      <w:proofErr w:type="spellEnd"/>
      <w:r w:rsidRPr="00002759">
        <w:rPr>
          <w:bCs/>
          <w:lang w:val="en-AU" w:bidi="bg-BG"/>
        </w:rPr>
        <w:t>/.</w:t>
      </w:r>
      <w:r w:rsidRPr="00F818DB">
        <w:rPr>
          <w:bCs/>
          <w:i/>
          <w:lang w:val="en-AU" w:bidi="bg-BG"/>
        </w:rPr>
        <w:t xml:space="preserve"> </w:t>
      </w:r>
      <w:proofErr w:type="spellStart"/>
      <w:r w:rsidRPr="00F818DB">
        <w:rPr>
          <w:bCs/>
          <w:lang w:val="en-AU" w:bidi="bg-BG"/>
        </w:rPr>
        <w:t>Посочва</w:t>
      </w:r>
      <w:proofErr w:type="spellEnd"/>
      <w:r w:rsidR="00002759">
        <w:rPr>
          <w:bCs/>
          <w:lang w:bidi="bg-BG"/>
        </w:rPr>
        <w:t xml:space="preserve"> </w:t>
      </w:r>
      <w:proofErr w:type="spellStart"/>
      <w:r w:rsidRPr="00F818DB">
        <w:rPr>
          <w:bCs/>
          <w:lang w:val="en-AU" w:bidi="bg-BG"/>
        </w:rPr>
        <w:t>се</w:t>
      </w:r>
      <w:proofErr w:type="spellEnd"/>
      <w:r w:rsidR="00002759">
        <w:rPr>
          <w:bCs/>
          <w:lang w:bidi="bg-BG"/>
        </w:rPr>
        <w:t xml:space="preserve"> </w:t>
      </w:r>
      <w:proofErr w:type="spellStart"/>
      <w:r w:rsidRPr="00F818DB">
        <w:rPr>
          <w:bCs/>
          <w:lang w:val="en-AU" w:bidi="bg-BG"/>
        </w:rPr>
        <w:t>информация</w:t>
      </w:r>
      <w:proofErr w:type="spellEnd"/>
      <w:r w:rsidRPr="00F818DB">
        <w:rPr>
          <w:bCs/>
          <w:lang w:val="en-AU" w:bidi="bg-BG"/>
        </w:rPr>
        <w:t xml:space="preserve"> и </w:t>
      </w:r>
      <w:proofErr w:type="spellStart"/>
      <w:r w:rsidRPr="00F818DB">
        <w:rPr>
          <w:bCs/>
          <w:lang w:val="en-AU" w:bidi="bg-BG"/>
        </w:rPr>
        <w:t>за</w:t>
      </w:r>
      <w:proofErr w:type="spellEnd"/>
      <w:r w:rsidR="00002759">
        <w:rPr>
          <w:bCs/>
          <w:lang w:bidi="bg-BG"/>
        </w:rPr>
        <w:t xml:space="preserve"> </w:t>
      </w:r>
      <w:proofErr w:type="spellStart"/>
      <w:r w:rsidRPr="00F818DB">
        <w:rPr>
          <w:bCs/>
          <w:lang w:val="en-AU" w:bidi="bg-BG"/>
        </w:rPr>
        <w:t>престъпления</w:t>
      </w:r>
      <w:proofErr w:type="spellEnd"/>
      <w:r w:rsidRPr="00F818DB">
        <w:rPr>
          <w:bCs/>
          <w:lang w:val="en-AU" w:bidi="bg-BG"/>
        </w:rPr>
        <w:t xml:space="preserve">, </w:t>
      </w:r>
      <w:proofErr w:type="spellStart"/>
      <w:r w:rsidRPr="00F818DB">
        <w:rPr>
          <w:bCs/>
          <w:lang w:val="en-AU" w:bidi="bg-BG"/>
        </w:rPr>
        <w:t>аналогични</w:t>
      </w:r>
      <w:proofErr w:type="spellEnd"/>
      <w:r w:rsidR="00002759">
        <w:rPr>
          <w:bCs/>
          <w:lang w:bidi="bg-BG"/>
        </w:rPr>
        <w:t xml:space="preserve"> </w:t>
      </w:r>
      <w:proofErr w:type="spellStart"/>
      <w:r w:rsidRPr="00F818DB">
        <w:rPr>
          <w:bCs/>
          <w:lang w:val="en-AU" w:bidi="bg-BG"/>
        </w:rPr>
        <w:t>на</w:t>
      </w:r>
      <w:proofErr w:type="spellEnd"/>
      <w:r w:rsidR="00002759">
        <w:rPr>
          <w:bCs/>
          <w:lang w:bidi="bg-BG"/>
        </w:rPr>
        <w:t xml:space="preserve"> </w:t>
      </w:r>
      <w:proofErr w:type="spellStart"/>
      <w:r w:rsidRPr="00F818DB">
        <w:rPr>
          <w:bCs/>
          <w:lang w:val="en-AU" w:bidi="bg-BG"/>
        </w:rPr>
        <w:t>описаните</w:t>
      </w:r>
      <w:proofErr w:type="spellEnd"/>
      <w:r w:rsidRPr="00F818DB">
        <w:rPr>
          <w:bCs/>
          <w:lang w:val="en-AU" w:bidi="bg-BG"/>
        </w:rPr>
        <w:t xml:space="preserve">, </w:t>
      </w:r>
      <w:proofErr w:type="spellStart"/>
      <w:r w:rsidRPr="00F818DB">
        <w:rPr>
          <w:bCs/>
          <w:lang w:val="en-AU" w:bidi="bg-BG"/>
        </w:rPr>
        <w:t>когато</w:t>
      </w:r>
      <w:proofErr w:type="spellEnd"/>
      <w:r w:rsidR="00002759">
        <w:rPr>
          <w:bCs/>
          <w:lang w:bidi="bg-BG"/>
        </w:rPr>
        <w:t xml:space="preserve"> </w:t>
      </w:r>
      <w:proofErr w:type="spellStart"/>
      <w:r w:rsidRPr="00F818DB">
        <w:rPr>
          <w:bCs/>
          <w:lang w:val="en-AU" w:bidi="bg-BG"/>
        </w:rPr>
        <w:t>лицата</w:t>
      </w:r>
      <w:proofErr w:type="spellEnd"/>
      <w:r w:rsidR="00002759">
        <w:rPr>
          <w:bCs/>
          <w:lang w:bidi="bg-BG"/>
        </w:rPr>
        <w:t xml:space="preserve"> </w:t>
      </w:r>
      <w:proofErr w:type="spellStart"/>
      <w:r w:rsidRPr="00F818DB">
        <w:rPr>
          <w:bCs/>
          <w:lang w:val="en-AU" w:bidi="bg-BG"/>
        </w:rPr>
        <w:t>са</w:t>
      </w:r>
      <w:proofErr w:type="spellEnd"/>
      <w:r w:rsidR="00002759">
        <w:rPr>
          <w:bCs/>
          <w:lang w:bidi="bg-BG"/>
        </w:rPr>
        <w:t xml:space="preserve"> </w:t>
      </w:r>
      <w:proofErr w:type="spellStart"/>
      <w:r w:rsidRPr="00F818DB">
        <w:rPr>
          <w:bCs/>
          <w:lang w:val="en-AU" w:bidi="bg-BG"/>
        </w:rPr>
        <w:t>осъдени</w:t>
      </w:r>
      <w:proofErr w:type="spellEnd"/>
      <w:r w:rsidRPr="00F818DB">
        <w:rPr>
          <w:bCs/>
          <w:lang w:val="en-AU" w:bidi="bg-BG"/>
        </w:rPr>
        <w:t xml:space="preserve"> в </w:t>
      </w:r>
      <w:proofErr w:type="spellStart"/>
      <w:r w:rsidRPr="00F818DB">
        <w:rPr>
          <w:bCs/>
          <w:lang w:val="en-AU" w:bidi="bg-BG"/>
        </w:rPr>
        <w:t>друга</w:t>
      </w:r>
      <w:proofErr w:type="spellEnd"/>
      <w:r w:rsidR="00002759">
        <w:rPr>
          <w:bCs/>
          <w:lang w:bidi="bg-BG"/>
        </w:rPr>
        <w:t xml:space="preserve"> </w:t>
      </w:r>
      <w:proofErr w:type="spellStart"/>
      <w:r w:rsidRPr="00F818DB">
        <w:rPr>
          <w:bCs/>
          <w:lang w:val="en-AU" w:bidi="bg-BG"/>
        </w:rPr>
        <w:t>държава</w:t>
      </w:r>
      <w:proofErr w:type="spellEnd"/>
      <w:r w:rsidR="00002759">
        <w:rPr>
          <w:bCs/>
          <w:lang w:bidi="bg-BG"/>
        </w:rPr>
        <w:t xml:space="preserve"> </w:t>
      </w:r>
      <w:proofErr w:type="spellStart"/>
      <w:r w:rsidRPr="00F818DB">
        <w:rPr>
          <w:bCs/>
          <w:lang w:val="en-AU" w:bidi="bg-BG"/>
        </w:rPr>
        <w:t>членка</w:t>
      </w:r>
      <w:proofErr w:type="spellEnd"/>
      <w:r w:rsidR="00002759">
        <w:rPr>
          <w:bCs/>
          <w:lang w:bidi="bg-BG"/>
        </w:rPr>
        <w:t xml:space="preserve"> </w:t>
      </w:r>
      <w:proofErr w:type="spellStart"/>
      <w:r w:rsidRPr="00F818DB">
        <w:rPr>
          <w:bCs/>
          <w:lang w:val="en-AU" w:bidi="bg-BG"/>
        </w:rPr>
        <w:t>или</w:t>
      </w:r>
      <w:proofErr w:type="spellEnd"/>
      <w:r w:rsidR="00002759">
        <w:rPr>
          <w:bCs/>
          <w:lang w:bidi="bg-BG"/>
        </w:rPr>
        <w:t xml:space="preserve"> </w:t>
      </w:r>
      <w:proofErr w:type="spellStart"/>
      <w:r w:rsidRPr="00F818DB">
        <w:rPr>
          <w:bCs/>
          <w:lang w:val="en-AU" w:bidi="bg-BG"/>
        </w:rPr>
        <w:t>трета</w:t>
      </w:r>
      <w:proofErr w:type="spellEnd"/>
      <w:r w:rsidR="00002759">
        <w:rPr>
          <w:bCs/>
          <w:lang w:bidi="bg-BG"/>
        </w:rPr>
        <w:t xml:space="preserve"> </w:t>
      </w:r>
      <w:proofErr w:type="spellStart"/>
      <w:r w:rsidRPr="00F818DB">
        <w:rPr>
          <w:bCs/>
          <w:lang w:val="en-AU" w:bidi="bg-BG"/>
        </w:rPr>
        <w:t>страна</w:t>
      </w:r>
      <w:proofErr w:type="spellEnd"/>
      <w:r w:rsidRPr="00F818DB">
        <w:rPr>
          <w:bCs/>
          <w:lang w:val="en-AU" w:bidi="bg-BG"/>
        </w:rPr>
        <w:t xml:space="preserve">. </w:t>
      </w:r>
    </w:p>
    <w:p w:rsidR="00C431C1" w:rsidRPr="00F818DB" w:rsidRDefault="00C431C1" w:rsidP="009462DF">
      <w:pPr>
        <w:ind w:left="357"/>
        <w:jc w:val="both"/>
        <w:rPr>
          <w:bCs/>
          <w:lang w:val="en-AU" w:bidi="bg-BG"/>
        </w:rPr>
      </w:pPr>
    </w:p>
    <w:p w:rsidR="00C431C1" w:rsidRPr="00F818DB" w:rsidRDefault="00C431C1" w:rsidP="009462DF">
      <w:pPr>
        <w:numPr>
          <w:ilvl w:val="0"/>
          <w:numId w:val="46"/>
        </w:numPr>
        <w:ind w:left="0" w:firstLine="357"/>
        <w:contextualSpacing/>
        <w:jc w:val="both"/>
        <w:rPr>
          <w:bCs/>
          <w:lang w:bidi="bg-BG"/>
        </w:rPr>
      </w:pPr>
      <w:r w:rsidRPr="00F818DB">
        <w:rPr>
          <w:b/>
          <w:bCs/>
          <w:lang w:bidi="bg-BG"/>
        </w:rPr>
        <w:t>Наличие на свързаност</w:t>
      </w:r>
      <w:r w:rsidRPr="00F818DB">
        <w:rPr>
          <w:bCs/>
          <w:lang w:bidi="bg-BG"/>
        </w:rPr>
        <w:t xml:space="preserve"> по смисъла на пар. 2, т. </w:t>
      </w:r>
      <w:r>
        <w:rPr>
          <w:bCs/>
          <w:lang w:bidi="bg-BG"/>
        </w:rPr>
        <w:t xml:space="preserve">45 от ДР на ЗОП между </w:t>
      </w:r>
      <w:r w:rsidRPr="00F818DB">
        <w:rPr>
          <w:bCs/>
          <w:lang w:bidi="bg-BG"/>
        </w:rPr>
        <w:t xml:space="preserve"> участници в конкретна процедура.</w:t>
      </w:r>
    </w:p>
    <w:p w:rsidR="00C431C1" w:rsidRPr="00F818DB" w:rsidRDefault="00C431C1" w:rsidP="009462DF">
      <w:pPr>
        <w:ind w:firstLine="567"/>
        <w:jc w:val="both"/>
        <w:rPr>
          <w:rFonts w:eastAsia="Arial Unicode MS"/>
          <w:lang w:val="ru-RU"/>
        </w:rPr>
      </w:pPr>
      <w:r w:rsidRPr="00F818DB">
        <w:rPr>
          <w:rFonts w:eastAsia="Arial Unicode MS"/>
          <w:lang w:val="ru-RU"/>
        </w:rPr>
        <w:t xml:space="preserve">Свързани лица, </w:t>
      </w:r>
      <w:proofErr w:type="spellStart"/>
      <w:r w:rsidRPr="00F818DB">
        <w:rPr>
          <w:bCs/>
          <w:color w:val="000000"/>
          <w:lang w:val="en-AU"/>
        </w:rPr>
        <w:t>съгласно</w:t>
      </w:r>
      <w:proofErr w:type="spellEnd"/>
      <w:r w:rsidRPr="00F818DB">
        <w:rPr>
          <w:bCs/>
          <w:color w:val="000000"/>
          <w:lang w:val="en-AU"/>
        </w:rPr>
        <w:t xml:space="preserve"> §2, т. 45 </w:t>
      </w:r>
      <w:proofErr w:type="spellStart"/>
      <w:r w:rsidRPr="00F818DB">
        <w:rPr>
          <w:bCs/>
          <w:color w:val="000000"/>
          <w:lang w:val="en-AU"/>
        </w:rPr>
        <w:t>отДРна</w:t>
      </w:r>
      <w:proofErr w:type="spellEnd"/>
      <w:r w:rsidRPr="00F818DB">
        <w:rPr>
          <w:bCs/>
          <w:color w:val="000000"/>
          <w:lang w:val="en-AU"/>
        </w:rPr>
        <w:t xml:space="preserve"> </w:t>
      </w:r>
      <w:proofErr w:type="spellStart"/>
      <w:r w:rsidRPr="00F818DB">
        <w:rPr>
          <w:bCs/>
          <w:color w:val="000000"/>
          <w:lang w:val="en-AU"/>
        </w:rPr>
        <w:t>ЗОП</w:t>
      </w:r>
      <w:proofErr w:type="gramStart"/>
      <w:r w:rsidRPr="00F818DB">
        <w:rPr>
          <w:bCs/>
          <w:color w:val="000000"/>
          <w:lang w:val="en-AU"/>
        </w:rPr>
        <w:t>,въввръзка</w:t>
      </w:r>
      <w:proofErr w:type="spellEnd"/>
      <w:proofErr w:type="gramEnd"/>
      <w:r w:rsidRPr="00F818DB">
        <w:rPr>
          <w:bCs/>
          <w:color w:val="000000"/>
          <w:lang w:val="en-AU"/>
        </w:rPr>
        <w:t xml:space="preserve"> с §1, т. 13 и 14 </w:t>
      </w:r>
      <w:proofErr w:type="spellStart"/>
      <w:r w:rsidRPr="00F818DB">
        <w:rPr>
          <w:bCs/>
          <w:color w:val="000000"/>
          <w:lang w:val="en-AU"/>
        </w:rPr>
        <w:t>от</w:t>
      </w:r>
      <w:proofErr w:type="spellEnd"/>
      <w:r w:rsidRPr="00F818DB">
        <w:rPr>
          <w:bCs/>
          <w:color w:val="000000"/>
          <w:lang w:val="en-AU"/>
        </w:rPr>
        <w:t xml:space="preserve"> ДР </w:t>
      </w:r>
      <w:proofErr w:type="spellStart"/>
      <w:r w:rsidRPr="00F818DB">
        <w:rPr>
          <w:bCs/>
          <w:color w:val="000000"/>
          <w:lang w:val="en-AU"/>
        </w:rPr>
        <w:t>наЗаконазапубличнотопредлаганенаценникнижа</w:t>
      </w:r>
      <w:proofErr w:type="spellEnd"/>
      <w:r w:rsidRPr="00F818DB">
        <w:rPr>
          <w:bCs/>
          <w:color w:val="000000"/>
          <w:lang w:val="en-AU"/>
        </w:rPr>
        <w:t xml:space="preserve">, </w:t>
      </w:r>
      <w:r w:rsidRPr="00F818DB">
        <w:rPr>
          <w:rFonts w:eastAsia="Arial Unicode MS"/>
          <w:lang w:val="ru-RU"/>
        </w:rPr>
        <w:t>не могат да бъдатсамостоятелниучастници</w:t>
      </w:r>
      <w:r w:rsidRPr="00F818DB">
        <w:rPr>
          <w:rFonts w:eastAsia="Arial Unicode MS"/>
          <w:lang w:val="en-AU"/>
        </w:rPr>
        <w:t>в</w:t>
      </w:r>
      <w:r w:rsidRPr="00F818DB">
        <w:rPr>
          <w:rFonts w:eastAsia="Arial Unicode MS"/>
          <w:lang w:val="ru-RU"/>
        </w:rPr>
        <w:t>настоящатаобщественапоръчка.</w:t>
      </w:r>
    </w:p>
    <w:p w:rsidR="00C431C1" w:rsidRPr="00F818DB" w:rsidRDefault="00C431C1" w:rsidP="009462DF">
      <w:pPr>
        <w:ind w:firstLine="641"/>
        <w:jc w:val="both"/>
        <w:rPr>
          <w:b/>
          <w:bCs/>
          <w:i/>
          <w:color w:val="000000"/>
          <w:lang w:val="en-US"/>
        </w:rPr>
      </w:pPr>
      <w:proofErr w:type="spellStart"/>
      <w:r w:rsidRPr="00F818DB">
        <w:rPr>
          <w:b/>
          <w:bCs/>
          <w:i/>
          <w:color w:val="000000"/>
          <w:lang w:val="en-AU"/>
        </w:rPr>
        <w:t>Забележка</w:t>
      </w:r>
      <w:proofErr w:type="spellEnd"/>
      <w:r w:rsidRPr="00F818DB">
        <w:rPr>
          <w:b/>
          <w:bCs/>
          <w:i/>
          <w:color w:val="000000"/>
          <w:lang w:val="en-AU"/>
        </w:rPr>
        <w:t>:</w:t>
      </w:r>
    </w:p>
    <w:p w:rsidR="00C431C1" w:rsidRPr="00F818DB" w:rsidRDefault="00C431C1" w:rsidP="0039498C">
      <w:pPr>
        <w:ind w:firstLine="284"/>
        <w:jc w:val="both"/>
        <w:rPr>
          <w:i/>
          <w:sz w:val="22"/>
          <w:lang w:val="en-AU"/>
        </w:rPr>
      </w:pPr>
      <w:proofErr w:type="spellStart"/>
      <w:r w:rsidRPr="00F818DB">
        <w:rPr>
          <w:i/>
          <w:sz w:val="22"/>
          <w:lang w:val="en-AU"/>
        </w:rPr>
        <w:t>Съгласно</w:t>
      </w:r>
      <w:proofErr w:type="spellEnd"/>
      <w:r w:rsidRPr="00F818DB">
        <w:rPr>
          <w:i/>
          <w:sz w:val="22"/>
          <w:lang w:val="en-AU"/>
        </w:rPr>
        <w:t xml:space="preserve"> §1, т. 13 </w:t>
      </w:r>
      <w:proofErr w:type="spellStart"/>
      <w:r w:rsidRPr="00F818DB">
        <w:rPr>
          <w:i/>
          <w:sz w:val="22"/>
          <w:lang w:val="en-AU"/>
        </w:rPr>
        <w:t>от</w:t>
      </w:r>
      <w:proofErr w:type="spellEnd"/>
      <w:r w:rsidRPr="00F818DB">
        <w:rPr>
          <w:i/>
          <w:sz w:val="22"/>
          <w:lang w:val="en-AU"/>
        </w:rPr>
        <w:t xml:space="preserve"> ДР </w:t>
      </w:r>
      <w:proofErr w:type="spellStart"/>
      <w:r w:rsidRPr="00F818DB">
        <w:rPr>
          <w:i/>
          <w:sz w:val="22"/>
          <w:lang w:val="en-AU"/>
        </w:rPr>
        <w:t>на</w:t>
      </w:r>
      <w:proofErr w:type="spellEnd"/>
      <w:r w:rsidR="0039498C">
        <w:rPr>
          <w:i/>
          <w:sz w:val="22"/>
        </w:rPr>
        <w:t xml:space="preserve"> </w:t>
      </w:r>
      <w:proofErr w:type="spellStart"/>
      <w:r w:rsidRPr="00F818DB">
        <w:rPr>
          <w:i/>
          <w:sz w:val="22"/>
          <w:lang w:val="en-AU"/>
        </w:rPr>
        <w:t>Закона</w:t>
      </w:r>
      <w:proofErr w:type="spellEnd"/>
      <w:r w:rsidR="0039498C">
        <w:rPr>
          <w:i/>
          <w:sz w:val="22"/>
        </w:rPr>
        <w:t xml:space="preserve"> </w:t>
      </w:r>
      <w:proofErr w:type="spellStart"/>
      <w:r w:rsidRPr="00F818DB">
        <w:rPr>
          <w:i/>
          <w:sz w:val="22"/>
          <w:lang w:val="en-AU"/>
        </w:rPr>
        <w:t>за</w:t>
      </w:r>
      <w:proofErr w:type="spellEnd"/>
      <w:r w:rsidR="0039498C">
        <w:rPr>
          <w:i/>
          <w:sz w:val="22"/>
        </w:rPr>
        <w:t xml:space="preserve"> </w:t>
      </w:r>
      <w:proofErr w:type="spellStart"/>
      <w:r w:rsidRPr="00F818DB">
        <w:rPr>
          <w:i/>
          <w:sz w:val="22"/>
          <w:lang w:val="en-AU"/>
        </w:rPr>
        <w:t>публичното</w:t>
      </w:r>
      <w:proofErr w:type="spellEnd"/>
      <w:r w:rsidR="0039498C">
        <w:rPr>
          <w:i/>
          <w:sz w:val="22"/>
        </w:rPr>
        <w:t xml:space="preserve"> </w:t>
      </w:r>
      <w:proofErr w:type="spellStart"/>
      <w:r w:rsidRPr="00F818DB">
        <w:rPr>
          <w:i/>
          <w:sz w:val="22"/>
          <w:lang w:val="en-AU"/>
        </w:rPr>
        <w:t>предлагане</w:t>
      </w:r>
      <w:proofErr w:type="spellEnd"/>
      <w:r w:rsidR="0039498C">
        <w:rPr>
          <w:i/>
          <w:sz w:val="22"/>
        </w:rPr>
        <w:t xml:space="preserve"> </w:t>
      </w:r>
      <w:proofErr w:type="spellStart"/>
      <w:r w:rsidRPr="00F818DB">
        <w:rPr>
          <w:i/>
          <w:sz w:val="22"/>
          <w:lang w:val="en-AU"/>
        </w:rPr>
        <w:t>на</w:t>
      </w:r>
      <w:proofErr w:type="spellEnd"/>
      <w:r w:rsidR="0039498C">
        <w:rPr>
          <w:i/>
          <w:sz w:val="22"/>
        </w:rPr>
        <w:t xml:space="preserve"> </w:t>
      </w:r>
      <w:proofErr w:type="spellStart"/>
      <w:r w:rsidRPr="00F818DB">
        <w:rPr>
          <w:i/>
          <w:sz w:val="22"/>
          <w:lang w:val="en-AU"/>
        </w:rPr>
        <w:t>ценни</w:t>
      </w:r>
      <w:proofErr w:type="spellEnd"/>
      <w:r w:rsidR="0039498C">
        <w:rPr>
          <w:i/>
          <w:sz w:val="22"/>
        </w:rPr>
        <w:t xml:space="preserve"> </w:t>
      </w:r>
      <w:proofErr w:type="spellStart"/>
      <w:r w:rsidRPr="00F818DB">
        <w:rPr>
          <w:i/>
          <w:sz w:val="22"/>
          <w:lang w:val="en-AU"/>
        </w:rPr>
        <w:t>книжа</w:t>
      </w:r>
      <w:proofErr w:type="spellEnd"/>
      <w:r w:rsidRPr="00F818DB">
        <w:rPr>
          <w:i/>
          <w:sz w:val="22"/>
          <w:lang w:val="en-AU"/>
        </w:rPr>
        <w:t xml:space="preserve"> „</w:t>
      </w:r>
      <w:proofErr w:type="spellStart"/>
      <w:r w:rsidRPr="00F818DB">
        <w:rPr>
          <w:i/>
          <w:sz w:val="22"/>
          <w:lang w:val="en-AU"/>
        </w:rPr>
        <w:t>свързани</w:t>
      </w:r>
      <w:proofErr w:type="spellEnd"/>
      <w:r w:rsidR="0039498C">
        <w:rPr>
          <w:i/>
          <w:sz w:val="22"/>
        </w:rPr>
        <w:t xml:space="preserve"> </w:t>
      </w:r>
      <w:proofErr w:type="spellStart"/>
      <w:r w:rsidRPr="00F818DB">
        <w:rPr>
          <w:i/>
          <w:sz w:val="22"/>
          <w:lang w:val="en-AU"/>
        </w:rPr>
        <w:t>лица</w:t>
      </w:r>
      <w:proofErr w:type="spellEnd"/>
      <w:r w:rsidRPr="00F818DB">
        <w:rPr>
          <w:i/>
          <w:sz w:val="22"/>
          <w:lang w:val="en-AU"/>
        </w:rPr>
        <w:t xml:space="preserve">” </w:t>
      </w:r>
      <w:proofErr w:type="spellStart"/>
      <w:r w:rsidRPr="00F818DB">
        <w:rPr>
          <w:i/>
          <w:sz w:val="22"/>
          <w:lang w:val="en-AU"/>
        </w:rPr>
        <w:t>са</w:t>
      </w:r>
      <w:proofErr w:type="spellEnd"/>
      <w:r w:rsidRPr="00F818DB">
        <w:rPr>
          <w:i/>
          <w:sz w:val="22"/>
          <w:lang w:val="en-AU"/>
        </w:rPr>
        <w:t xml:space="preserve">:  </w:t>
      </w:r>
    </w:p>
    <w:p w:rsidR="00C431C1" w:rsidRPr="00F818DB" w:rsidRDefault="00C431C1" w:rsidP="0039498C">
      <w:pPr>
        <w:ind w:firstLine="708"/>
        <w:jc w:val="both"/>
        <w:rPr>
          <w:i/>
          <w:sz w:val="22"/>
          <w:lang w:val="en-AU"/>
        </w:rPr>
      </w:pPr>
      <w:r w:rsidRPr="00F818DB">
        <w:rPr>
          <w:i/>
          <w:sz w:val="22"/>
          <w:lang w:val="en-AU"/>
        </w:rPr>
        <w:t xml:space="preserve">а) </w:t>
      </w:r>
      <w:proofErr w:type="spellStart"/>
      <w:proofErr w:type="gramStart"/>
      <w:r w:rsidRPr="00F818DB">
        <w:rPr>
          <w:i/>
          <w:sz w:val="22"/>
          <w:lang w:val="en-AU"/>
        </w:rPr>
        <w:t>лицата</w:t>
      </w:r>
      <w:proofErr w:type="spellEnd"/>
      <w:proofErr w:type="gramEnd"/>
      <w:r w:rsidRPr="00F818DB">
        <w:rPr>
          <w:i/>
          <w:sz w:val="22"/>
          <w:lang w:val="en-AU"/>
        </w:rPr>
        <w:t xml:space="preserve">, </w:t>
      </w:r>
      <w:proofErr w:type="spellStart"/>
      <w:r w:rsidRPr="00F818DB">
        <w:rPr>
          <w:i/>
          <w:sz w:val="22"/>
          <w:lang w:val="en-AU"/>
        </w:rPr>
        <w:t>едното</w:t>
      </w:r>
      <w:proofErr w:type="spellEnd"/>
      <w:r w:rsidR="0039498C">
        <w:rPr>
          <w:i/>
          <w:sz w:val="22"/>
        </w:rPr>
        <w:t xml:space="preserve"> </w:t>
      </w:r>
      <w:proofErr w:type="spellStart"/>
      <w:r w:rsidRPr="00F818DB">
        <w:rPr>
          <w:i/>
          <w:sz w:val="22"/>
          <w:lang w:val="en-AU"/>
        </w:rPr>
        <w:t>от</w:t>
      </w:r>
      <w:proofErr w:type="spellEnd"/>
      <w:r w:rsidR="0039498C">
        <w:rPr>
          <w:i/>
          <w:sz w:val="22"/>
        </w:rPr>
        <w:t xml:space="preserve"> </w:t>
      </w:r>
      <w:proofErr w:type="spellStart"/>
      <w:r w:rsidRPr="00F818DB">
        <w:rPr>
          <w:i/>
          <w:sz w:val="22"/>
          <w:lang w:val="en-AU"/>
        </w:rPr>
        <w:t>които</w:t>
      </w:r>
      <w:proofErr w:type="spellEnd"/>
      <w:r w:rsidR="0039498C">
        <w:rPr>
          <w:i/>
          <w:sz w:val="22"/>
        </w:rPr>
        <w:t xml:space="preserve"> </w:t>
      </w:r>
      <w:proofErr w:type="spellStart"/>
      <w:r w:rsidRPr="00F818DB">
        <w:rPr>
          <w:i/>
          <w:sz w:val="22"/>
          <w:lang w:val="en-AU"/>
        </w:rPr>
        <w:t>контролира</w:t>
      </w:r>
      <w:proofErr w:type="spellEnd"/>
      <w:r w:rsidR="0039498C">
        <w:rPr>
          <w:i/>
          <w:sz w:val="22"/>
        </w:rPr>
        <w:t xml:space="preserve"> </w:t>
      </w:r>
      <w:proofErr w:type="spellStart"/>
      <w:r w:rsidRPr="00F818DB">
        <w:rPr>
          <w:i/>
          <w:sz w:val="22"/>
          <w:lang w:val="en-AU"/>
        </w:rPr>
        <w:t>другото</w:t>
      </w:r>
      <w:proofErr w:type="spellEnd"/>
      <w:r w:rsidR="0039498C">
        <w:rPr>
          <w:i/>
          <w:sz w:val="22"/>
        </w:rPr>
        <w:t xml:space="preserve"> </w:t>
      </w:r>
      <w:proofErr w:type="spellStart"/>
      <w:r w:rsidRPr="00F818DB">
        <w:rPr>
          <w:i/>
          <w:sz w:val="22"/>
          <w:lang w:val="en-AU"/>
        </w:rPr>
        <w:t>лице</w:t>
      </w:r>
      <w:proofErr w:type="spellEnd"/>
      <w:r w:rsidR="0039498C">
        <w:rPr>
          <w:i/>
          <w:sz w:val="22"/>
        </w:rPr>
        <w:t xml:space="preserve"> </w:t>
      </w:r>
      <w:proofErr w:type="spellStart"/>
      <w:r w:rsidRPr="00F818DB">
        <w:rPr>
          <w:i/>
          <w:sz w:val="22"/>
          <w:lang w:val="en-AU"/>
        </w:rPr>
        <w:t>или</w:t>
      </w:r>
      <w:proofErr w:type="spellEnd"/>
      <w:r w:rsidR="0039498C">
        <w:rPr>
          <w:i/>
          <w:sz w:val="22"/>
        </w:rPr>
        <w:t xml:space="preserve"> </w:t>
      </w:r>
      <w:proofErr w:type="spellStart"/>
      <w:r w:rsidRPr="00F818DB">
        <w:rPr>
          <w:i/>
          <w:sz w:val="22"/>
          <w:lang w:val="en-AU"/>
        </w:rPr>
        <w:t>негово</w:t>
      </w:r>
      <w:proofErr w:type="spellEnd"/>
      <w:r w:rsidR="0039498C">
        <w:rPr>
          <w:i/>
          <w:sz w:val="22"/>
        </w:rPr>
        <w:t xml:space="preserve"> </w:t>
      </w:r>
      <w:proofErr w:type="spellStart"/>
      <w:r w:rsidRPr="00F818DB">
        <w:rPr>
          <w:i/>
          <w:sz w:val="22"/>
          <w:lang w:val="en-AU"/>
        </w:rPr>
        <w:t>дъщерно</w:t>
      </w:r>
      <w:proofErr w:type="spellEnd"/>
      <w:r w:rsidR="0039498C">
        <w:rPr>
          <w:i/>
          <w:sz w:val="22"/>
        </w:rPr>
        <w:t xml:space="preserve"> </w:t>
      </w:r>
      <w:proofErr w:type="spellStart"/>
      <w:r w:rsidRPr="00F818DB">
        <w:rPr>
          <w:i/>
          <w:sz w:val="22"/>
          <w:lang w:val="en-AU"/>
        </w:rPr>
        <w:t>дружество</w:t>
      </w:r>
      <w:proofErr w:type="spellEnd"/>
      <w:r w:rsidRPr="00F818DB">
        <w:rPr>
          <w:i/>
          <w:sz w:val="22"/>
          <w:lang w:val="en-AU"/>
        </w:rPr>
        <w:t>;</w:t>
      </w:r>
    </w:p>
    <w:p w:rsidR="00C431C1" w:rsidRPr="00F818DB" w:rsidRDefault="00C431C1" w:rsidP="0039498C">
      <w:pPr>
        <w:ind w:firstLine="708"/>
        <w:jc w:val="both"/>
        <w:rPr>
          <w:i/>
          <w:sz w:val="22"/>
          <w:lang w:val="en-AU"/>
        </w:rPr>
      </w:pPr>
      <w:r w:rsidRPr="00F818DB">
        <w:rPr>
          <w:i/>
          <w:sz w:val="22"/>
          <w:lang w:val="en-AU"/>
        </w:rPr>
        <w:t xml:space="preserve">б) </w:t>
      </w:r>
      <w:proofErr w:type="spellStart"/>
      <w:proofErr w:type="gramStart"/>
      <w:r w:rsidRPr="00F818DB">
        <w:rPr>
          <w:i/>
          <w:sz w:val="22"/>
          <w:lang w:val="en-AU"/>
        </w:rPr>
        <w:t>лицата</w:t>
      </w:r>
      <w:proofErr w:type="spellEnd"/>
      <w:proofErr w:type="gramEnd"/>
      <w:r w:rsidRPr="00F818DB">
        <w:rPr>
          <w:i/>
          <w:sz w:val="22"/>
          <w:lang w:val="en-AU"/>
        </w:rPr>
        <w:t xml:space="preserve">, </w:t>
      </w:r>
      <w:proofErr w:type="spellStart"/>
      <w:r w:rsidRPr="00F818DB">
        <w:rPr>
          <w:i/>
          <w:sz w:val="22"/>
          <w:lang w:val="en-AU"/>
        </w:rPr>
        <w:t>чиято</w:t>
      </w:r>
      <w:proofErr w:type="spellEnd"/>
      <w:r w:rsidR="0039498C">
        <w:rPr>
          <w:i/>
          <w:sz w:val="22"/>
        </w:rPr>
        <w:t xml:space="preserve"> </w:t>
      </w:r>
      <w:proofErr w:type="spellStart"/>
      <w:r w:rsidRPr="00F818DB">
        <w:rPr>
          <w:i/>
          <w:sz w:val="22"/>
          <w:lang w:val="en-AU"/>
        </w:rPr>
        <w:t>дейност</w:t>
      </w:r>
      <w:proofErr w:type="spellEnd"/>
      <w:r w:rsidR="0039498C">
        <w:rPr>
          <w:i/>
          <w:sz w:val="22"/>
        </w:rPr>
        <w:t xml:space="preserve"> </w:t>
      </w:r>
      <w:proofErr w:type="spellStart"/>
      <w:r w:rsidRPr="00F818DB">
        <w:rPr>
          <w:i/>
          <w:sz w:val="22"/>
          <w:lang w:val="en-AU"/>
        </w:rPr>
        <w:t>се</w:t>
      </w:r>
      <w:proofErr w:type="spellEnd"/>
      <w:r w:rsidR="0039498C">
        <w:rPr>
          <w:i/>
          <w:sz w:val="22"/>
        </w:rPr>
        <w:t xml:space="preserve"> </w:t>
      </w:r>
      <w:proofErr w:type="spellStart"/>
      <w:r w:rsidRPr="00F818DB">
        <w:rPr>
          <w:i/>
          <w:sz w:val="22"/>
          <w:lang w:val="en-AU"/>
        </w:rPr>
        <w:t>контролира</w:t>
      </w:r>
      <w:proofErr w:type="spellEnd"/>
      <w:r w:rsidR="0039498C">
        <w:rPr>
          <w:i/>
          <w:sz w:val="22"/>
        </w:rPr>
        <w:t xml:space="preserve"> </w:t>
      </w:r>
      <w:proofErr w:type="spellStart"/>
      <w:r w:rsidRPr="00F818DB">
        <w:rPr>
          <w:i/>
          <w:sz w:val="22"/>
          <w:lang w:val="en-AU"/>
        </w:rPr>
        <w:t>от</w:t>
      </w:r>
      <w:proofErr w:type="spellEnd"/>
      <w:r w:rsidR="0039498C">
        <w:rPr>
          <w:i/>
          <w:sz w:val="22"/>
        </w:rPr>
        <w:t xml:space="preserve"> </w:t>
      </w:r>
      <w:proofErr w:type="spellStart"/>
      <w:r w:rsidRPr="00F818DB">
        <w:rPr>
          <w:i/>
          <w:sz w:val="22"/>
          <w:lang w:val="en-AU"/>
        </w:rPr>
        <w:t>трето</w:t>
      </w:r>
      <w:proofErr w:type="spellEnd"/>
      <w:r w:rsidR="0039498C">
        <w:rPr>
          <w:i/>
          <w:sz w:val="22"/>
        </w:rPr>
        <w:t xml:space="preserve"> </w:t>
      </w:r>
      <w:proofErr w:type="spellStart"/>
      <w:r w:rsidRPr="00F818DB">
        <w:rPr>
          <w:i/>
          <w:sz w:val="22"/>
          <w:lang w:val="en-AU"/>
        </w:rPr>
        <w:t>лице</w:t>
      </w:r>
      <w:proofErr w:type="spellEnd"/>
      <w:r w:rsidRPr="00F818DB">
        <w:rPr>
          <w:i/>
          <w:sz w:val="22"/>
          <w:lang w:val="en-AU"/>
        </w:rPr>
        <w:t>;</w:t>
      </w:r>
    </w:p>
    <w:p w:rsidR="00C431C1" w:rsidRPr="00F818DB" w:rsidRDefault="00C431C1" w:rsidP="0039498C">
      <w:pPr>
        <w:ind w:firstLine="708"/>
        <w:jc w:val="both"/>
        <w:rPr>
          <w:i/>
          <w:sz w:val="22"/>
          <w:lang w:val="en-AU"/>
        </w:rPr>
      </w:pPr>
      <w:r w:rsidRPr="00F818DB">
        <w:rPr>
          <w:i/>
          <w:sz w:val="22"/>
          <w:lang w:val="en-AU"/>
        </w:rPr>
        <w:t xml:space="preserve">в) </w:t>
      </w:r>
      <w:proofErr w:type="spellStart"/>
      <w:proofErr w:type="gramStart"/>
      <w:r w:rsidRPr="00F818DB">
        <w:rPr>
          <w:i/>
          <w:sz w:val="22"/>
          <w:lang w:val="en-AU"/>
        </w:rPr>
        <w:t>лицата</w:t>
      </w:r>
      <w:proofErr w:type="spellEnd"/>
      <w:proofErr w:type="gramEnd"/>
      <w:r w:rsidRPr="00F818DB">
        <w:rPr>
          <w:i/>
          <w:sz w:val="22"/>
          <w:lang w:val="en-AU"/>
        </w:rPr>
        <w:t xml:space="preserve">, </w:t>
      </w:r>
      <w:proofErr w:type="spellStart"/>
      <w:r w:rsidRPr="00F818DB">
        <w:rPr>
          <w:i/>
          <w:sz w:val="22"/>
          <w:lang w:val="en-AU"/>
        </w:rPr>
        <w:t>които</w:t>
      </w:r>
      <w:proofErr w:type="spellEnd"/>
      <w:r w:rsidR="0039498C">
        <w:rPr>
          <w:i/>
          <w:sz w:val="22"/>
        </w:rPr>
        <w:t xml:space="preserve"> </w:t>
      </w:r>
      <w:proofErr w:type="spellStart"/>
      <w:r w:rsidRPr="00F818DB">
        <w:rPr>
          <w:i/>
          <w:sz w:val="22"/>
          <w:lang w:val="en-AU"/>
        </w:rPr>
        <w:t>съвместно</w:t>
      </w:r>
      <w:proofErr w:type="spellEnd"/>
      <w:r w:rsidR="0039498C">
        <w:rPr>
          <w:i/>
          <w:sz w:val="22"/>
        </w:rPr>
        <w:t xml:space="preserve"> </w:t>
      </w:r>
      <w:proofErr w:type="spellStart"/>
      <w:r w:rsidRPr="00F818DB">
        <w:rPr>
          <w:i/>
          <w:sz w:val="22"/>
          <w:lang w:val="en-AU"/>
        </w:rPr>
        <w:t>контролират</w:t>
      </w:r>
      <w:proofErr w:type="spellEnd"/>
      <w:r w:rsidR="0039498C">
        <w:rPr>
          <w:i/>
          <w:sz w:val="22"/>
        </w:rPr>
        <w:t xml:space="preserve"> </w:t>
      </w:r>
      <w:proofErr w:type="spellStart"/>
      <w:r w:rsidRPr="00F818DB">
        <w:rPr>
          <w:i/>
          <w:sz w:val="22"/>
          <w:lang w:val="en-AU"/>
        </w:rPr>
        <w:t>трето</w:t>
      </w:r>
      <w:proofErr w:type="spellEnd"/>
      <w:r w:rsidR="0039498C">
        <w:rPr>
          <w:i/>
          <w:sz w:val="22"/>
        </w:rPr>
        <w:t xml:space="preserve"> </w:t>
      </w:r>
      <w:proofErr w:type="spellStart"/>
      <w:r w:rsidRPr="00F818DB">
        <w:rPr>
          <w:i/>
          <w:sz w:val="22"/>
          <w:lang w:val="en-AU"/>
        </w:rPr>
        <w:t>лице</w:t>
      </w:r>
      <w:proofErr w:type="spellEnd"/>
      <w:r w:rsidRPr="00F818DB">
        <w:rPr>
          <w:i/>
          <w:sz w:val="22"/>
          <w:lang w:val="en-AU"/>
        </w:rPr>
        <w:t>;</w:t>
      </w:r>
    </w:p>
    <w:p w:rsidR="00C431C1" w:rsidRPr="00F818DB" w:rsidRDefault="00C431C1" w:rsidP="0039498C">
      <w:pPr>
        <w:ind w:firstLine="708"/>
        <w:jc w:val="both"/>
        <w:rPr>
          <w:i/>
          <w:sz w:val="22"/>
          <w:lang w:val="en-AU"/>
        </w:rPr>
      </w:pPr>
      <w:r w:rsidRPr="00F818DB">
        <w:rPr>
          <w:i/>
          <w:sz w:val="22"/>
          <w:lang w:val="en-AU"/>
        </w:rPr>
        <w:t xml:space="preserve">г) </w:t>
      </w:r>
      <w:proofErr w:type="spellStart"/>
      <w:proofErr w:type="gramStart"/>
      <w:r w:rsidRPr="00F818DB">
        <w:rPr>
          <w:i/>
          <w:sz w:val="22"/>
          <w:lang w:val="en-AU"/>
        </w:rPr>
        <w:t>съпрузите</w:t>
      </w:r>
      <w:proofErr w:type="spellEnd"/>
      <w:proofErr w:type="gramEnd"/>
      <w:r w:rsidRPr="00F818DB">
        <w:rPr>
          <w:i/>
          <w:sz w:val="22"/>
          <w:lang w:val="en-AU"/>
        </w:rPr>
        <w:t xml:space="preserve">, </w:t>
      </w:r>
      <w:proofErr w:type="spellStart"/>
      <w:r w:rsidRPr="00F818DB">
        <w:rPr>
          <w:i/>
          <w:sz w:val="22"/>
          <w:lang w:val="en-AU"/>
        </w:rPr>
        <w:t>роднините</w:t>
      </w:r>
      <w:proofErr w:type="spellEnd"/>
      <w:r w:rsidR="0039498C">
        <w:rPr>
          <w:i/>
          <w:sz w:val="22"/>
        </w:rPr>
        <w:t xml:space="preserve"> </w:t>
      </w:r>
      <w:proofErr w:type="spellStart"/>
      <w:r w:rsidRPr="00F818DB">
        <w:rPr>
          <w:i/>
          <w:sz w:val="22"/>
          <w:lang w:val="en-AU"/>
        </w:rPr>
        <w:t>по</w:t>
      </w:r>
      <w:proofErr w:type="spellEnd"/>
      <w:r w:rsidR="0039498C">
        <w:rPr>
          <w:i/>
          <w:sz w:val="22"/>
        </w:rPr>
        <w:t xml:space="preserve"> </w:t>
      </w:r>
      <w:proofErr w:type="spellStart"/>
      <w:r w:rsidRPr="00F818DB">
        <w:rPr>
          <w:i/>
          <w:sz w:val="22"/>
          <w:lang w:val="en-AU"/>
        </w:rPr>
        <w:t>права</w:t>
      </w:r>
      <w:proofErr w:type="spellEnd"/>
      <w:r w:rsidR="0039498C">
        <w:rPr>
          <w:i/>
          <w:sz w:val="22"/>
        </w:rPr>
        <w:t xml:space="preserve"> </w:t>
      </w:r>
      <w:proofErr w:type="spellStart"/>
      <w:r w:rsidRPr="00F818DB">
        <w:rPr>
          <w:i/>
          <w:sz w:val="22"/>
          <w:lang w:val="en-AU"/>
        </w:rPr>
        <w:t>линия</w:t>
      </w:r>
      <w:proofErr w:type="spellEnd"/>
      <w:r w:rsidR="0039498C">
        <w:rPr>
          <w:i/>
          <w:sz w:val="22"/>
        </w:rPr>
        <w:t xml:space="preserve"> </w:t>
      </w:r>
      <w:proofErr w:type="spellStart"/>
      <w:r w:rsidRPr="00F818DB">
        <w:rPr>
          <w:i/>
          <w:sz w:val="22"/>
          <w:lang w:val="en-AU"/>
        </w:rPr>
        <w:t>без</w:t>
      </w:r>
      <w:proofErr w:type="spellEnd"/>
      <w:r w:rsidR="0039498C">
        <w:rPr>
          <w:i/>
          <w:sz w:val="22"/>
        </w:rPr>
        <w:t xml:space="preserve"> </w:t>
      </w:r>
      <w:proofErr w:type="spellStart"/>
      <w:r w:rsidRPr="00F818DB">
        <w:rPr>
          <w:i/>
          <w:sz w:val="22"/>
          <w:lang w:val="en-AU"/>
        </w:rPr>
        <w:t>ограничения</w:t>
      </w:r>
      <w:proofErr w:type="spellEnd"/>
      <w:r w:rsidRPr="00F818DB">
        <w:rPr>
          <w:i/>
          <w:sz w:val="22"/>
          <w:lang w:val="en-AU"/>
        </w:rPr>
        <w:t xml:space="preserve">, </w:t>
      </w:r>
      <w:proofErr w:type="spellStart"/>
      <w:r w:rsidRPr="00F818DB">
        <w:rPr>
          <w:i/>
          <w:sz w:val="22"/>
          <w:lang w:val="en-AU"/>
        </w:rPr>
        <w:t>роднините</w:t>
      </w:r>
      <w:proofErr w:type="spellEnd"/>
      <w:r w:rsidR="0039498C">
        <w:rPr>
          <w:i/>
          <w:sz w:val="22"/>
        </w:rPr>
        <w:t xml:space="preserve"> </w:t>
      </w:r>
      <w:proofErr w:type="spellStart"/>
      <w:r w:rsidRPr="00F818DB">
        <w:rPr>
          <w:i/>
          <w:sz w:val="22"/>
          <w:lang w:val="en-AU"/>
        </w:rPr>
        <w:t>по</w:t>
      </w:r>
      <w:proofErr w:type="spellEnd"/>
      <w:r w:rsidR="0039498C">
        <w:rPr>
          <w:i/>
          <w:sz w:val="22"/>
        </w:rPr>
        <w:t xml:space="preserve"> </w:t>
      </w:r>
      <w:proofErr w:type="spellStart"/>
      <w:r w:rsidRPr="00F818DB">
        <w:rPr>
          <w:i/>
          <w:sz w:val="22"/>
          <w:lang w:val="en-AU"/>
        </w:rPr>
        <w:t>съребрена</w:t>
      </w:r>
      <w:proofErr w:type="spellEnd"/>
      <w:r w:rsidR="0039498C">
        <w:rPr>
          <w:i/>
          <w:sz w:val="22"/>
        </w:rPr>
        <w:t xml:space="preserve"> </w:t>
      </w:r>
      <w:proofErr w:type="spellStart"/>
      <w:r w:rsidRPr="00F818DB">
        <w:rPr>
          <w:i/>
          <w:sz w:val="22"/>
          <w:lang w:val="en-AU"/>
        </w:rPr>
        <w:t>линия</w:t>
      </w:r>
      <w:proofErr w:type="spellEnd"/>
      <w:r w:rsidR="0039498C">
        <w:rPr>
          <w:i/>
          <w:sz w:val="22"/>
        </w:rPr>
        <w:t xml:space="preserve"> </w:t>
      </w:r>
      <w:proofErr w:type="spellStart"/>
      <w:r w:rsidRPr="00F818DB">
        <w:rPr>
          <w:i/>
          <w:sz w:val="22"/>
          <w:lang w:val="en-AU"/>
        </w:rPr>
        <w:t>до</w:t>
      </w:r>
      <w:proofErr w:type="spellEnd"/>
      <w:r w:rsidR="0039498C">
        <w:rPr>
          <w:i/>
          <w:sz w:val="22"/>
        </w:rPr>
        <w:t xml:space="preserve"> </w:t>
      </w:r>
      <w:proofErr w:type="spellStart"/>
      <w:r w:rsidRPr="00F818DB">
        <w:rPr>
          <w:i/>
          <w:sz w:val="22"/>
          <w:lang w:val="en-AU"/>
        </w:rPr>
        <w:t>четвърта</w:t>
      </w:r>
      <w:proofErr w:type="spellEnd"/>
      <w:r w:rsidR="0039498C">
        <w:rPr>
          <w:i/>
          <w:sz w:val="22"/>
        </w:rPr>
        <w:t xml:space="preserve"> </w:t>
      </w:r>
      <w:proofErr w:type="spellStart"/>
      <w:r w:rsidRPr="00F818DB">
        <w:rPr>
          <w:i/>
          <w:sz w:val="22"/>
          <w:lang w:val="en-AU"/>
        </w:rPr>
        <w:t>степен</w:t>
      </w:r>
      <w:proofErr w:type="spellEnd"/>
      <w:r w:rsidR="0039498C">
        <w:rPr>
          <w:i/>
          <w:sz w:val="22"/>
        </w:rPr>
        <w:t xml:space="preserve">, </w:t>
      </w:r>
      <w:proofErr w:type="spellStart"/>
      <w:r w:rsidRPr="00F818DB">
        <w:rPr>
          <w:i/>
          <w:sz w:val="22"/>
          <w:lang w:val="en-AU"/>
        </w:rPr>
        <w:t>включително</w:t>
      </w:r>
      <w:proofErr w:type="spellEnd"/>
      <w:r w:rsidRPr="00F818DB">
        <w:rPr>
          <w:i/>
          <w:sz w:val="22"/>
          <w:lang w:val="en-AU"/>
        </w:rPr>
        <w:t xml:space="preserve"> и </w:t>
      </w:r>
      <w:proofErr w:type="spellStart"/>
      <w:r w:rsidRPr="00F818DB">
        <w:rPr>
          <w:i/>
          <w:sz w:val="22"/>
          <w:lang w:val="en-AU"/>
        </w:rPr>
        <w:t>роднините</w:t>
      </w:r>
      <w:proofErr w:type="spellEnd"/>
      <w:r w:rsidR="0039498C">
        <w:rPr>
          <w:i/>
          <w:sz w:val="22"/>
        </w:rPr>
        <w:t xml:space="preserve"> </w:t>
      </w:r>
      <w:proofErr w:type="spellStart"/>
      <w:r w:rsidRPr="00F818DB">
        <w:rPr>
          <w:i/>
          <w:sz w:val="22"/>
          <w:lang w:val="en-AU"/>
        </w:rPr>
        <w:t>по</w:t>
      </w:r>
      <w:proofErr w:type="spellEnd"/>
      <w:r w:rsidR="0039498C">
        <w:rPr>
          <w:i/>
          <w:sz w:val="22"/>
        </w:rPr>
        <w:t xml:space="preserve"> </w:t>
      </w:r>
      <w:proofErr w:type="spellStart"/>
      <w:r w:rsidRPr="00F818DB">
        <w:rPr>
          <w:i/>
          <w:sz w:val="22"/>
          <w:lang w:val="en-AU"/>
        </w:rPr>
        <w:t>сватовство</w:t>
      </w:r>
      <w:proofErr w:type="spellEnd"/>
      <w:r w:rsidR="0039498C">
        <w:rPr>
          <w:i/>
          <w:sz w:val="22"/>
        </w:rPr>
        <w:t xml:space="preserve"> </w:t>
      </w:r>
      <w:r w:rsidRPr="00F818DB">
        <w:rPr>
          <w:i/>
          <w:sz w:val="22"/>
          <w:lang w:val="en-AU"/>
        </w:rPr>
        <w:t>д</w:t>
      </w:r>
      <w:r w:rsidR="0039498C">
        <w:rPr>
          <w:i/>
          <w:sz w:val="22"/>
        </w:rPr>
        <w:t xml:space="preserve"> </w:t>
      </w:r>
      <w:proofErr w:type="spellStart"/>
      <w:r w:rsidRPr="00F818DB">
        <w:rPr>
          <w:i/>
          <w:sz w:val="22"/>
          <w:lang w:val="en-AU"/>
        </w:rPr>
        <w:t>очетвърта</w:t>
      </w:r>
      <w:proofErr w:type="spellEnd"/>
      <w:r w:rsidR="0039498C">
        <w:rPr>
          <w:i/>
          <w:sz w:val="22"/>
        </w:rPr>
        <w:t xml:space="preserve"> </w:t>
      </w:r>
      <w:proofErr w:type="spellStart"/>
      <w:r w:rsidRPr="00F818DB">
        <w:rPr>
          <w:i/>
          <w:sz w:val="22"/>
          <w:lang w:val="en-AU"/>
        </w:rPr>
        <w:t>степен</w:t>
      </w:r>
      <w:proofErr w:type="spellEnd"/>
      <w:r w:rsidR="0039498C">
        <w:rPr>
          <w:i/>
          <w:sz w:val="22"/>
        </w:rPr>
        <w:t xml:space="preserve"> </w:t>
      </w:r>
      <w:proofErr w:type="spellStart"/>
      <w:r w:rsidRPr="00F818DB">
        <w:rPr>
          <w:i/>
          <w:sz w:val="22"/>
          <w:lang w:val="en-AU"/>
        </w:rPr>
        <w:t>включително</w:t>
      </w:r>
      <w:proofErr w:type="spellEnd"/>
      <w:r w:rsidRPr="00F818DB">
        <w:rPr>
          <w:i/>
          <w:sz w:val="22"/>
          <w:lang w:val="en-AU"/>
        </w:rPr>
        <w:t>.</w:t>
      </w:r>
    </w:p>
    <w:p w:rsidR="00C431C1" w:rsidRPr="00F818DB" w:rsidRDefault="00C431C1" w:rsidP="0039498C">
      <w:pPr>
        <w:ind w:firstLine="708"/>
        <w:jc w:val="both"/>
        <w:rPr>
          <w:i/>
          <w:sz w:val="22"/>
          <w:lang w:val="en-AU"/>
        </w:rPr>
      </w:pPr>
      <w:proofErr w:type="spellStart"/>
      <w:r w:rsidRPr="00F818DB">
        <w:rPr>
          <w:i/>
          <w:sz w:val="22"/>
          <w:lang w:val="en-AU"/>
        </w:rPr>
        <w:t>Съответно</w:t>
      </w:r>
      <w:proofErr w:type="spellEnd"/>
      <w:r w:rsidRPr="00F818DB">
        <w:rPr>
          <w:i/>
          <w:sz w:val="22"/>
          <w:lang w:val="en-AU"/>
        </w:rPr>
        <w:t xml:space="preserve">, </w:t>
      </w:r>
      <w:proofErr w:type="spellStart"/>
      <w:r w:rsidRPr="00F818DB">
        <w:rPr>
          <w:i/>
          <w:sz w:val="22"/>
          <w:lang w:val="en-AU"/>
        </w:rPr>
        <w:t>съгласно</w:t>
      </w:r>
      <w:proofErr w:type="spellEnd"/>
      <w:r w:rsidRPr="00F818DB">
        <w:rPr>
          <w:i/>
          <w:sz w:val="22"/>
          <w:lang w:val="en-AU"/>
        </w:rPr>
        <w:t xml:space="preserve"> § 1, т. 14 </w:t>
      </w:r>
      <w:proofErr w:type="spellStart"/>
      <w:r w:rsidRPr="00F818DB">
        <w:rPr>
          <w:i/>
          <w:sz w:val="22"/>
          <w:lang w:val="en-AU"/>
        </w:rPr>
        <w:t>от</w:t>
      </w:r>
      <w:proofErr w:type="spellEnd"/>
      <w:r w:rsidRPr="00F818DB">
        <w:rPr>
          <w:i/>
          <w:sz w:val="22"/>
          <w:lang w:val="en-AU"/>
        </w:rPr>
        <w:t xml:space="preserve"> ДР </w:t>
      </w:r>
      <w:proofErr w:type="spellStart"/>
      <w:r w:rsidRPr="00F818DB">
        <w:rPr>
          <w:i/>
          <w:sz w:val="22"/>
          <w:lang w:val="en-AU"/>
        </w:rPr>
        <w:t>на</w:t>
      </w:r>
      <w:proofErr w:type="spellEnd"/>
      <w:r w:rsidR="0039498C">
        <w:rPr>
          <w:i/>
          <w:sz w:val="22"/>
        </w:rPr>
        <w:t xml:space="preserve"> </w:t>
      </w:r>
      <w:proofErr w:type="spellStart"/>
      <w:r w:rsidRPr="00F818DB">
        <w:rPr>
          <w:i/>
          <w:sz w:val="22"/>
          <w:lang w:val="en-AU"/>
        </w:rPr>
        <w:t>Закона</w:t>
      </w:r>
      <w:proofErr w:type="spellEnd"/>
      <w:r w:rsidR="0039498C">
        <w:rPr>
          <w:i/>
          <w:sz w:val="22"/>
        </w:rPr>
        <w:t xml:space="preserve"> </w:t>
      </w:r>
      <w:proofErr w:type="spellStart"/>
      <w:r w:rsidRPr="00F818DB">
        <w:rPr>
          <w:i/>
          <w:sz w:val="22"/>
          <w:lang w:val="en-AU"/>
        </w:rPr>
        <w:t>за</w:t>
      </w:r>
      <w:proofErr w:type="spellEnd"/>
      <w:r w:rsidR="0039498C">
        <w:rPr>
          <w:i/>
          <w:sz w:val="22"/>
        </w:rPr>
        <w:t xml:space="preserve"> </w:t>
      </w:r>
      <w:proofErr w:type="spellStart"/>
      <w:r w:rsidRPr="00F818DB">
        <w:rPr>
          <w:i/>
          <w:sz w:val="22"/>
          <w:lang w:val="en-AU"/>
        </w:rPr>
        <w:t>публичното</w:t>
      </w:r>
      <w:proofErr w:type="spellEnd"/>
      <w:r w:rsidR="0039498C">
        <w:rPr>
          <w:i/>
          <w:sz w:val="22"/>
        </w:rPr>
        <w:t xml:space="preserve"> </w:t>
      </w:r>
      <w:proofErr w:type="spellStart"/>
      <w:r w:rsidRPr="00F818DB">
        <w:rPr>
          <w:i/>
          <w:sz w:val="22"/>
          <w:lang w:val="en-AU"/>
        </w:rPr>
        <w:t>предлагане</w:t>
      </w:r>
      <w:proofErr w:type="spellEnd"/>
      <w:r w:rsidR="0039498C">
        <w:rPr>
          <w:i/>
          <w:sz w:val="22"/>
        </w:rPr>
        <w:t xml:space="preserve"> </w:t>
      </w:r>
      <w:proofErr w:type="spellStart"/>
      <w:r w:rsidRPr="00F818DB">
        <w:rPr>
          <w:i/>
          <w:sz w:val="22"/>
          <w:lang w:val="en-AU"/>
        </w:rPr>
        <w:t>на</w:t>
      </w:r>
      <w:proofErr w:type="spellEnd"/>
      <w:r w:rsidR="0039498C">
        <w:rPr>
          <w:i/>
          <w:sz w:val="22"/>
        </w:rPr>
        <w:t xml:space="preserve"> </w:t>
      </w:r>
      <w:proofErr w:type="spellStart"/>
      <w:r w:rsidRPr="00F818DB">
        <w:rPr>
          <w:i/>
          <w:sz w:val="22"/>
          <w:lang w:val="en-AU"/>
        </w:rPr>
        <w:t>ценни</w:t>
      </w:r>
      <w:proofErr w:type="spellEnd"/>
      <w:r w:rsidR="0039498C">
        <w:rPr>
          <w:i/>
          <w:sz w:val="22"/>
        </w:rPr>
        <w:t xml:space="preserve"> </w:t>
      </w:r>
      <w:proofErr w:type="spellStart"/>
      <w:r w:rsidRPr="00F818DB">
        <w:rPr>
          <w:i/>
          <w:sz w:val="22"/>
          <w:lang w:val="en-AU"/>
        </w:rPr>
        <w:t>книжа</w:t>
      </w:r>
      <w:proofErr w:type="spellEnd"/>
      <w:r w:rsidRPr="00F818DB">
        <w:rPr>
          <w:i/>
          <w:sz w:val="22"/>
          <w:lang w:val="en-AU"/>
        </w:rPr>
        <w:t xml:space="preserve"> „</w:t>
      </w:r>
      <w:proofErr w:type="spellStart"/>
      <w:r w:rsidRPr="00F818DB">
        <w:rPr>
          <w:i/>
          <w:sz w:val="22"/>
          <w:lang w:val="en-AU"/>
        </w:rPr>
        <w:t>контрол</w:t>
      </w:r>
      <w:proofErr w:type="spellEnd"/>
      <w:r w:rsidRPr="00F818DB">
        <w:rPr>
          <w:i/>
          <w:sz w:val="22"/>
          <w:lang w:val="en-AU"/>
        </w:rPr>
        <w:t xml:space="preserve">” е </w:t>
      </w:r>
      <w:proofErr w:type="spellStart"/>
      <w:r w:rsidRPr="00F818DB">
        <w:rPr>
          <w:i/>
          <w:sz w:val="22"/>
          <w:lang w:val="en-AU"/>
        </w:rPr>
        <w:t>налице</w:t>
      </w:r>
      <w:proofErr w:type="spellEnd"/>
      <w:r w:rsidRPr="00F818DB">
        <w:rPr>
          <w:i/>
          <w:sz w:val="22"/>
          <w:lang w:val="en-AU"/>
        </w:rPr>
        <w:t xml:space="preserve">, </w:t>
      </w:r>
      <w:proofErr w:type="spellStart"/>
      <w:r w:rsidRPr="00F818DB">
        <w:rPr>
          <w:i/>
          <w:sz w:val="22"/>
          <w:lang w:val="en-AU"/>
        </w:rPr>
        <w:t>когато</w:t>
      </w:r>
      <w:proofErr w:type="spellEnd"/>
      <w:r w:rsidR="0039498C">
        <w:rPr>
          <w:i/>
          <w:sz w:val="22"/>
        </w:rPr>
        <w:t xml:space="preserve"> </w:t>
      </w:r>
      <w:proofErr w:type="spellStart"/>
      <w:r w:rsidRPr="00F818DB">
        <w:rPr>
          <w:i/>
          <w:sz w:val="22"/>
          <w:lang w:val="en-AU"/>
        </w:rPr>
        <w:t>едно</w:t>
      </w:r>
      <w:proofErr w:type="spellEnd"/>
      <w:r w:rsidR="0039498C">
        <w:rPr>
          <w:i/>
          <w:sz w:val="22"/>
        </w:rPr>
        <w:t xml:space="preserve"> </w:t>
      </w:r>
      <w:proofErr w:type="spellStart"/>
      <w:r w:rsidRPr="00F818DB">
        <w:rPr>
          <w:i/>
          <w:sz w:val="22"/>
          <w:lang w:val="en-AU"/>
        </w:rPr>
        <w:t>лице</w:t>
      </w:r>
      <w:proofErr w:type="spellEnd"/>
      <w:r w:rsidRPr="00F818DB">
        <w:rPr>
          <w:i/>
          <w:sz w:val="22"/>
          <w:lang w:val="en-AU"/>
        </w:rPr>
        <w:t>:</w:t>
      </w:r>
    </w:p>
    <w:p w:rsidR="00C431C1" w:rsidRPr="00F818DB" w:rsidRDefault="00C431C1" w:rsidP="0039498C">
      <w:pPr>
        <w:ind w:firstLine="708"/>
        <w:jc w:val="both"/>
        <w:rPr>
          <w:i/>
          <w:sz w:val="22"/>
          <w:lang w:val="en-AU"/>
        </w:rPr>
      </w:pPr>
      <w:r w:rsidRPr="00F818DB">
        <w:rPr>
          <w:i/>
          <w:sz w:val="22"/>
          <w:lang w:val="en-AU"/>
        </w:rPr>
        <w:t xml:space="preserve">а) </w:t>
      </w:r>
      <w:proofErr w:type="spellStart"/>
      <w:r w:rsidRPr="00F818DB">
        <w:rPr>
          <w:i/>
          <w:sz w:val="22"/>
          <w:lang w:val="en-AU"/>
        </w:rPr>
        <w:t>притежава</w:t>
      </w:r>
      <w:proofErr w:type="spellEnd"/>
      <w:r w:rsidRPr="00F818DB">
        <w:rPr>
          <w:i/>
          <w:sz w:val="22"/>
          <w:lang w:val="en-AU"/>
        </w:rPr>
        <w:t xml:space="preserve">, </w:t>
      </w:r>
      <w:proofErr w:type="spellStart"/>
      <w:r w:rsidRPr="00F818DB">
        <w:rPr>
          <w:i/>
          <w:sz w:val="22"/>
          <w:lang w:val="en-AU"/>
        </w:rPr>
        <w:t>включително</w:t>
      </w:r>
      <w:proofErr w:type="spellEnd"/>
      <w:r w:rsidR="0039498C">
        <w:rPr>
          <w:i/>
          <w:sz w:val="22"/>
        </w:rPr>
        <w:t xml:space="preserve"> </w:t>
      </w:r>
      <w:proofErr w:type="spellStart"/>
      <w:r w:rsidRPr="00F818DB">
        <w:rPr>
          <w:i/>
          <w:sz w:val="22"/>
          <w:lang w:val="en-AU"/>
        </w:rPr>
        <w:t>чрез</w:t>
      </w:r>
      <w:proofErr w:type="spellEnd"/>
      <w:r w:rsidR="0039498C">
        <w:rPr>
          <w:i/>
          <w:sz w:val="22"/>
        </w:rPr>
        <w:t xml:space="preserve"> </w:t>
      </w:r>
      <w:proofErr w:type="spellStart"/>
      <w:r w:rsidRPr="00F818DB">
        <w:rPr>
          <w:i/>
          <w:sz w:val="22"/>
          <w:lang w:val="en-AU"/>
        </w:rPr>
        <w:t>дъщерно</w:t>
      </w:r>
      <w:proofErr w:type="spellEnd"/>
      <w:r w:rsidR="0039498C">
        <w:rPr>
          <w:i/>
          <w:sz w:val="22"/>
        </w:rPr>
        <w:t xml:space="preserve"> </w:t>
      </w:r>
      <w:proofErr w:type="spellStart"/>
      <w:r w:rsidRPr="00F818DB">
        <w:rPr>
          <w:i/>
          <w:sz w:val="22"/>
          <w:lang w:val="en-AU"/>
        </w:rPr>
        <w:t>дружество</w:t>
      </w:r>
      <w:proofErr w:type="spellEnd"/>
      <w:r w:rsidR="0039498C">
        <w:rPr>
          <w:i/>
          <w:sz w:val="22"/>
        </w:rPr>
        <w:t xml:space="preserve"> </w:t>
      </w:r>
      <w:proofErr w:type="spellStart"/>
      <w:r w:rsidRPr="00F818DB">
        <w:rPr>
          <w:i/>
          <w:sz w:val="22"/>
          <w:lang w:val="en-AU"/>
        </w:rPr>
        <w:t>или</w:t>
      </w:r>
      <w:proofErr w:type="spellEnd"/>
      <w:r w:rsidR="0039498C">
        <w:rPr>
          <w:i/>
          <w:sz w:val="22"/>
        </w:rPr>
        <w:t xml:space="preserve"> </w:t>
      </w:r>
      <w:proofErr w:type="spellStart"/>
      <w:r w:rsidRPr="00F818DB">
        <w:rPr>
          <w:i/>
          <w:sz w:val="22"/>
          <w:lang w:val="en-AU"/>
        </w:rPr>
        <w:t>по</w:t>
      </w:r>
      <w:proofErr w:type="spellEnd"/>
      <w:r w:rsidR="0039498C">
        <w:rPr>
          <w:i/>
          <w:sz w:val="22"/>
        </w:rPr>
        <w:t xml:space="preserve"> </w:t>
      </w:r>
      <w:proofErr w:type="spellStart"/>
      <w:r w:rsidRPr="00F818DB">
        <w:rPr>
          <w:i/>
          <w:sz w:val="22"/>
          <w:lang w:val="en-AU"/>
        </w:rPr>
        <w:t>силата</w:t>
      </w:r>
      <w:proofErr w:type="spellEnd"/>
      <w:r w:rsidR="0039498C">
        <w:rPr>
          <w:i/>
          <w:sz w:val="22"/>
        </w:rPr>
        <w:t xml:space="preserve"> </w:t>
      </w:r>
      <w:proofErr w:type="spellStart"/>
      <w:r w:rsidRPr="00F818DB">
        <w:rPr>
          <w:i/>
          <w:sz w:val="22"/>
          <w:lang w:val="en-AU"/>
        </w:rPr>
        <w:t>на</w:t>
      </w:r>
      <w:proofErr w:type="spellEnd"/>
      <w:r w:rsidR="0039498C">
        <w:rPr>
          <w:i/>
          <w:sz w:val="22"/>
        </w:rPr>
        <w:t xml:space="preserve"> </w:t>
      </w:r>
      <w:proofErr w:type="spellStart"/>
      <w:r w:rsidRPr="00F818DB">
        <w:rPr>
          <w:i/>
          <w:sz w:val="22"/>
          <w:lang w:val="en-AU"/>
        </w:rPr>
        <w:t>споразумение</w:t>
      </w:r>
      <w:proofErr w:type="spellEnd"/>
      <w:r w:rsidRPr="00F818DB">
        <w:rPr>
          <w:i/>
          <w:sz w:val="22"/>
          <w:lang w:val="en-AU"/>
        </w:rPr>
        <w:t xml:space="preserve"> с </w:t>
      </w:r>
      <w:proofErr w:type="spellStart"/>
      <w:r w:rsidRPr="00F818DB">
        <w:rPr>
          <w:i/>
          <w:sz w:val="22"/>
          <w:lang w:val="en-AU"/>
        </w:rPr>
        <w:t>друго</w:t>
      </w:r>
      <w:proofErr w:type="spellEnd"/>
      <w:r w:rsidR="0039498C">
        <w:rPr>
          <w:i/>
          <w:sz w:val="22"/>
        </w:rPr>
        <w:t xml:space="preserve"> </w:t>
      </w:r>
      <w:proofErr w:type="spellStart"/>
      <w:r w:rsidRPr="00F818DB">
        <w:rPr>
          <w:i/>
          <w:sz w:val="22"/>
          <w:lang w:val="en-AU"/>
        </w:rPr>
        <w:t>лице</w:t>
      </w:r>
      <w:proofErr w:type="spellEnd"/>
      <w:r w:rsidRPr="00F818DB">
        <w:rPr>
          <w:i/>
          <w:sz w:val="22"/>
          <w:lang w:val="en-AU"/>
        </w:rPr>
        <w:t xml:space="preserve">, </w:t>
      </w:r>
      <w:proofErr w:type="spellStart"/>
      <w:r w:rsidRPr="00F818DB">
        <w:rPr>
          <w:i/>
          <w:sz w:val="22"/>
          <w:lang w:val="en-AU"/>
        </w:rPr>
        <w:t>над</w:t>
      </w:r>
      <w:proofErr w:type="spellEnd"/>
      <w:r w:rsidRPr="00F818DB">
        <w:rPr>
          <w:i/>
          <w:sz w:val="22"/>
          <w:lang w:val="en-AU"/>
        </w:rPr>
        <w:t xml:space="preserve"> 50 </w:t>
      </w:r>
      <w:proofErr w:type="spellStart"/>
      <w:r w:rsidRPr="00F818DB">
        <w:rPr>
          <w:i/>
          <w:sz w:val="22"/>
          <w:lang w:val="en-AU"/>
        </w:rPr>
        <w:t>на</w:t>
      </w:r>
      <w:proofErr w:type="spellEnd"/>
      <w:r w:rsidR="0039498C">
        <w:rPr>
          <w:i/>
          <w:sz w:val="22"/>
        </w:rPr>
        <w:t xml:space="preserve"> </w:t>
      </w:r>
      <w:proofErr w:type="spellStart"/>
      <w:r w:rsidRPr="00F818DB">
        <w:rPr>
          <w:i/>
          <w:sz w:val="22"/>
          <w:lang w:val="en-AU"/>
        </w:rPr>
        <w:t>сто</w:t>
      </w:r>
      <w:proofErr w:type="spellEnd"/>
      <w:r w:rsidR="0039498C">
        <w:rPr>
          <w:i/>
          <w:sz w:val="22"/>
        </w:rPr>
        <w:t xml:space="preserve"> </w:t>
      </w:r>
      <w:proofErr w:type="spellStart"/>
      <w:r w:rsidRPr="00F818DB">
        <w:rPr>
          <w:i/>
          <w:sz w:val="22"/>
          <w:lang w:val="en-AU"/>
        </w:rPr>
        <w:t>от</w:t>
      </w:r>
      <w:proofErr w:type="spellEnd"/>
      <w:r w:rsidR="0039498C">
        <w:rPr>
          <w:i/>
          <w:sz w:val="22"/>
        </w:rPr>
        <w:t xml:space="preserve"> </w:t>
      </w:r>
      <w:proofErr w:type="spellStart"/>
      <w:r w:rsidRPr="00F818DB">
        <w:rPr>
          <w:i/>
          <w:sz w:val="22"/>
          <w:lang w:val="en-AU"/>
        </w:rPr>
        <w:t>броя</w:t>
      </w:r>
      <w:proofErr w:type="spellEnd"/>
      <w:r w:rsidR="0039498C">
        <w:rPr>
          <w:i/>
          <w:sz w:val="22"/>
        </w:rPr>
        <w:t xml:space="preserve"> </w:t>
      </w:r>
      <w:proofErr w:type="spellStart"/>
      <w:r w:rsidRPr="00F818DB">
        <w:rPr>
          <w:i/>
          <w:sz w:val="22"/>
          <w:lang w:val="en-AU"/>
        </w:rPr>
        <w:t>на</w:t>
      </w:r>
      <w:proofErr w:type="spellEnd"/>
      <w:r w:rsidR="0039498C">
        <w:rPr>
          <w:i/>
          <w:sz w:val="22"/>
        </w:rPr>
        <w:t xml:space="preserve"> </w:t>
      </w:r>
      <w:proofErr w:type="spellStart"/>
      <w:r w:rsidRPr="00F818DB">
        <w:rPr>
          <w:i/>
          <w:sz w:val="22"/>
          <w:lang w:val="en-AU"/>
        </w:rPr>
        <w:t>гласовете</w:t>
      </w:r>
      <w:proofErr w:type="spellEnd"/>
      <w:r w:rsidRPr="00F818DB">
        <w:rPr>
          <w:i/>
          <w:sz w:val="22"/>
          <w:lang w:val="en-AU"/>
        </w:rPr>
        <w:t xml:space="preserve"> в </w:t>
      </w:r>
      <w:proofErr w:type="spellStart"/>
      <w:r w:rsidRPr="00F818DB">
        <w:rPr>
          <w:i/>
          <w:sz w:val="22"/>
          <w:lang w:val="en-AU"/>
        </w:rPr>
        <w:t>общото</w:t>
      </w:r>
      <w:proofErr w:type="spellEnd"/>
      <w:r w:rsidR="0039498C">
        <w:rPr>
          <w:i/>
          <w:sz w:val="22"/>
        </w:rPr>
        <w:t xml:space="preserve"> </w:t>
      </w:r>
      <w:proofErr w:type="spellStart"/>
      <w:r w:rsidRPr="00F818DB">
        <w:rPr>
          <w:i/>
          <w:sz w:val="22"/>
          <w:lang w:val="en-AU"/>
        </w:rPr>
        <w:t>събрание</w:t>
      </w:r>
      <w:proofErr w:type="spellEnd"/>
      <w:r w:rsidR="0039498C">
        <w:rPr>
          <w:i/>
          <w:sz w:val="22"/>
        </w:rPr>
        <w:t xml:space="preserve"> </w:t>
      </w:r>
      <w:proofErr w:type="spellStart"/>
      <w:r w:rsidRPr="00F818DB">
        <w:rPr>
          <w:i/>
          <w:sz w:val="22"/>
          <w:lang w:val="en-AU"/>
        </w:rPr>
        <w:t>на</w:t>
      </w:r>
      <w:proofErr w:type="spellEnd"/>
      <w:r w:rsidR="0039498C">
        <w:rPr>
          <w:i/>
          <w:sz w:val="22"/>
        </w:rPr>
        <w:t xml:space="preserve"> </w:t>
      </w:r>
      <w:proofErr w:type="spellStart"/>
      <w:r w:rsidRPr="00F818DB">
        <w:rPr>
          <w:i/>
          <w:sz w:val="22"/>
          <w:lang w:val="en-AU"/>
        </w:rPr>
        <w:t>едно</w:t>
      </w:r>
      <w:proofErr w:type="spellEnd"/>
      <w:r w:rsidR="0039498C">
        <w:rPr>
          <w:i/>
          <w:sz w:val="22"/>
        </w:rPr>
        <w:t xml:space="preserve"> </w:t>
      </w:r>
      <w:proofErr w:type="spellStart"/>
      <w:r w:rsidRPr="00F818DB">
        <w:rPr>
          <w:i/>
          <w:sz w:val="22"/>
          <w:lang w:val="en-AU"/>
        </w:rPr>
        <w:t>дружество</w:t>
      </w:r>
      <w:proofErr w:type="spellEnd"/>
      <w:r w:rsidR="0039498C">
        <w:rPr>
          <w:i/>
          <w:sz w:val="22"/>
        </w:rPr>
        <w:t xml:space="preserve"> </w:t>
      </w:r>
      <w:proofErr w:type="spellStart"/>
      <w:r w:rsidRPr="00F818DB">
        <w:rPr>
          <w:i/>
          <w:sz w:val="22"/>
          <w:lang w:val="en-AU"/>
        </w:rPr>
        <w:t>или</w:t>
      </w:r>
      <w:proofErr w:type="spellEnd"/>
      <w:r w:rsidR="0039498C">
        <w:rPr>
          <w:i/>
          <w:sz w:val="22"/>
        </w:rPr>
        <w:t xml:space="preserve"> </w:t>
      </w:r>
      <w:proofErr w:type="spellStart"/>
      <w:r w:rsidRPr="00F818DB">
        <w:rPr>
          <w:i/>
          <w:sz w:val="22"/>
          <w:lang w:val="en-AU"/>
        </w:rPr>
        <w:t>друго</w:t>
      </w:r>
      <w:proofErr w:type="spellEnd"/>
      <w:r w:rsidR="0039498C">
        <w:rPr>
          <w:i/>
          <w:sz w:val="22"/>
        </w:rPr>
        <w:t xml:space="preserve"> </w:t>
      </w:r>
      <w:proofErr w:type="spellStart"/>
      <w:r w:rsidRPr="00F818DB">
        <w:rPr>
          <w:i/>
          <w:sz w:val="22"/>
          <w:lang w:val="en-AU"/>
        </w:rPr>
        <w:t>юридическо</w:t>
      </w:r>
      <w:proofErr w:type="spellEnd"/>
      <w:r w:rsidR="0039498C">
        <w:rPr>
          <w:i/>
          <w:sz w:val="22"/>
        </w:rPr>
        <w:t xml:space="preserve"> </w:t>
      </w:r>
      <w:proofErr w:type="spellStart"/>
      <w:r w:rsidRPr="00F818DB">
        <w:rPr>
          <w:i/>
          <w:sz w:val="22"/>
          <w:lang w:val="en-AU"/>
        </w:rPr>
        <w:t>лице</w:t>
      </w:r>
      <w:proofErr w:type="spellEnd"/>
      <w:r w:rsidRPr="00F818DB">
        <w:rPr>
          <w:i/>
          <w:sz w:val="22"/>
          <w:lang w:val="en-AU"/>
        </w:rPr>
        <w:t xml:space="preserve">; </w:t>
      </w:r>
      <w:proofErr w:type="spellStart"/>
      <w:r w:rsidRPr="00F818DB">
        <w:rPr>
          <w:i/>
          <w:sz w:val="22"/>
          <w:lang w:val="en-AU"/>
        </w:rPr>
        <w:t>или</w:t>
      </w:r>
      <w:proofErr w:type="spellEnd"/>
    </w:p>
    <w:p w:rsidR="00C431C1" w:rsidRPr="00F818DB" w:rsidRDefault="00C431C1" w:rsidP="0039498C">
      <w:pPr>
        <w:ind w:firstLine="708"/>
        <w:jc w:val="both"/>
        <w:rPr>
          <w:i/>
          <w:sz w:val="22"/>
          <w:lang w:val="en-AU"/>
        </w:rPr>
      </w:pPr>
      <w:r w:rsidRPr="00F818DB">
        <w:rPr>
          <w:i/>
          <w:sz w:val="22"/>
          <w:lang w:val="en-AU"/>
        </w:rPr>
        <w:t xml:space="preserve">б) </w:t>
      </w:r>
      <w:proofErr w:type="gramStart"/>
      <w:r w:rsidR="0039498C">
        <w:rPr>
          <w:i/>
          <w:sz w:val="22"/>
        </w:rPr>
        <w:t>м</w:t>
      </w:r>
      <w:proofErr w:type="spellStart"/>
      <w:r w:rsidRPr="00F818DB">
        <w:rPr>
          <w:i/>
          <w:sz w:val="22"/>
          <w:lang w:val="en-AU"/>
        </w:rPr>
        <w:t>оже</w:t>
      </w:r>
      <w:proofErr w:type="spellEnd"/>
      <w:proofErr w:type="gramEnd"/>
      <w:r w:rsidR="0039498C">
        <w:rPr>
          <w:i/>
          <w:sz w:val="22"/>
        </w:rPr>
        <w:t xml:space="preserve"> </w:t>
      </w:r>
      <w:proofErr w:type="spellStart"/>
      <w:r w:rsidRPr="00F818DB">
        <w:rPr>
          <w:i/>
          <w:sz w:val="22"/>
          <w:lang w:val="en-AU"/>
        </w:rPr>
        <w:t>да</w:t>
      </w:r>
      <w:proofErr w:type="spellEnd"/>
      <w:r w:rsidR="0039498C">
        <w:rPr>
          <w:i/>
          <w:sz w:val="22"/>
        </w:rPr>
        <w:t xml:space="preserve"> </w:t>
      </w:r>
      <w:proofErr w:type="spellStart"/>
      <w:r w:rsidRPr="00F818DB">
        <w:rPr>
          <w:i/>
          <w:sz w:val="22"/>
          <w:lang w:val="en-AU"/>
        </w:rPr>
        <w:t>определя</w:t>
      </w:r>
      <w:proofErr w:type="spellEnd"/>
      <w:r w:rsidR="0039498C">
        <w:rPr>
          <w:i/>
          <w:sz w:val="22"/>
        </w:rPr>
        <w:t xml:space="preserve"> </w:t>
      </w:r>
      <w:proofErr w:type="spellStart"/>
      <w:r w:rsidRPr="00F818DB">
        <w:rPr>
          <w:i/>
          <w:sz w:val="22"/>
          <w:lang w:val="en-AU"/>
        </w:rPr>
        <w:t>пряко</w:t>
      </w:r>
      <w:proofErr w:type="spellEnd"/>
      <w:r w:rsidR="0039498C">
        <w:rPr>
          <w:i/>
          <w:sz w:val="22"/>
        </w:rPr>
        <w:t xml:space="preserve"> </w:t>
      </w:r>
      <w:proofErr w:type="spellStart"/>
      <w:r w:rsidRPr="00F818DB">
        <w:rPr>
          <w:i/>
          <w:sz w:val="22"/>
          <w:lang w:val="en-AU"/>
        </w:rPr>
        <w:t>или</w:t>
      </w:r>
      <w:proofErr w:type="spellEnd"/>
      <w:r w:rsidR="0039498C">
        <w:rPr>
          <w:i/>
          <w:sz w:val="22"/>
        </w:rPr>
        <w:t xml:space="preserve"> </w:t>
      </w:r>
      <w:proofErr w:type="spellStart"/>
      <w:r w:rsidRPr="00F818DB">
        <w:rPr>
          <w:i/>
          <w:sz w:val="22"/>
          <w:lang w:val="en-AU"/>
        </w:rPr>
        <w:t>непряко</w:t>
      </w:r>
      <w:proofErr w:type="spellEnd"/>
      <w:r w:rsidR="0039498C">
        <w:rPr>
          <w:i/>
          <w:sz w:val="22"/>
        </w:rPr>
        <w:t xml:space="preserve"> </w:t>
      </w:r>
      <w:proofErr w:type="spellStart"/>
      <w:r w:rsidRPr="00F818DB">
        <w:rPr>
          <w:i/>
          <w:sz w:val="22"/>
          <w:lang w:val="en-AU"/>
        </w:rPr>
        <w:t>повече</w:t>
      </w:r>
      <w:proofErr w:type="spellEnd"/>
      <w:r w:rsidR="0039498C">
        <w:rPr>
          <w:i/>
          <w:sz w:val="22"/>
        </w:rPr>
        <w:t xml:space="preserve"> </w:t>
      </w:r>
      <w:proofErr w:type="spellStart"/>
      <w:r w:rsidRPr="00F818DB">
        <w:rPr>
          <w:i/>
          <w:sz w:val="22"/>
          <w:lang w:val="en-AU"/>
        </w:rPr>
        <w:t>от</w:t>
      </w:r>
      <w:proofErr w:type="spellEnd"/>
      <w:r w:rsidR="0039498C">
        <w:rPr>
          <w:i/>
          <w:sz w:val="22"/>
        </w:rPr>
        <w:t xml:space="preserve"> </w:t>
      </w:r>
      <w:proofErr w:type="spellStart"/>
      <w:r w:rsidRPr="00F818DB">
        <w:rPr>
          <w:i/>
          <w:sz w:val="22"/>
          <w:lang w:val="en-AU"/>
        </w:rPr>
        <w:t>половината</w:t>
      </w:r>
      <w:proofErr w:type="spellEnd"/>
      <w:r w:rsidR="0039498C">
        <w:rPr>
          <w:i/>
          <w:sz w:val="22"/>
        </w:rPr>
        <w:t xml:space="preserve"> </w:t>
      </w:r>
      <w:proofErr w:type="spellStart"/>
      <w:r w:rsidRPr="00F818DB">
        <w:rPr>
          <w:i/>
          <w:sz w:val="22"/>
          <w:lang w:val="en-AU"/>
        </w:rPr>
        <w:t>от</w:t>
      </w:r>
      <w:proofErr w:type="spellEnd"/>
      <w:r w:rsidR="0039498C">
        <w:rPr>
          <w:i/>
          <w:sz w:val="22"/>
        </w:rPr>
        <w:t xml:space="preserve"> </w:t>
      </w:r>
      <w:proofErr w:type="spellStart"/>
      <w:r w:rsidRPr="00F818DB">
        <w:rPr>
          <w:i/>
          <w:sz w:val="22"/>
          <w:lang w:val="en-AU"/>
        </w:rPr>
        <w:t>членовете</w:t>
      </w:r>
      <w:proofErr w:type="spellEnd"/>
      <w:r w:rsidR="0039498C">
        <w:rPr>
          <w:i/>
          <w:sz w:val="22"/>
        </w:rPr>
        <w:t xml:space="preserve"> </w:t>
      </w:r>
      <w:proofErr w:type="spellStart"/>
      <w:r w:rsidRPr="00F818DB">
        <w:rPr>
          <w:i/>
          <w:sz w:val="22"/>
          <w:lang w:val="en-AU"/>
        </w:rPr>
        <w:t>на</w:t>
      </w:r>
      <w:proofErr w:type="spellEnd"/>
      <w:r w:rsidR="0039498C">
        <w:rPr>
          <w:i/>
          <w:sz w:val="22"/>
        </w:rPr>
        <w:t xml:space="preserve"> </w:t>
      </w:r>
      <w:proofErr w:type="spellStart"/>
      <w:r w:rsidRPr="00F818DB">
        <w:rPr>
          <w:i/>
          <w:sz w:val="22"/>
          <w:lang w:val="en-AU"/>
        </w:rPr>
        <w:t>управителния</w:t>
      </w:r>
      <w:proofErr w:type="spellEnd"/>
      <w:r w:rsidR="0039498C">
        <w:rPr>
          <w:i/>
          <w:sz w:val="22"/>
        </w:rPr>
        <w:t xml:space="preserve"> </w:t>
      </w:r>
      <w:proofErr w:type="spellStart"/>
      <w:r w:rsidRPr="00F818DB">
        <w:rPr>
          <w:i/>
          <w:sz w:val="22"/>
          <w:lang w:val="en-AU"/>
        </w:rPr>
        <w:t>или</w:t>
      </w:r>
      <w:proofErr w:type="spellEnd"/>
      <w:r w:rsidR="0039498C">
        <w:rPr>
          <w:i/>
          <w:sz w:val="22"/>
        </w:rPr>
        <w:t xml:space="preserve"> </w:t>
      </w:r>
      <w:proofErr w:type="spellStart"/>
      <w:r w:rsidRPr="00F818DB">
        <w:rPr>
          <w:i/>
          <w:sz w:val="22"/>
          <w:lang w:val="en-AU"/>
        </w:rPr>
        <w:t>контролния</w:t>
      </w:r>
      <w:proofErr w:type="spellEnd"/>
      <w:r w:rsidR="0039498C">
        <w:rPr>
          <w:i/>
          <w:sz w:val="22"/>
        </w:rPr>
        <w:t xml:space="preserve"> </w:t>
      </w:r>
      <w:proofErr w:type="spellStart"/>
      <w:r w:rsidRPr="00F818DB">
        <w:rPr>
          <w:i/>
          <w:sz w:val="22"/>
          <w:lang w:val="en-AU"/>
        </w:rPr>
        <w:t>орган</w:t>
      </w:r>
      <w:proofErr w:type="spellEnd"/>
      <w:r w:rsidR="0039498C">
        <w:rPr>
          <w:i/>
          <w:sz w:val="22"/>
        </w:rPr>
        <w:t xml:space="preserve"> </w:t>
      </w:r>
      <w:proofErr w:type="spellStart"/>
      <w:r w:rsidRPr="00F818DB">
        <w:rPr>
          <w:i/>
          <w:sz w:val="22"/>
          <w:lang w:val="en-AU"/>
        </w:rPr>
        <w:t>на</w:t>
      </w:r>
      <w:proofErr w:type="spellEnd"/>
      <w:r w:rsidR="0039498C">
        <w:rPr>
          <w:i/>
          <w:sz w:val="22"/>
        </w:rPr>
        <w:t xml:space="preserve"> </w:t>
      </w:r>
      <w:proofErr w:type="spellStart"/>
      <w:r w:rsidRPr="00F818DB">
        <w:rPr>
          <w:i/>
          <w:sz w:val="22"/>
          <w:lang w:val="en-AU"/>
        </w:rPr>
        <w:t>едно</w:t>
      </w:r>
      <w:proofErr w:type="spellEnd"/>
      <w:r w:rsidR="0039498C">
        <w:rPr>
          <w:i/>
          <w:sz w:val="22"/>
        </w:rPr>
        <w:t xml:space="preserve"> </w:t>
      </w:r>
      <w:proofErr w:type="spellStart"/>
      <w:r w:rsidRPr="00F818DB">
        <w:rPr>
          <w:i/>
          <w:sz w:val="22"/>
          <w:lang w:val="en-AU"/>
        </w:rPr>
        <w:t>юридическо</w:t>
      </w:r>
      <w:proofErr w:type="spellEnd"/>
      <w:r w:rsidR="0039498C">
        <w:rPr>
          <w:i/>
          <w:sz w:val="22"/>
        </w:rPr>
        <w:t xml:space="preserve"> </w:t>
      </w:r>
      <w:proofErr w:type="spellStart"/>
      <w:r w:rsidRPr="00F818DB">
        <w:rPr>
          <w:i/>
          <w:sz w:val="22"/>
          <w:lang w:val="en-AU"/>
        </w:rPr>
        <w:t>лице</w:t>
      </w:r>
      <w:proofErr w:type="spellEnd"/>
      <w:r w:rsidRPr="00F818DB">
        <w:rPr>
          <w:i/>
          <w:sz w:val="22"/>
          <w:lang w:val="en-AU"/>
        </w:rPr>
        <w:t xml:space="preserve">; </w:t>
      </w:r>
      <w:proofErr w:type="spellStart"/>
      <w:r w:rsidRPr="00F818DB">
        <w:rPr>
          <w:i/>
          <w:sz w:val="22"/>
          <w:lang w:val="en-AU"/>
        </w:rPr>
        <w:t>или</w:t>
      </w:r>
      <w:proofErr w:type="spellEnd"/>
    </w:p>
    <w:p w:rsidR="00C431C1" w:rsidRPr="00F818DB" w:rsidRDefault="00C431C1" w:rsidP="0039498C">
      <w:pPr>
        <w:ind w:firstLine="708"/>
        <w:jc w:val="both"/>
        <w:rPr>
          <w:i/>
          <w:sz w:val="22"/>
          <w:lang w:val="en-AU"/>
        </w:rPr>
      </w:pPr>
      <w:r w:rsidRPr="00F818DB">
        <w:rPr>
          <w:i/>
          <w:sz w:val="22"/>
          <w:lang w:val="en-AU"/>
        </w:rPr>
        <w:t xml:space="preserve">в) </w:t>
      </w:r>
      <w:proofErr w:type="spellStart"/>
      <w:proofErr w:type="gramStart"/>
      <w:r w:rsidRPr="00F818DB">
        <w:rPr>
          <w:i/>
          <w:sz w:val="22"/>
          <w:lang w:val="en-AU"/>
        </w:rPr>
        <w:t>може</w:t>
      </w:r>
      <w:proofErr w:type="spellEnd"/>
      <w:proofErr w:type="gramEnd"/>
      <w:r w:rsidR="0039498C">
        <w:rPr>
          <w:i/>
          <w:sz w:val="22"/>
        </w:rPr>
        <w:t xml:space="preserve"> </w:t>
      </w:r>
      <w:proofErr w:type="spellStart"/>
      <w:r w:rsidRPr="00F818DB">
        <w:rPr>
          <w:i/>
          <w:sz w:val="22"/>
          <w:lang w:val="en-AU"/>
        </w:rPr>
        <w:t>по</w:t>
      </w:r>
      <w:proofErr w:type="spellEnd"/>
      <w:r w:rsidR="0039498C">
        <w:rPr>
          <w:i/>
          <w:sz w:val="22"/>
        </w:rPr>
        <w:t xml:space="preserve"> </w:t>
      </w:r>
      <w:proofErr w:type="spellStart"/>
      <w:r w:rsidRPr="00F818DB">
        <w:rPr>
          <w:i/>
          <w:sz w:val="22"/>
          <w:lang w:val="en-AU"/>
        </w:rPr>
        <w:t>друг</w:t>
      </w:r>
      <w:proofErr w:type="spellEnd"/>
      <w:r w:rsidR="0039498C">
        <w:rPr>
          <w:i/>
          <w:sz w:val="22"/>
        </w:rPr>
        <w:t xml:space="preserve"> </w:t>
      </w:r>
      <w:proofErr w:type="spellStart"/>
      <w:r w:rsidRPr="00F818DB">
        <w:rPr>
          <w:i/>
          <w:sz w:val="22"/>
          <w:lang w:val="en-AU"/>
        </w:rPr>
        <w:t>начин</w:t>
      </w:r>
      <w:proofErr w:type="spellEnd"/>
      <w:r w:rsidR="0039498C">
        <w:rPr>
          <w:i/>
          <w:sz w:val="22"/>
        </w:rPr>
        <w:t xml:space="preserve"> </w:t>
      </w:r>
      <w:proofErr w:type="spellStart"/>
      <w:r w:rsidRPr="00F818DB">
        <w:rPr>
          <w:i/>
          <w:sz w:val="22"/>
          <w:lang w:val="en-AU"/>
        </w:rPr>
        <w:t>да</w:t>
      </w:r>
      <w:proofErr w:type="spellEnd"/>
      <w:r w:rsidR="0039498C">
        <w:rPr>
          <w:i/>
          <w:sz w:val="22"/>
        </w:rPr>
        <w:t xml:space="preserve"> </w:t>
      </w:r>
      <w:proofErr w:type="spellStart"/>
      <w:r w:rsidRPr="00F818DB">
        <w:rPr>
          <w:i/>
          <w:sz w:val="22"/>
          <w:lang w:val="en-AU"/>
        </w:rPr>
        <w:t>упражнява</w:t>
      </w:r>
      <w:proofErr w:type="spellEnd"/>
      <w:r w:rsidR="0039498C">
        <w:rPr>
          <w:i/>
          <w:sz w:val="22"/>
        </w:rPr>
        <w:t xml:space="preserve"> </w:t>
      </w:r>
      <w:proofErr w:type="spellStart"/>
      <w:r w:rsidRPr="00F818DB">
        <w:rPr>
          <w:i/>
          <w:sz w:val="22"/>
          <w:lang w:val="en-AU"/>
        </w:rPr>
        <w:t>решаващо</w:t>
      </w:r>
      <w:proofErr w:type="spellEnd"/>
      <w:r w:rsidR="0039498C">
        <w:rPr>
          <w:i/>
          <w:sz w:val="22"/>
        </w:rPr>
        <w:t xml:space="preserve"> </w:t>
      </w:r>
      <w:proofErr w:type="spellStart"/>
      <w:r w:rsidRPr="00F818DB">
        <w:rPr>
          <w:i/>
          <w:sz w:val="22"/>
          <w:lang w:val="en-AU"/>
        </w:rPr>
        <w:t>влияние</w:t>
      </w:r>
      <w:proofErr w:type="spellEnd"/>
      <w:r w:rsidR="0039498C">
        <w:rPr>
          <w:i/>
          <w:sz w:val="22"/>
        </w:rPr>
        <w:t xml:space="preserve"> </w:t>
      </w:r>
      <w:proofErr w:type="spellStart"/>
      <w:r w:rsidRPr="00F818DB">
        <w:rPr>
          <w:i/>
          <w:sz w:val="22"/>
          <w:lang w:val="en-AU"/>
        </w:rPr>
        <w:t>върху</w:t>
      </w:r>
      <w:proofErr w:type="spellEnd"/>
      <w:r w:rsidR="0039498C">
        <w:rPr>
          <w:i/>
          <w:sz w:val="22"/>
        </w:rPr>
        <w:t xml:space="preserve"> </w:t>
      </w:r>
      <w:proofErr w:type="spellStart"/>
      <w:r w:rsidRPr="00F818DB">
        <w:rPr>
          <w:i/>
          <w:sz w:val="22"/>
          <w:lang w:val="en-AU"/>
        </w:rPr>
        <w:t>вземането</w:t>
      </w:r>
      <w:proofErr w:type="spellEnd"/>
      <w:r w:rsidR="0039498C">
        <w:rPr>
          <w:i/>
          <w:sz w:val="22"/>
        </w:rPr>
        <w:t xml:space="preserve"> </w:t>
      </w:r>
      <w:proofErr w:type="spellStart"/>
      <w:r w:rsidRPr="00F818DB">
        <w:rPr>
          <w:i/>
          <w:sz w:val="22"/>
          <w:lang w:val="en-AU"/>
        </w:rPr>
        <w:t>на</w:t>
      </w:r>
      <w:proofErr w:type="spellEnd"/>
      <w:r w:rsidR="0039498C">
        <w:rPr>
          <w:i/>
          <w:sz w:val="22"/>
        </w:rPr>
        <w:t xml:space="preserve"> </w:t>
      </w:r>
      <w:proofErr w:type="spellStart"/>
      <w:r w:rsidRPr="00F818DB">
        <w:rPr>
          <w:i/>
          <w:sz w:val="22"/>
          <w:lang w:val="en-AU"/>
        </w:rPr>
        <w:t>решения</w:t>
      </w:r>
      <w:proofErr w:type="spellEnd"/>
      <w:r w:rsidR="0039498C">
        <w:rPr>
          <w:i/>
          <w:sz w:val="22"/>
        </w:rPr>
        <w:t xml:space="preserve"> </w:t>
      </w:r>
      <w:proofErr w:type="spellStart"/>
      <w:r w:rsidRPr="00F818DB">
        <w:rPr>
          <w:i/>
          <w:sz w:val="22"/>
          <w:lang w:val="en-AU"/>
        </w:rPr>
        <w:t>във</w:t>
      </w:r>
      <w:proofErr w:type="spellEnd"/>
      <w:r w:rsidR="0039498C">
        <w:rPr>
          <w:i/>
          <w:sz w:val="22"/>
        </w:rPr>
        <w:t xml:space="preserve"> </w:t>
      </w:r>
      <w:proofErr w:type="spellStart"/>
      <w:r w:rsidRPr="00F818DB">
        <w:rPr>
          <w:i/>
          <w:sz w:val="22"/>
          <w:lang w:val="en-AU"/>
        </w:rPr>
        <w:t>връзка</w:t>
      </w:r>
      <w:proofErr w:type="spellEnd"/>
      <w:r w:rsidRPr="00F818DB">
        <w:rPr>
          <w:i/>
          <w:sz w:val="22"/>
          <w:lang w:val="en-AU"/>
        </w:rPr>
        <w:t xml:space="preserve"> с </w:t>
      </w:r>
      <w:proofErr w:type="spellStart"/>
      <w:r w:rsidRPr="00F818DB">
        <w:rPr>
          <w:i/>
          <w:sz w:val="22"/>
          <w:lang w:val="en-AU"/>
        </w:rPr>
        <w:t>дейността</w:t>
      </w:r>
      <w:proofErr w:type="spellEnd"/>
      <w:r w:rsidR="0039498C">
        <w:rPr>
          <w:i/>
          <w:sz w:val="22"/>
        </w:rPr>
        <w:t xml:space="preserve"> </w:t>
      </w:r>
      <w:proofErr w:type="spellStart"/>
      <w:r w:rsidRPr="00F818DB">
        <w:rPr>
          <w:i/>
          <w:sz w:val="22"/>
          <w:lang w:val="en-AU"/>
        </w:rPr>
        <w:t>на</w:t>
      </w:r>
      <w:proofErr w:type="spellEnd"/>
      <w:r w:rsidR="0039498C">
        <w:rPr>
          <w:i/>
          <w:sz w:val="22"/>
        </w:rPr>
        <w:t xml:space="preserve"> </w:t>
      </w:r>
      <w:proofErr w:type="spellStart"/>
      <w:r w:rsidRPr="00F818DB">
        <w:rPr>
          <w:i/>
          <w:sz w:val="22"/>
          <w:lang w:val="en-AU"/>
        </w:rPr>
        <w:t>юридическо</w:t>
      </w:r>
      <w:proofErr w:type="spellEnd"/>
      <w:r w:rsidR="00571CD7">
        <w:rPr>
          <w:i/>
          <w:sz w:val="22"/>
        </w:rPr>
        <w:t>то</w:t>
      </w:r>
      <w:r w:rsidR="0039498C">
        <w:rPr>
          <w:i/>
          <w:sz w:val="22"/>
        </w:rPr>
        <w:t xml:space="preserve"> </w:t>
      </w:r>
      <w:proofErr w:type="spellStart"/>
      <w:r w:rsidRPr="00F818DB">
        <w:rPr>
          <w:i/>
          <w:sz w:val="22"/>
          <w:lang w:val="en-AU"/>
        </w:rPr>
        <w:t>лице</w:t>
      </w:r>
      <w:proofErr w:type="spellEnd"/>
      <w:r w:rsidRPr="00F818DB">
        <w:rPr>
          <w:i/>
          <w:sz w:val="22"/>
          <w:lang w:val="en-AU"/>
        </w:rPr>
        <w:t>.</w:t>
      </w:r>
    </w:p>
    <w:p w:rsidR="00C431C1" w:rsidRPr="00F818DB" w:rsidRDefault="00C431C1" w:rsidP="0039498C">
      <w:pPr>
        <w:shd w:val="clear" w:color="auto" w:fill="FEFEFE"/>
        <w:jc w:val="both"/>
        <w:rPr>
          <w:i/>
          <w:color w:val="000000"/>
          <w:lang w:val="en-US"/>
        </w:rPr>
      </w:pPr>
    </w:p>
    <w:p w:rsidR="00C431C1" w:rsidRPr="00F818DB" w:rsidRDefault="00C431C1" w:rsidP="009462DF">
      <w:pPr>
        <w:numPr>
          <w:ilvl w:val="0"/>
          <w:numId w:val="46"/>
        </w:numPr>
        <w:shd w:val="clear" w:color="auto" w:fill="FEFEFE"/>
        <w:ind w:left="0" w:firstLine="357"/>
        <w:contextualSpacing/>
        <w:jc w:val="both"/>
        <w:rPr>
          <w:b/>
          <w:color w:val="000000"/>
        </w:rPr>
      </w:pPr>
      <w:r w:rsidRPr="00F818DB">
        <w:rPr>
          <w:b/>
          <w:color w:val="000000"/>
        </w:rPr>
        <w:t>Извършени нарушения по чл. 61, ал. 1, чл. 62, ал. 1 или 3, чл. 63, ал. 1 или 2, чл. 228, ал. 3 от Кодекса на труда;</w:t>
      </w:r>
    </w:p>
    <w:p w:rsidR="00C431C1" w:rsidRPr="00F818DB" w:rsidRDefault="00C431C1" w:rsidP="009462DF">
      <w:pPr>
        <w:shd w:val="clear" w:color="auto" w:fill="FEFEFE"/>
        <w:ind w:left="660"/>
        <w:jc w:val="both"/>
        <w:rPr>
          <w:b/>
          <w:color w:val="000000"/>
          <w:lang w:val="en-AU"/>
        </w:rPr>
      </w:pPr>
      <w:proofErr w:type="spellStart"/>
      <w:r w:rsidRPr="00F818DB">
        <w:rPr>
          <w:b/>
          <w:i/>
          <w:color w:val="000000"/>
          <w:lang w:val="en-AU"/>
        </w:rPr>
        <w:t>Забележка</w:t>
      </w:r>
      <w:proofErr w:type="spellEnd"/>
      <w:r w:rsidRPr="00F818DB">
        <w:rPr>
          <w:b/>
          <w:color w:val="000000"/>
          <w:lang w:val="en-AU"/>
        </w:rPr>
        <w:t>:</w:t>
      </w:r>
    </w:p>
    <w:p w:rsidR="00C431C1" w:rsidRPr="00F818DB" w:rsidRDefault="00C431C1" w:rsidP="009462DF">
      <w:pPr>
        <w:shd w:val="clear" w:color="auto" w:fill="FEFEFE"/>
        <w:ind w:left="660"/>
        <w:jc w:val="both"/>
        <w:rPr>
          <w:i/>
          <w:color w:val="000000"/>
          <w:sz w:val="22"/>
          <w:szCs w:val="22"/>
        </w:rPr>
      </w:pPr>
      <w:r w:rsidRPr="00F818DB">
        <w:rPr>
          <w:i/>
          <w:color w:val="000000"/>
          <w:sz w:val="22"/>
          <w:szCs w:val="22"/>
        </w:rPr>
        <w:t>Чл. 61. (1) (Доп. - ДВ, бр. 120 от 2002 г.) Трудовият договор се сключва между работника или служителя и работодателя преди постъпването на работа.</w:t>
      </w:r>
    </w:p>
    <w:p w:rsidR="00C431C1" w:rsidRPr="00F818DB" w:rsidRDefault="00C431C1" w:rsidP="009462DF">
      <w:pPr>
        <w:shd w:val="clear" w:color="auto" w:fill="FEFEFE"/>
        <w:ind w:left="660"/>
        <w:jc w:val="both"/>
        <w:rPr>
          <w:i/>
          <w:color w:val="000000"/>
          <w:sz w:val="22"/>
          <w:szCs w:val="22"/>
        </w:rPr>
      </w:pPr>
      <w:r w:rsidRPr="00F818DB">
        <w:rPr>
          <w:i/>
          <w:color w:val="000000"/>
          <w:sz w:val="22"/>
          <w:szCs w:val="22"/>
        </w:rPr>
        <w:t>Чл. 62. (1) (Изм. - ДВ, бр. 2 от 1996 г.) Трудовият договор се сключва в писмена форма.</w:t>
      </w:r>
    </w:p>
    <w:p w:rsidR="00C431C1" w:rsidRPr="00F818DB" w:rsidRDefault="00C431C1" w:rsidP="009462DF">
      <w:pPr>
        <w:shd w:val="clear" w:color="auto" w:fill="FEFEFE"/>
        <w:ind w:left="660"/>
        <w:jc w:val="both"/>
        <w:rPr>
          <w:i/>
          <w:color w:val="000000"/>
          <w:sz w:val="22"/>
          <w:szCs w:val="22"/>
        </w:rPr>
      </w:pPr>
      <w:r w:rsidRPr="00F818DB">
        <w:rPr>
          <w:i/>
          <w:color w:val="000000"/>
          <w:sz w:val="22"/>
          <w:szCs w:val="22"/>
        </w:rPr>
        <w:t>Чл. 63.  (1) (Нова - ДВ, бр. 120 от 2002 г., изм., бр. 105 от 2005 г., в сила от 01.01.2006 г.) Работодателят е длъжен да предостави на работника или служителя преди постъпването му на работа екземпляр от сключения трудов договор, подписан от двете страни, и копие от уведомлението по чл. 62, ал. 3 , заверено от териториалната дирекция на Националната агенция за приходите.</w:t>
      </w:r>
    </w:p>
    <w:p w:rsidR="00C431C1" w:rsidRPr="00F818DB" w:rsidRDefault="00C431C1" w:rsidP="009462DF">
      <w:pPr>
        <w:shd w:val="clear" w:color="auto" w:fill="FEFEFE"/>
        <w:ind w:left="660"/>
        <w:jc w:val="both"/>
        <w:rPr>
          <w:i/>
          <w:color w:val="000000"/>
          <w:sz w:val="22"/>
          <w:szCs w:val="22"/>
        </w:rPr>
      </w:pPr>
      <w:r w:rsidRPr="00F818DB">
        <w:rPr>
          <w:i/>
          <w:color w:val="000000"/>
          <w:sz w:val="22"/>
          <w:szCs w:val="22"/>
        </w:rPr>
        <w:t>Чл. 63.  (2) (Нова - ДВ, бр. 120 от 2002 г.) Работодателят няма право да допуска до работа работника или служителя, преди да му предостави документите по ал. 1.</w:t>
      </w:r>
    </w:p>
    <w:p w:rsidR="00C431C1" w:rsidRPr="00F818DB" w:rsidRDefault="00C431C1" w:rsidP="009462DF">
      <w:pPr>
        <w:shd w:val="clear" w:color="auto" w:fill="FEFEFE"/>
        <w:ind w:left="660"/>
        <w:jc w:val="both"/>
        <w:rPr>
          <w:i/>
          <w:color w:val="000000"/>
          <w:sz w:val="22"/>
          <w:szCs w:val="22"/>
        </w:rPr>
      </w:pPr>
      <w:r w:rsidRPr="00F818DB">
        <w:rPr>
          <w:i/>
          <w:color w:val="000000"/>
          <w:sz w:val="22"/>
          <w:szCs w:val="22"/>
        </w:rPr>
        <w:lastRenderedPageBreak/>
        <w:t>Чл. 228. (3) (Нова - ДВ, бр. 102 от 2017 г., в сила от 22.12.2017 г.) Обезщетенията по този раздел*, дължими при прекратяване на трудовото правоотношение, се изплащат не по-късно от последния ден на месеца, следващ месеца, през който правоотношението е прекратено, освен ако в колективния трудов договор е договорен друг срок. След изтичане на този срок работодателят дължи обезщетението заедно със законната лихва.</w:t>
      </w:r>
    </w:p>
    <w:p w:rsidR="00C431C1" w:rsidRPr="00F818DB" w:rsidRDefault="00C431C1" w:rsidP="009462DF">
      <w:pPr>
        <w:shd w:val="clear" w:color="auto" w:fill="FEFEFE"/>
        <w:ind w:left="660"/>
        <w:jc w:val="both"/>
        <w:rPr>
          <w:rFonts w:ascii="Arial" w:hAnsi="Arial"/>
          <w:sz w:val="22"/>
          <w:szCs w:val="22"/>
          <w:lang w:val="en-AU"/>
        </w:rPr>
      </w:pPr>
      <w:r w:rsidRPr="00F818DB">
        <w:rPr>
          <w:i/>
          <w:color w:val="000000"/>
          <w:sz w:val="22"/>
          <w:szCs w:val="22"/>
        </w:rPr>
        <w:t>*Раздел III „Други видове обезщетения“</w:t>
      </w:r>
      <w:r w:rsidRPr="00F818DB">
        <w:rPr>
          <w:i/>
          <w:sz w:val="22"/>
        </w:rPr>
        <w:t xml:space="preserve">от </w:t>
      </w:r>
      <w:r w:rsidRPr="00F818DB">
        <w:rPr>
          <w:i/>
          <w:color w:val="000000"/>
          <w:sz w:val="22"/>
          <w:szCs w:val="22"/>
        </w:rPr>
        <w:t xml:space="preserve">Глава десета, Кодекса на труда, а именно: </w:t>
      </w:r>
    </w:p>
    <w:p w:rsidR="00C431C1" w:rsidRPr="00F818DB" w:rsidRDefault="00C431C1" w:rsidP="009462DF">
      <w:pPr>
        <w:shd w:val="clear" w:color="auto" w:fill="FEFEFE"/>
        <w:ind w:left="658"/>
        <w:jc w:val="both"/>
        <w:rPr>
          <w:i/>
          <w:color w:val="000000"/>
          <w:sz w:val="22"/>
          <w:szCs w:val="22"/>
        </w:rPr>
      </w:pPr>
      <w:r w:rsidRPr="00F818DB">
        <w:rPr>
          <w:i/>
          <w:color w:val="000000"/>
          <w:sz w:val="22"/>
          <w:szCs w:val="22"/>
        </w:rPr>
        <w:t>- Обезщетение при недопускане на работа;</w:t>
      </w:r>
    </w:p>
    <w:p w:rsidR="00C431C1" w:rsidRPr="00F818DB" w:rsidRDefault="00C431C1" w:rsidP="009462DF">
      <w:pPr>
        <w:shd w:val="clear" w:color="auto" w:fill="FEFEFE"/>
        <w:ind w:left="658"/>
        <w:jc w:val="both"/>
        <w:rPr>
          <w:i/>
          <w:color w:val="000000"/>
          <w:sz w:val="22"/>
          <w:szCs w:val="22"/>
        </w:rPr>
      </w:pPr>
      <w:r w:rsidRPr="00F818DB">
        <w:rPr>
          <w:i/>
          <w:color w:val="000000"/>
          <w:sz w:val="22"/>
          <w:szCs w:val="22"/>
        </w:rPr>
        <w:t>- Обезщетение при временно отстраняване от работа;</w:t>
      </w:r>
    </w:p>
    <w:p w:rsidR="00C431C1" w:rsidRPr="00F818DB" w:rsidRDefault="00C431C1" w:rsidP="009462DF">
      <w:pPr>
        <w:shd w:val="clear" w:color="auto" w:fill="FEFEFE"/>
        <w:ind w:left="658"/>
        <w:jc w:val="both"/>
        <w:rPr>
          <w:i/>
          <w:color w:val="000000"/>
          <w:sz w:val="22"/>
          <w:szCs w:val="22"/>
        </w:rPr>
      </w:pPr>
      <w:r w:rsidRPr="00F818DB">
        <w:rPr>
          <w:i/>
          <w:color w:val="000000"/>
          <w:sz w:val="22"/>
          <w:szCs w:val="22"/>
        </w:rPr>
        <w:t>- Обезщетение при командировка;</w:t>
      </w:r>
    </w:p>
    <w:p w:rsidR="00C431C1" w:rsidRPr="00F818DB" w:rsidRDefault="00C431C1" w:rsidP="009462DF">
      <w:pPr>
        <w:shd w:val="clear" w:color="auto" w:fill="FEFEFE"/>
        <w:ind w:left="658"/>
        <w:jc w:val="both"/>
        <w:rPr>
          <w:i/>
          <w:color w:val="000000"/>
          <w:sz w:val="22"/>
          <w:szCs w:val="22"/>
        </w:rPr>
      </w:pPr>
      <w:r w:rsidRPr="00F818DB">
        <w:rPr>
          <w:i/>
          <w:color w:val="000000"/>
          <w:sz w:val="22"/>
          <w:szCs w:val="22"/>
        </w:rPr>
        <w:t>- Обезщетение при преместване;</w:t>
      </w:r>
    </w:p>
    <w:p w:rsidR="00C431C1" w:rsidRPr="00F818DB" w:rsidRDefault="00C431C1" w:rsidP="009462DF">
      <w:pPr>
        <w:shd w:val="clear" w:color="auto" w:fill="FEFEFE"/>
        <w:ind w:left="658"/>
        <w:jc w:val="both"/>
        <w:rPr>
          <w:i/>
          <w:color w:val="000000"/>
          <w:sz w:val="22"/>
          <w:szCs w:val="22"/>
        </w:rPr>
      </w:pPr>
      <w:r w:rsidRPr="00F818DB">
        <w:rPr>
          <w:i/>
          <w:color w:val="000000"/>
          <w:sz w:val="22"/>
          <w:szCs w:val="22"/>
        </w:rPr>
        <w:t>- Обезщетение при трудоустрояване;</w:t>
      </w:r>
    </w:p>
    <w:p w:rsidR="00C431C1" w:rsidRPr="00F818DB" w:rsidRDefault="00C431C1" w:rsidP="009462DF">
      <w:pPr>
        <w:shd w:val="clear" w:color="auto" w:fill="FEFEFE"/>
        <w:ind w:left="658"/>
        <w:jc w:val="both"/>
        <w:rPr>
          <w:i/>
          <w:color w:val="000000"/>
          <w:sz w:val="22"/>
          <w:szCs w:val="22"/>
        </w:rPr>
      </w:pPr>
      <w:r w:rsidRPr="00F818DB">
        <w:rPr>
          <w:i/>
          <w:color w:val="000000"/>
          <w:sz w:val="22"/>
          <w:szCs w:val="22"/>
        </w:rPr>
        <w:t>- Обезщетение при бедствие;</w:t>
      </w:r>
    </w:p>
    <w:p w:rsidR="00C431C1" w:rsidRPr="00F818DB" w:rsidRDefault="00C431C1" w:rsidP="009462DF">
      <w:pPr>
        <w:shd w:val="clear" w:color="auto" w:fill="FEFEFE"/>
        <w:ind w:left="658"/>
        <w:jc w:val="both"/>
        <w:rPr>
          <w:i/>
          <w:color w:val="000000"/>
          <w:sz w:val="22"/>
          <w:szCs w:val="22"/>
        </w:rPr>
      </w:pPr>
      <w:r w:rsidRPr="00F818DB">
        <w:rPr>
          <w:i/>
          <w:color w:val="000000"/>
          <w:sz w:val="22"/>
          <w:szCs w:val="22"/>
        </w:rPr>
        <w:t>- Обезщетения при правомерен отказ на работника или служителя да изпълнява работата;</w:t>
      </w:r>
    </w:p>
    <w:p w:rsidR="00C431C1" w:rsidRPr="00F818DB" w:rsidRDefault="00C431C1" w:rsidP="009462DF">
      <w:pPr>
        <w:shd w:val="clear" w:color="auto" w:fill="FEFEFE"/>
        <w:ind w:left="658"/>
        <w:jc w:val="both"/>
        <w:rPr>
          <w:i/>
          <w:color w:val="000000"/>
          <w:sz w:val="22"/>
          <w:szCs w:val="22"/>
        </w:rPr>
      </w:pPr>
      <w:r w:rsidRPr="00F818DB">
        <w:rPr>
          <w:i/>
          <w:color w:val="000000"/>
          <w:sz w:val="22"/>
          <w:szCs w:val="22"/>
        </w:rPr>
        <w:t>- Обезщетение за неспазено предизвестие;</w:t>
      </w:r>
    </w:p>
    <w:p w:rsidR="00C431C1" w:rsidRPr="00F818DB" w:rsidRDefault="00C431C1" w:rsidP="009462DF">
      <w:pPr>
        <w:shd w:val="clear" w:color="auto" w:fill="FEFEFE"/>
        <w:ind w:left="658"/>
        <w:jc w:val="both"/>
        <w:rPr>
          <w:i/>
          <w:color w:val="000000"/>
          <w:sz w:val="22"/>
          <w:szCs w:val="22"/>
        </w:rPr>
      </w:pPr>
      <w:r w:rsidRPr="00F818DB">
        <w:rPr>
          <w:i/>
          <w:color w:val="000000"/>
          <w:sz w:val="22"/>
          <w:szCs w:val="22"/>
        </w:rPr>
        <w:t>- Обезщетение при прекратяване на трудовото правоотношение без предизвестие;</w:t>
      </w:r>
    </w:p>
    <w:p w:rsidR="00C431C1" w:rsidRPr="00F818DB" w:rsidRDefault="00C431C1" w:rsidP="009462DF">
      <w:pPr>
        <w:shd w:val="clear" w:color="auto" w:fill="FEFEFE"/>
        <w:ind w:left="658"/>
        <w:jc w:val="both"/>
        <w:rPr>
          <w:i/>
          <w:color w:val="000000"/>
          <w:sz w:val="22"/>
          <w:szCs w:val="22"/>
        </w:rPr>
      </w:pPr>
      <w:r w:rsidRPr="00F818DB">
        <w:rPr>
          <w:i/>
          <w:color w:val="000000"/>
          <w:sz w:val="22"/>
          <w:szCs w:val="22"/>
        </w:rPr>
        <w:t>- Обезщетение при уволнение на други основания;</w:t>
      </w:r>
    </w:p>
    <w:p w:rsidR="00C431C1" w:rsidRPr="00F818DB" w:rsidRDefault="00C431C1" w:rsidP="009462DF">
      <w:pPr>
        <w:shd w:val="clear" w:color="auto" w:fill="FEFEFE"/>
        <w:ind w:left="658"/>
        <w:jc w:val="both"/>
        <w:rPr>
          <w:i/>
          <w:color w:val="000000"/>
          <w:sz w:val="22"/>
          <w:szCs w:val="22"/>
        </w:rPr>
      </w:pPr>
      <w:r w:rsidRPr="00F818DB">
        <w:rPr>
          <w:i/>
          <w:color w:val="000000"/>
          <w:sz w:val="22"/>
          <w:szCs w:val="22"/>
        </w:rPr>
        <w:t>- Обезщетение за неизползуван платен годишен отпуск;</w:t>
      </w:r>
    </w:p>
    <w:p w:rsidR="00C431C1" w:rsidRPr="00F818DB" w:rsidRDefault="00C431C1" w:rsidP="009462DF">
      <w:pPr>
        <w:shd w:val="clear" w:color="auto" w:fill="FEFEFE"/>
        <w:ind w:left="658"/>
        <w:jc w:val="both"/>
        <w:rPr>
          <w:i/>
          <w:color w:val="000000"/>
          <w:sz w:val="22"/>
          <w:szCs w:val="22"/>
        </w:rPr>
      </w:pPr>
      <w:r w:rsidRPr="00F818DB">
        <w:rPr>
          <w:i/>
          <w:color w:val="000000"/>
          <w:sz w:val="22"/>
          <w:szCs w:val="22"/>
        </w:rPr>
        <w:t>- Обезщетения при незаконно уволнение и при недопускане на работа на възстановен работник или служител;</w:t>
      </w:r>
    </w:p>
    <w:p w:rsidR="00C431C1" w:rsidRPr="00F818DB" w:rsidRDefault="00C431C1" w:rsidP="009462DF">
      <w:pPr>
        <w:shd w:val="clear" w:color="auto" w:fill="FEFEFE"/>
        <w:ind w:left="658"/>
        <w:jc w:val="both"/>
        <w:rPr>
          <w:i/>
          <w:color w:val="000000"/>
          <w:sz w:val="22"/>
          <w:szCs w:val="22"/>
        </w:rPr>
      </w:pPr>
      <w:r w:rsidRPr="00F818DB">
        <w:rPr>
          <w:i/>
          <w:color w:val="000000"/>
          <w:sz w:val="22"/>
          <w:szCs w:val="22"/>
        </w:rPr>
        <w:t>- Отговорност на работодателя за други вреди, причинени на работника или служителя;</w:t>
      </w:r>
    </w:p>
    <w:p w:rsidR="00C431C1" w:rsidRDefault="00C431C1" w:rsidP="009462DF">
      <w:pPr>
        <w:shd w:val="clear" w:color="auto" w:fill="FEFEFE"/>
        <w:ind w:left="658"/>
        <w:jc w:val="both"/>
        <w:rPr>
          <w:i/>
          <w:color w:val="000000"/>
          <w:sz w:val="22"/>
          <w:szCs w:val="22"/>
        </w:rPr>
      </w:pPr>
      <w:r w:rsidRPr="00F818DB">
        <w:rPr>
          <w:i/>
          <w:color w:val="000000"/>
          <w:sz w:val="22"/>
          <w:szCs w:val="22"/>
        </w:rPr>
        <w:t>- Регресна отговорност</w:t>
      </w:r>
    </w:p>
    <w:p w:rsidR="00C431C1" w:rsidRDefault="00C431C1" w:rsidP="009462DF">
      <w:pPr>
        <w:shd w:val="clear" w:color="auto" w:fill="FEFEFE"/>
        <w:ind w:left="658"/>
        <w:jc w:val="both"/>
        <w:rPr>
          <w:i/>
          <w:color w:val="000000"/>
          <w:sz w:val="22"/>
          <w:szCs w:val="22"/>
        </w:rPr>
      </w:pPr>
    </w:p>
    <w:p w:rsidR="00C431C1" w:rsidRPr="00F818DB" w:rsidRDefault="00C431C1" w:rsidP="009462DF">
      <w:pPr>
        <w:numPr>
          <w:ilvl w:val="0"/>
          <w:numId w:val="46"/>
        </w:numPr>
        <w:autoSpaceDE w:val="0"/>
        <w:autoSpaceDN w:val="0"/>
        <w:adjustRightInd w:val="0"/>
        <w:ind w:left="0" w:firstLine="357"/>
        <w:contextualSpacing/>
        <w:jc w:val="both"/>
        <w:rPr>
          <w:b/>
          <w:lang/>
        </w:rPr>
      </w:pPr>
      <w:r w:rsidRPr="00F818DB">
        <w:rPr>
          <w:b/>
          <w:lang/>
        </w:rPr>
        <w:t>Извършени нарушения по чл. 13, ал. 1 от Закона за трудовата миграция и трудовата мобилност.</w:t>
      </w:r>
    </w:p>
    <w:p w:rsidR="00C431C1" w:rsidRPr="00F818DB" w:rsidRDefault="00C431C1" w:rsidP="009462DF">
      <w:pPr>
        <w:autoSpaceDE w:val="0"/>
        <w:autoSpaceDN w:val="0"/>
        <w:adjustRightInd w:val="0"/>
        <w:ind w:firstLine="567"/>
        <w:contextualSpacing/>
        <w:jc w:val="both"/>
        <w:rPr>
          <w:b/>
          <w:i/>
          <w:lang w:val="en-AU"/>
        </w:rPr>
      </w:pPr>
      <w:proofErr w:type="spellStart"/>
      <w:r w:rsidRPr="00F818DB">
        <w:rPr>
          <w:b/>
          <w:i/>
          <w:lang w:val="en-AU"/>
        </w:rPr>
        <w:t>Забележка</w:t>
      </w:r>
      <w:proofErr w:type="spellEnd"/>
      <w:r w:rsidRPr="00F818DB">
        <w:rPr>
          <w:b/>
          <w:i/>
          <w:lang w:val="en-AU"/>
        </w:rPr>
        <w:t>:</w:t>
      </w:r>
    </w:p>
    <w:p w:rsidR="00C431C1" w:rsidRPr="00F818DB" w:rsidRDefault="00C431C1" w:rsidP="009462DF">
      <w:pPr>
        <w:autoSpaceDE w:val="0"/>
        <w:autoSpaceDN w:val="0"/>
        <w:adjustRightInd w:val="0"/>
        <w:ind w:left="660"/>
        <w:jc w:val="both"/>
        <w:rPr>
          <w:i/>
          <w:sz w:val="22"/>
          <w:szCs w:val="22"/>
        </w:rPr>
      </w:pPr>
      <w:r w:rsidRPr="00F818DB">
        <w:rPr>
          <w:i/>
          <w:sz w:val="22"/>
          <w:szCs w:val="22"/>
        </w:rPr>
        <w:t>чл. 13, ал. 1 от Закона за трудовата миграция и трудовата мобилност</w:t>
      </w:r>
    </w:p>
    <w:p w:rsidR="00C431C1" w:rsidRPr="00F818DB" w:rsidRDefault="00C431C1" w:rsidP="009462DF">
      <w:pPr>
        <w:autoSpaceDE w:val="0"/>
        <w:autoSpaceDN w:val="0"/>
        <w:adjustRightInd w:val="0"/>
        <w:ind w:left="660"/>
        <w:jc w:val="both"/>
        <w:rPr>
          <w:i/>
          <w:sz w:val="22"/>
          <w:szCs w:val="22"/>
        </w:rPr>
      </w:pPr>
      <w:r w:rsidRPr="00F818DB">
        <w:rPr>
          <w:i/>
          <w:sz w:val="22"/>
          <w:szCs w:val="22"/>
        </w:rPr>
        <w:t xml:space="preserve">Чл. 13. (Изм. - ДВ, бр. 24 от 2018 г., </w:t>
      </w:r>
      <w:r w:rsidRPr="00F818DB">
        <w:rPr>
          <w:b/>
          <w:i/>
          <w:sz w:val="22"/>
          <w:szCs w:val="22"/>
        </w:rPr>
        <w:t>в сила от 23.05.2018 г.)</w:t>
      </w:r>
      <w:r w:rsidRPr="00F818DB">
        <w:rPr>
          <w:i/>
          <w:sz w:val="22"/>
          <w:szCs w:val="22"/>
        </w:rPr>
        <w:t xml:space="preserve">  (1) Не се разрешава наемането на работа на незаконно пребиваващи на територията на Република България граждани на трети държави.</w:t>
      </w:r>
    </w:p>
    <w:p w:rsidR="00C431C1" w:rsidRPr="00726DF1" w:rsidRDefault="00C431C1" w:rsidP="009462DF">
      <w:pPr>
        <w:tabs>
          <w:tab w:val="left" w:pos="709"/>
        </w:tabs>
        <w:ind w:firstLine="426"/>
        <w:jc w:val="both"/>
        <w:rPr>
          <w:b/>
        </w:rPr>
      </w:pPr>
    </w:p>
    <w:p w:rsidR="00C431C1" w:rsidRPr="001E6F0E" w:rsidRDefault="00C431C1" w:rsidP="009462DF">
      <w:pPr>
        <w:tabs>
          <w:tab w:val="left" w:pos="709"/>
        </w:tabs>
        <w:ind w:firstLine="426"/>
        <w:jc w:val="both"/>
        <w:rPr>
          <w:b/>
          <w:i/>
        </w:rPr>
      </w:pPr>
      <w:r w:rsidRPr="00726DF1">
        <w:rPr>
          <w:b/>
          <w:i/>
        </w:rPr>
        <w:t>Участниците удостоверяват липсата на специфичните основания за и</w:t>
      </w:r>
      <w:r>
        <w:rPr>
          <w:b/>
          <w:i/>
        </w:rPr>
        <w:t xml:space="preserve">зключване с попълване на ЕЕДОП, </w:t>
      </w:r>
      <w:r w:rsidRPr="00726DF1">
        <w:rPr>
          <w:b/>
          <w:i/>
        </w:rPr>
        <w:t>Разд</w:t>
      </w:r>
      <w:r>
        <w:rPr>
          <w:b/>
          <w:i/>
        </w:rPr>
        <w:t>ел Г:“</w:t>
      </w:r>
      <w:r w:rsidRPr="001E6F0E">
        <w:rPr>
          <w:rFonts w:eastAsia="Calibri"/>
          <w:b/>
          <w:i/>
        </w:rPr>
        <w:t xml:space="preserve">Прилагат ли се специфични национални основания за изключване, които са посочени в обявлението или в документацията за обществената поръчка“   </w:t>
      </w:r>
    </w:p>
    <w:p w:rsidR="00C431C1" w:rsidRPr="001E6F0E" w:rsidRDefault="00C431C1" w:rsidP="009462DF">
      <w:pPr>
        <w:tabs>
          <w:tab w:val="num" w:pos="900"/>
        </w:tabs>
        <w:autoSpaceDE w:val="0"/>
        <w:autoSpaceDN w:val="0"/>
        <w:adjustRightInd w:val="0"/>
        <w:jc w:val="both"/>
        <w:rPr>
          <w:rFonts w:eastAsia="Calibri"/>
          <w:b/>
          <w:i/>
        </w:rPr>
      </w:pPr>
    </w:p>
    <w:p w:rsidR="00C431C1" w:rsidRPr="00996047" w:rsidRDefault="00C431C1" w:rsidP="009462DF">
      <w:pPr>
        <w:numPr>
          <w:ilvl w:val="0"/>
          <w:numId w:val="40"/>
        </w:numPr>
        <w:ind w:left="0" w:firstLine="357"/>
        <w:jc w:val="both"/>
        <w:rPr>
          <w:rFonts w:eastAsia="Calibri"/>
          <w:b/>
          <w:bCs/>
          <w:u w:val="single"/>
        </w:rPr>
      </w:pPr>
      <w:r w:rsidRPr="00996047">
        <w:rPr>
          <w:rFonts w:eastAsia="Calibri"/>
          <w:b/>
          <w:bCs/>
          <w:u w:val="single"/>
        </w:rPr>
        <w:t>КРИТЕРИИ ЗА ПОДБОР</w:t>
      </w:r>
    </w:p>
    <w:p w:rsidR="00C431C1" w:rsidRPr="00A01A07" w:rsidRDefault="00C431C1" w:rsidP="009462DF">
      <w:pPr>
        <w:ind w:firstLine="709"/>
        <w:jc w:val="both"/>
        <w:rPr>
          <w:i/>
        </w:rPr>
      </w:pPr>
    </w:p>
    <w:p w:rsidR="00C431C1" w:rsidRPr="00A01A07" w:rsidRDefault="00C431C1" w:rsidP="009462DF">
      <w:pPr>
        <w:jc w:val="both"/>
        <w:rPr>
          <w:b/>
          <w:bCs/>
        </w:rPr>
      </w:pPr>
      <w:r>
        <w:rPr>
          <w:b/>
          <w:bCs/>
        </w:rPr>
        <w:t>1</w:t>
      </w:r>
      <w:r w:rsidRPr="00A01A07">
        <w:rPr>
          <w:b/>
          <w:bCs/>
          <w:lang w:val="en-AU"/>
        </w:rPr>
        <w:t xml:space="preserve">. </w:t>
      </w:r>
      <w:r w:rsidRPr="00A01A07">
        <w:rPr>
          <w:b/>
          <w:bCs/>
        </w:rPr>
        <w:t>Изисквания за т</w:t>
      </w:r>
      <w:proofErr w:type="spellStart"/>
      <w:r w:rsidRPr="00A01A07">
        <w:rPr>
          <w:b/>
          <w:bCs/>
          <w:lang w:val="en-AU"/>
        </w:rPr>
        <w:t>ехнически</w:t>
      </w:r>
      <w:proofErr w:type="spellEnd"/>
      <w:r w:rsidRPr="00A01A07">
        <w:rPr>
          <w:b/>
          <w:bCs/>
          <w:lang w:val="en-AU"/>
        </w:rPr>
        <w:t xml:space="preserve"> и </w:t>
      </w:r>
      <w:proofErr w:type="spellStart"/>
      <w:r w:rsidRPr="00A01A07">
        <w:rPr>
          <w:b/>
          <w:bCs/>
          <w:lang w:val="en-AU"/>
        </w:rPr>
        <w:t>професионалниспособности</w:t>
      </w:r>
      <w:proofErr w:type="spellEnd"/>
      <w:r w:rsidRPr="00A01A07">
        <w:rPr>
          <w:b/>
          <w:bCs/>
          <w:lang w:val="en-AU"/>
        </w:rPr>
        <w:t>:</w:t>
      </w:r>
    </w:p>
    <w:p w:rsidR="00AA464A" w:rsidRPr="009873BF" w:rsidRDefault="00C431C1" w:rsidP="009462DF">
      <w:pPr>
        <w:ind w:firstLine="567"/>
        <w:jc w:val="both"/>
        <w:rPr>
          <w:b/>
          <w:bCs/>
        </w:rPr>
      </w:pPr>
      <w:r w:rsidRPr="00AA464A">
        <w:rPr>
          <w:bCs/>
        </w:rPr>
        <w:t>1.1.</w:t>
      </w:r>
      <w:r w:rsidR="00AA464A" w:rsidRPr="00AA464A">
        <w:rPr>
          <w:bCs/>
        </w:rPr>
        <w:t xml:space="preserve">Участниците следва да декларират, че </w:t>
      </w:r>
      <w:r w:rsidR="000E11B9">
        <w:rPr>
          <w:bCs/>
        </w:rPr>
        <w:t xml:space="preserve">са извършвали доставки с еднакъв или сходен характер с предмета на поръчката </w:t>
      </w:r>
      <w:r w:rsidR="000E11B9" w:rsidRPr="009873BF">
        <w:rPr>
          <w:b/>
          <w:bCs/>
        </w:rPr>
        <w:t>в период минимум три години, считано от подаване на офертата.</w:t>
      </w:r>
    </w:p>
    <w:p w:rsidR="00AA464A" w:rsidRDefault="00AA464A" w:rsidP="009462DF">
      <w:pPr>
        <w:ind w:firstLine="567"/>
        <w:jc w:val="both"/>
        <w:rPr>
          <w:b/>
          <w:bCs/>
        </w:rPr>
      </w:pPr>
      <w:r>
        <w:rPr>
          <w:b/>
          <w:bCs/>
        </w:rPr>
        <w:t xml:space="preserve">1.2. </w:t>
      </w:r>
      <w:r w:rsidRPr="00AA464A">
        <w:rPr>
          <w:bCs/>
        </w:rPr>
        <w:t xml:space="preserve">Участниците следва да декларират, че в случай, че бъдат определени за изпълнител на поръчката, </w:t>
      </w:r>
      <w:r w:rsidRPr="00A958E0">
        <w:rPr>
          <w:b/>
          <w:bCs/>
        </w:rPr>
        <w:t xml:space="preserve">ще разполагат за срока на изпълнение на поръчката с минимум </w:t>
      </w:r>
      <w:r w:rsidR="000E11B9">
        <w:rPr>
          <w:b/>
          <w:bCs/>
        </w:rPr>
        <w:t>едно МПС, което ще доставя стоката.</w:t>
      </w:r>
    </w:p>
    <w:p w:rsidR="002F0F8D" w:rsidRPr="009873BF" w:rsidRDefault="002F0F8D" w:rsidP="009462DF">
      <w:pPr>
        <w:ind w:firstLine="567"/>
        <w:jc w:val="both"/>
        <w:rPr>
          <w:b/>
          <w:bCs/>
        </w:rPr>
      </w:pPr>
      <w:r>
        <w:rPr>
          <w:b/>
          <w:bCs/>
        </w:rPr>
        <w:t xml:space="preserve">1.3. Участниците следва да декларират, </w:t>
      </w:r>
      <w:r w:rsidRPr="00AA464A">
        <w:rPr>
          <w:bCs/>
        </w:rPr>
        <w:t>че в случай, че бъдат определени за изпълнител на поръчката</w:t>
      </w:r>
      <w:r>
        <w:rPr>
          <w:bCs/>
        </w:rPr>
        <w:t xml:space="preserve"> ще могат да представят декларация за </w:t>
      </w:r>
      <w:r w:rsidRPr="009873BF">
        <w:rPr>
          <w:b/>
          <w:bCs/>
        </w:rPr>
        <w:t>произхода на стоката и че същата е годна за подхранване на дивеча.</w:t>
      </w:r>
    </w:p>
    <w:p w:rsidR="00C431C1" w:rsidRDefault="00C431C1" w:rsidP="009462DF">
      <w:pPr>
        <w:ind w:firstLine="567"/>
        <w:jc w:val="both"/>
        <w:rPr>
          <w:i/>
          <w:u w:val="single"/>
        </w:rPr>
      </w:pPr>
      <w:proofErr w:type="spellStart"/>
      <w:r w:rsidRPr="00A01A07">
        <w:rPr>
          <w:i/>
          <w:u w:val="single"/>
          <w:lang w:val="en-AU"/>
        </w:rPr>
        <w:t>Забележка</w:t>
      </w:r>
      <w:proofErr w:type="spellEnd"/>
      <w:r w:rsidRPr="00A01A07">
        <w:rPr>
          <w:i/>
          <w:u w:val="single"/>
          <w:lang w:val="en-AU"/>
        </w:rPr>
        <w:t xml:space="preserve">: </w:t>
      </w:r>
    </w:p>
    <w:p w:rsidR="00AA464A" w:rsidRDefault="00AA464A" w:rsidP="009462DF">
      <w:pPr>
        <w:ind w:firstLine="567"/>
        <w:jc w:val="both"/>
        <w:rPr>
          <w:i/>
          <w:u w:val="single"/>
        </w:rPr>
      </w:pPr>
      <w:r w:rsidRPr="00AA464A">
        <w:rPr>
          <w:i/>
          <w:u w:val="single"/>
        </w:rPr>
        <w:t>Документи, доказващи съответ</w:t>
      </w:r>
      <w:r>
        <w:rPr>
          <w:i/>
          <w:u w:val="single"/>
        </w:rPr>
        <w:t>ствието с посочените в точка 1</w:t>
      </w:r>
      <w:r w:rsidR="000E11B9">
        <w:rPr>
          <w:i/>
          <w:u w:val="single"/>
        </w:rPr>
        <w:t xml:space="preserve">.1. </w:t>
      </w:r>
      <w:r w:rsidRPr="00AA464A">
        <w:rPr>
          <w:i/>
          <w:u w:val="single"/>
        </w:rPr>
        <w:t xml:space="preserve"> критерии за подбор ще се изискват преди сключването на договора от участника, който бъде определен за изпълнител на обществената поръчка (съответно: </w:t>
      </w:r>
      <w:r w:rsidR="000E11B9">
        <w:rPr>
          <w:i/>
          <w:u w:val="single"/>
        </w:rPr>
        <w:t xml:space="preserve">справка за извършени доставки през последните три години, </w:t>
      </w:r>
      <w:r w:rsidR="002F0F8D">
        <w:rPr>
          <w:i/>
          <w:u w:val="single"/>
        </w:rPr>
        <w:t>ведно с фактури, удоставеряващи това обстоятелство</w:t>
      </w:r>
      <w:r w:rsidRPr="00AA464A">
        <w:rPr>
          <w:i/>
          <w:u w:val="single"/>
        </w:rPr>
        <w:t>).</w:t>
      </w:r>
    </w:p>
    <w:p w:rsidR="002F0F8D" w:rsidRDefault="002F0F8D" w:rsidP="009462DF">
      <w:pPr>
        <w:ind w:firstLine="567"/>
        <w:jc w:val="both"/>
        <w:rPr>
          <w:i/>
          <w:u w:val="single"/>
        </w:rPr>
      </w:pPr>
      <w:r>
        <w:rPr>
          <w:i/>
          <w:u w:val="single"/>
        </w:rPr>
        <w:t>По т.1.2.- регистрационен талон за МПС, с което ще бъдат транспортирани стоките</w:t>
      </w:r>
    </w:p>
    <w:p w:rsidR="002F0F8D" w:rsidRPr="00AA464A" w:rsidRDefault="002F0F8D" w:rsidP="009462DF">
      <w:pPr>
        <w:ind w:firstLine="567"/>
        <w:jc w:val="both"/>
        <w:rPr>
          <w:i/>
          <w:u w:val="single"/>
        </w:rPr>
      </w:pPr>
      <w:r>
        <w:rPr>
          <w:i/>
          <w:u w:val="single"/>
        </w:rPr>
        <w:t>По т.1.3.- Декларация за произход и удоставеряване, че стоката е годна за храна на животните</w:t>
      </w:r>
    </w:p>
    <w:p w:rsidR="00C431C1" w:rsidRPr="00A01A07" w:rsidRDefault="00C431C1" w:rsidP="009462DF">
      <w:pPr>
        <w:ind w:firstLine="709"/>
        <w:jc w:val="both"/>
        <w:rPr>
          <w:rFonts w:eastAsia="Calibri"/>
          <w:i/>
        </w:rPr>
      </w:pPr>
      <w:proofErr w:type="spellStart"/>
      <w:r w:rsidRPr="00A01A07">
        <w:rPr>
          <w:i/>
          <w:lang w:val="en-AU"/>
        </w:rPr>
        <w:lastRenderedPageBreak/>
        <w:t>При</w:t>
      </w:r>
      <w:proofErr w:type="spellEnd"/>
      <w:r w:rsidR="00571CD7">
        <w:rPr>
          <w:i/>
        </w:rPr>
        <w:t xml:space="preserve"> </w:t>
      </w:r>
      <w:proofErr w:type="spellStart"/>
      <w:r w:rsidRPr="00A01A07">
        <w:rPr>
          <w:i/>
          <w:lang w:val="en-AU"/>
        </w:rPr>
        <w:t>участие</w:t>
      </w:r>
      <w:proofErr w:type="spellEnd"/>
      <w:r w:rsidR="00571CD7">
        <w:rPr>
          <w:i/>
        </w:rPr>
        <w:t xml:space="preserve"> </w:t>
      </w:r>
      <w:proofErr w:type="spellStart"/>
      <w:r w:rsidRPr="00A01A07">
        <w:rPr>
          <w:i/>
          <w:lang w:val="en-AU"/>
        </w:rPr>
        <w:t>на</w:t>
      </w:r>
      <w:proofErr w:type="spellEnd"/>
      <w:r w:rsidR="00571CD7">
        <w:rPr>
          <w:i/>
        </w:rPr>
        <w:t xml:space="preserve"> </w:t>
      </w:r>
      <w:proofErr w:type="spellStart"/>
      <w:r w:rsidRPr="00A01A07">
        <w:rPr>
          <w:i/>
          <w:lang w:val="en-AU"/>
        </w:rPr>
        <w:t>обединения</w:t>
      </w:r>
      <w:proofErr w:type="spellEnd"/>
      <w:r w:rsidRPr="00A01A07">
        <w:rPr>
          <w:i/>
          <w:lang w:val="en-AU"/>
        </w:rPr>
        <w:t xml:space="preserve">, </w:t>
      </w:r>
      <w:proofErr w:type="spellStart"/>
      <w:r w:rsidRPr="00A01A07">
        <w:rPr>
          <w:i/>
          <w:lang w:val="en-AU"/>
        </w:rPr>
        <w:t>които</w:t>
      </w:r>
      <w:proofErr w:type="spellEnd"/>
      <w:r w:rsidR="00571CD7">
        <w:rPr>
          <w:i/>
        </w:rPr>
        <w:t xml:space="preserve"> </w:t>
      </w:r>
      <w:proofErr w:type="spellStart"/>
      <w:r w:rsidRPr="00A01A07">
        <w:rPr>
          <w:i/>
          <w:lang w:val="en-AU"/>
        </w:rPr>
        <w:t>не</w:t>
      </w:r>
      <w:proofErr w:type="spellEnd"/>
      <w:r w:rsidR="00571CD7">
        <w:rPr>
          <w:i/>
        </w:rPr>
        <w:t xml:space="preserve"> </w:t>
      </w:r>
      <w:proofErr w:type="spellStart"/>
      <w:r w:rsidRPr="00A01A07">
        <w:rPr>
          <w:i/>
          <w:lang w:val="en-AU"/>
        </w:rPr>
        <w:t>са</w:t>
      </w:r>
      <w:proofErr w:type="spellEnd"/>
      <w:r w:rsidR="00571CD7">
        <w:rPr>
          <w:i/>
        </w:rPr>
        <w:t xml:space="preserve"> </w:t>
      </w:r>
      <w:proofErr w:type="spellStart"/>
      <w:r w:rsidRPr="00A01A07">
        <w:rPr>
          <w:i/>
          <w:lang w:val="en-AU"/>
        </w:rPr>
        <w:t>юридически</w:t>
      </w:r>
      <w:proofErr w:type="spellEnd"/>
      <w:r w:rsidR="00571CD7">
        <w:rPr>
          <w:i/>
        </w:rPr>
        <w:t xml:space="preserve"> </w:t>
      </w:r>
      <w:proofErr w:type="spellStart"/>
      <w:r w:rsidRPr="00A01A07">
        <w:rPr>
          <w:i/>
          <w:lang w:val="en-AU"/>
        </w:rPr>
        <w:t>лица</w:t>
      </w:r>
      <w:proofErr w:type="spellEnd"/>
      <w:r w:rsidRPr="00A01A07">
        <w:rPr>
          <w:i/>
          <w:lang w:val="en-AU"/>
        </w:rPr>
        <w:t xml:space="preserve">, </w:t>
      </w:r>
      <w:proofErr w:type="spellStart"/>
      <w:r w:rsidRPr="00A01A07">
        <w:rPr>
          <w:i/>
          <w:lang w:val="en-AU"/>
        </w:rPr>
        <w:t>съответствието</w:t>
      </w:r>
      <w:proofErr w:type="spellEnd"/>
      <w:r w:rsidRPr="00A01A07">
        <w:rPr>
          <w:i/>
          <w:lang w:val="en-AU"/>
        </w:rPr>
        <w:t xml:space="preserve"> с </w:t>
      </w:r>
      <w:r w:rsidRPr="00A01A07">
        <w:rPr>
          <w:i/>
        </w:rPr>
        <w:t xml:space="preserve">минималните </w:t>
      </w:r>
      <w:proofErr w:type="gramStart"/>
      <w:r w:rsidRPr="00A01A07">
        <w:rPr>
          <w:i/>
        </w:rPr>
        <w:t>изисквания  за</w:t>
      </w:r>
      <w:proofErr w:type="gramEnd"/>
      <w:r w:rsidRPr="00A01A07">
        <w:rPr>
          <w:i/>
        </w:rPr>
        <w:t xml:space="preserve"> технически и про</w:t>
      </w:r>
      <w:r>
        <w:rPr>
          <w:i/>
        </w:rPr>
        <w:t>фесионални способности по т.1</w:t>
      </w:r>
      <w:r w:rsidRPr="00A01A07">
        <w:rPr>
          <w:i/>
        </w:rPr>
        <w:t>.</w:t>
      </w:r>
      <w:r>
        <w:rPr>
          <w:i/>
        </w:rPr>
        <w:t xml:space="preserve">1 </w:t>
      </w:r>
      <w:r w:rsidR="002F0F8D">
        <w:rPr>
          <w:i/>
        </w:rPr>
        <w:t xml:space="preserve">и 1.2. </w:t>
      </w:r>
      <w:proofErr w:type="spellStart"/>
      <w:proofErr w:type="gramStart"/>
      <w:r w:rsidRPr="00A01A07">
        <w:rPr>
          <w:i/>
          <w:lang w:val="en-AU"/>
        </w:rPr>
        <w:t>се</w:t>
      </w:r>
      <w:proofErr w:type="spellEnd"/>
      <w:proofErr w:type="gramEnd"/>
      <w:r w:rsidR="00571CD7">
        <w:rPr>
          <w:i/>
        </w:rPr>
        <w:t xml:space="preserve"> </w:t>
      </w:r>
      <w:proofErr w:type="spellStart"/>
      <w:r w:rsidRPr="00A01A07">
        <w:rPr>
          <w:i/>
          <w:lang w:val="en-AU"/>
        </w:rPr>
        <w:t>доказва</w:t>
      </w:r>
      <w:proofErr w:type="spellEnd"/>
      <w:r w:rsidRPr="00A01A07">
        <w:rPr>
          <w:i/>
        </w:rPr>
        <w:t>т</w:t>
      </w:r>
      <w:r w:rsidR="00571CD7">
        <w:rPr>
          <w:i/>
        </w:rPr>
        <w:t xml:space="preserve"> </w:t>
      </w:r>
      <w:proofErr w:type="spellStart"/>
      <w:r w:rsidRPr="00A01A07">
        <w:rPr>
          <w:i/>
          <w:lang w:val="en-AU"/>
        </w:rPr>
        <w:t>от</w:t>
      </w:r>
      <w:proofErr w:type="spellEnd"/>
      <w:r w:rsidR="00571CD7">
        <w:rPr>
          <w:i/>
        </w:rPr>
        <w:t xml:space="preserve"> </w:t>
      </w:r>
      <w:proofErr w:type="spellStart"/>
      <w:r w:rsidRPr="00A01A07">
        <w:rPr>
          <w:i/>
          <w:lang w:val="en-AU"/>
        </w:rPr>
        <w:t>обединението</w:t>
      </w:r>
      <w:proofErr w:type="spellEnd"/>
      <w:r w:rsidR="00571CD7">
        <w:rPr>
          <w:i/>
        </w:rPr>
        <w:t xml:space="preserve"> </w:t>
      </w:r>
      <w:proofErr w:type="spellStart"/>
      <w:r w:rsidRPr="00A01A07">
        <w:rPr>
          <w:i/>
          <w:lang w:val="en-AU"/>
        </w:rPr>
        <w:t>участник</w:t>
      </w:r>
      <w:proofErr w:type="spellEnd"/>
      <w:r w:rsidRPr="00A01A07">
        <w:rPr>
          <w:i/>
          <w:lang w:val="en-AU"/>
        </w:rPr>
        <w:t xml:space="preserve">, а </w:t>
      </w:r>
      <w:proofErr w:type="spellStart"/>
      <w:r w:rsidRPr="00A01A07">
        <w:rPr>
          <w:i/>
          <w:lang w:val="en-AU"/>
        </w:rPr>
        <w:t>не</w:t>
      </w:r>
      <w:proofErr w:type="spellEnd"/>
      <w:r w:rsidR="00571CD7">
        <w:rPr>
          <w:i/>
        </w:rPr>
        <w:t xml:space="preserve"> </w:t>
      </w:r>
      <w:proofErr w:type="spellStart"/>
      <w:r w:rsidRPr="00A01A07">
        <w:rPr>
          <w:i/>
          <w:lang w:val="en-AU"/>
        </w:rPr>
        <w:t>от</w:t>
      </w:r>
      <w:proofErr w:type="spellEnd"/>
      <w:r w:rsidR="00571CD7">
        <w:rPr>
          <w:i/>
        </w:rPr>
        <w:t xml:space="preserve"> </w:t>
      </w:r>
      <w:proofErr w:type="spellStart"/>
      <w:r w:rsidRPr="00A01A07">
        <w:rPr>
          <w:i/>
          <w:lang w:val="en-AU"/>
        </w:rPr>
        <w:t>всяко</w:t>
      </w:r>
      <w:proofErr w:type="spellEnd"/>
      <w:r w:rsidR="00571CD7">
        <w:rPr>
          <w:i/>
        </w:rPr>
        <w:t xml:space="preserve"> </w:t>
      </w:r>
      <w:proofErr w:type="spellStart"/>
      <w:r w:rsidRPr="00A01A07">
        <w:rPr>
          <w:i/>
          <w:lang w:val="en-AU"/>
        </w:rPr>
        <w:t>от</w:t>
      </w:r>
      <w:proofErr w:type="spellEnd"/>
      <w:r w:rsidR="00571CD7">
        <w:rPr>
          <w:i/>
        </w:rPr>
        <w:t xml:space="preserve"> </w:t>
      </w:r>
      <w:proofErr w:type="spellStart"/>
      <w:r w:rsidRPr="00A01A07">
        <w:rPr>
          <w:i/>
          <w:lang w:val="en-AU"/>
        </w:rPr>
        <w:t>лицата</w:t>
      </w:r>
      <w:proofErr w:type="spellEnd"/>
      <w:r w:rsidRPr="00A01A07">
        <w:rPr>
          <w:i/>
          <w:lang w:val="en-AU"/>
        </w:rPr>
        <w:t xml:space="preserve">, </w:t>
      </w:r>
      <w:proofErr w:type="spellStart"/>
      <w:r w:rsidRPr="00A01A07">
        <w:rPr>
          <w:i/>
          <w:lang w:val="en-AU"/>
        </w:rPr>
        <w:t>включени</w:t>
      </w:r>
      <w:proofErr w:type="spellEnd"/>
      <w:r w:rsidRPr="00A01A07">
        <w:rPr>
          <w:i/>
          <w:lang w:val="en-AU"/>
        </w:rPr>
        <w:t xml:space="preserve"> в </w:t>
      </w:r>
      <w:proofErr w:type="spellStart"/>
      <w:r w:rsidRPr="00A01A07">
        <w:rPr>
          <w:i/>
          <w:lang w:val="en-AU"/>
        </w:rPr>
        <w:t>него</w:t>
      </w:r>
      <w:proofErr w:type="spellEnd"/>
      <w:r w:rsidRPr="00A01A07">
        <w:rPr>
          <w:i/>
          <w:lang w:val="en-AU"/>
        </w:rPr>
        <w:t xml:space="preserve">. </w:t>
      </w:r>
    </w:p>
    <w:p w:rsidR="00C431C1" w:rsidRPr="00A01A07" w:rsidRDefault="00C431C1" w:rsidP="009462DF">
      <w:pPr>
        <w:ind w:firstLine="709"/>
        <w:jc w:val="both"/>
        <w:rPr>
          <w:i/>
        </w:rPr>
      </w:pPr>
      <w:proofErr w:type="spellStart"/>
      <w:r w:rsidRPr="00A01A07">
        <w:rPr>
          <w:i/>
          <w:lang w:val="en-AU"/>
        </w:rPr>
        <w:t>При</w:t>
      </w:r>
      <w:proofErr w:type="spellEnd"/>
      <w:r w:rsidR="00571CD7">
        <w:rPr>
          <w:i/>
        </w:rPr>
        <w:t xml:space="preserve"> </w:t>
      </w:r>
      <w:proofErr w:type="spellStart"/>
      <w:r w:rsidRPr="00A01A07">
        <w:rPr>
          <w:i/>
          <w:lang w:val="en-AU"/>
        </w:rPr>
        <w:t>участие</w:t>
      </w:r>
      <w:proofErr w:type="spellEnd"/>
      <w:r w:rsidR="00571CD7">
        <w:rPr>
          <w:i/>
        </w:rPr>
        <w:t xml:space="preserve"> </w:t>
      </w:r>
      <w:proofErr w:type="spellStart"/>
      <w:r w:rsidRPr="00A01A07">
        <w:rPr>
          <w:i/>
          <w:lang w:val="en-AU"/>
        </w:rPr>
        <w:t>на</w:t>
      </w:r>
      <w:proofErr w:type="spellEnd"/>
      <w:r w:rsidR="00571CD7">
        <w:rPr>
          <w:i/>
        </w:rPr>
        <w:t xml:space="preserve"> </w:t>
      </w:r>
      <w:proofErr w:type="spellStart"/>
      <w:r w:rsidRPr="00A01A07">
        <w:rPr>
          <w:i/>
          <w:lang w:val="en-AU"/>
        </w:rPr>
        <w:t>подизпълнители</w:t>
      </w:r>
      <w:proofErr w:type="spellEnd"/>
      <w:r w:rsidRPr="00A01A07">
        <w:rPr>
          <w:i/>
          <w:lang w:val="en-AU"/>
        </w:rPr>
        <w:t xml:space="preserve">, </w:t>
      </w:r>
      <w:proofErr w:type="spellStart"/>
      <w:r w:rsidRPr="00A01A07">
        <w:rPr>
          <w:i/>
          <w:lang w:val="en-AU"/>
        </w:rPr>
        <w:t>същите</w:t>
      </w:r>
      <w:proofErr w:type="spellEnd"/>
      <w:r w:rsidR="00571CD7">
        <w:rPr>
          <w:i/>
        </w:rPr>
        <w:t xml:space="preserve"> </w:t>
      </w:r>
      <w:proofErr w:type="spellStart"/>
      <w:r w:rsidRPr="00A01A07">
        <w:rPr>
          <w:i/>
          <w:lang w:val="en-AU"/>
        </w:rPr>
        <w:t>следва</w:t>
      </w:r>
      <w:proofErr w:type="spellEnd"/>
      <w:r w:rsidR="00571CD7">
        <w:rPr>
          <w:i/>
        </w:rPr>
        <w:t xml:space="preserve"> </w:t>
      </w:r>
      <w:proofErr w:type="spellStart"/>
      <w:r w:rsidRPr="00A01A07">
        <w:rPr>
          <w:i/>
          <w:lang w:val="en-AU"/>
        </w:rPr>
        <w:t>да</w:t>
      </w:r>
      <w:proofErr w:type="spellEnd"/>
      <w:r w:rsidR="00571CD7">
        <w:rPr>
          <w:i/>
        </w:rPr>
        <w:t xml:space="preserve"> </w:t>
      </w:r>
      <w:proofErr w:type="spellStart"/>
      <w:r w:rsidR="00571CD7">
        <w:rPr>
          <w:i/>
          <w:lang w:val="en-AU"/>
        </w:rPr>
        <w:t>от</w:t>
      </w:r>
      <w:r w:rsidRPr="00A01A07">
        <w:rPr>
          <w:i/>
          <w:lang w:val="en-AU"/>
        </w:rPr>
        <w:t>говарят</w:t>
      </w:r>
      <w:proofErr w:type="spellEnd"/>
      <w:r w:rsidR="00571CD7">
        <w:rPr>
          <w:i/>
        </w:rPr>
        <w:t xml:space="preserve"> </w:t>
      </w:r>
      <w:proofErr w:type="spellStart"/>
      <w:r w:rsidRPr="00A01A07">
        <w:rPr>
          <w:i/>
          <w:lang w:val="en-AU"/>
        </w:rPr>
        <w:t>на</w:t>
      </w:r>
      <w:proofErr w:type="spellEnd"/>
      <w:r w:rsidR="00571CD7">
        <w:rPr>
          <w:i/>
        </w:rPr>
        <w:t xml:space="preserve"> </w:t>
      </w:r>
      <w:proofErr w:type="spellStart"/>
      <w:r w:rsidRPr="00A01A07">
        <w:rPr>
          <w:i/>
          <w:lang w:val="en-AU"/>
        </w:rPr>
        <w:t>горепосочен</w:t>
      </w:r>
      <w:proofErr w:type="spellEnd"/>
      <w:r w:rsidRPr="00A01A07">
        <w:rPr>
          <w:i/>
        </w:rPr>
        <w:t>и</w:t>
      </w:r>
      <w:r w:rsidRPr="00A01A07">
        <w:rPr>
          <w:i/>
          <w:lang w:val="en-AU"/>
        </w:rPr>
        <w:t>т</w:t>
      </w:r>
      <w:r w:rsidRPr="00A01A07">
        <w:rPr>
          <w:i/>
        </w:rPr>
        <w:t>е изисквания за технически и пр</w:t>
      </w:r>
      <w:r>
        <w:rPr>
          <w:i/>
        </w:rPr>
        <w:t>офесионални способности</w:t>
      </w:r>
      <w:proofErr w:type="gramStart"/>
      <w:r>
        <w:rPr>
          <w:i/>
        </w:rPr>
        <w:t>,</w:t>
      </w:r>
      <w:proofErr w:type="spellStart"/>
      <w:r w:rsidRPr="00A01A07">
        <w:rPr>
          <w:i/>
          <w:lang w:val="en-AU"/>
        </w:rPr>
        <w:t>съобразно</w:t>
      </w:r>
      <w:proofErr w:type="spellEnd"/>
      <w:proofErr w:type="gramEnd"/>
      <w:r w:rsidR="00571CD7">
        <w:rPr>
          <w:i/>
        </w:rPr>
        <w:t xml:space="preserve"> </w:t>
      </w:r>
      <w:proofErr w:type="spellStart"/>
      <w:r w:rsidRPr="00A01A07">
        <w:rPr>
          <w:i/>
          <w:lang w:val="en-AU"/>
        </w:rPr>
        <w:t>вида</w:t>
      </w:r>
      <w:proofErr w:type="spellEnd"/>
      <w:r w:rsidRPr="00A01A07">
        <w:rPr>
          <w:i/>
          <w:lang w:val="en-AU"/>
        </w:rPr>
        <w:t xml:space="preserve"> и </w:t>
      </w:r>
      <w:proofErr w:type="spellStart"/>
      <w:r w:rsidRPr="00A01A07">
        <w:rPr>
          <w:i/>
          <w:lang w:val="en-AU"/>
        </w:rPr>
        <w:t>дела</w:t>
      </w:r>
      <w:proofErr w:type="spellEnd"/>
      <w:r w:rsidR="00571CD7">
        <w:rPr>
          <w:i/>
        </w:rPr>
        <w:t xml:space="preserve"> </w:t>
      </w:r>
      <w:proofErr w:type="spellStart"/>
      <w:r w:rsidRPr="00A01A07">
        <w:rPr>
          <w:i/>
          <w:lang w:val="en-AU"/>
        </w:rPr>
        <w:t>от</w:t>
      </w:r>
      <w:proofErr w:type="spellEnd"/>
      <w:r w:rsidR="00571CD7">
        <w:rPr>
          <w:i/>
        </w:rPr>
        <w:t xml:space="preserve"> </w:t>
      </w:r>
      <w:proofErr w:type="spellStart"/>
      <w:r w:rsidRPr="00A01A07">
        <w:rPr>
          <w:i/>
          <w:lang w:val="en-AU"/>
        </w:rPr>
        <w:t>поръчката</w:t>
      </w:r>
      <w:proofErr w:type="spellEnd"/>
      <w:r w:rsidRPr="00A01A07">
        <w:rPr>
          <w:i/>
          <w:lang w:val="en-AU"/>
        </w:rPr>
        <w:t xml:space="preserve">, </w:t>
      </w:r>
      <w:proofErr w:type="spellStart"/>
      <w:r w:rsidRPr="00A01A07">
        <w:rPr>
          <w:i/>
          <w:lang w:val="en-AU"/>
        </w:rPr>
        <w:t>който</w:t>
      </w:r>
      <w:proofErr w:type="spellEnd"/>
      <w:r w:rsidR="00571CD7">
        <w:rPr>
          <w:i/>
        </w:rPr>
        <w:t xml:space="preserve"> </w:t>
      </w:r>
      <w:proofErr w:type="spellStart"/>
      <w:r w:rsidRPr="00A01A07">
        <w:rPr>
          <w:i/>
          <w:lang w:val="en-AU"/>
        </w:rPr>
        <w:t>ще</w:t>
      </w:r>
      <w:proofErr w:type="spellEnd"/>
      <w:r w:rsidR="00571CD7">
        <w:rPr>
          <w:i/>
        </w:rPr>
        <w:t xml:space="preserve"> </w:t>
      </w:r>
      <w:proofErr w:type="spellStart"/>
      <w:r w:rsidRPr="00A01A07">
        <w:rPr>
          <w:i/>
          <w:lang w:val="en-AU"/>
        </w:rPr>
        <w:t>изпълняват</w:t>
      </w:r>
      <w:proofErr w:type="spellEnd"/>
      <w:r w:rsidRPr="00A01A07">
        <w:rPr>
          <w:i/>
          <w:lang w:val="en-AU"/>
        </w:rPr>
        <w:t>.</w:t>
      </w:r>
    </w:p>
    <w:p w:rsidR="00C431C1" w:rsidRPr="00A01A07" w:rsidRDefault="00C431C1" w:rsidP="009462DF">
      <w:pPr>
        <w:ind w:firstLine="709"/>
        <w:jc w:val="both"/>
        <w:rPr>
          <w:i/>
        </w:rPr>
      </w:pPr>
      <w:r w:rsidRPr="00A01A07">
        <w:rPr>
          <w:i/>
        </w:rPr>
        <w:t>!!!</w:t>
      </w:r>
      <w:proofErr w:type="gramStart"/>
      <w:r w:rsidRPr="00A01A07">
        <w:rPr>
          <w:i/>
          <w:lang w:val="en-AU"/>
        </w:rPr>
        <w:t xml:space="preserve">Съгласночл.65 </w:t>
      </w:r>
      <w:proofErr w:type="spellStart"/>
      <w:r w:rsidRPr="00A01A07">
        <w:rPr>
          <w:i/>
          <w:lang w:val="en-AU"/>
        </w:rPr>
        <w:t>от</w:t>
      </w:r>
      <w:proofErr w:type="spellEnd"/>
      <w:r w:rsidRPr="00A01A07">
        <w:rPr>
          <w:i/>
          <w:lang w:val="en-AU"/>
        </w:rPr>
        <w:t xml:space="preserve"> ЗОП </w:t>
      </w:r>
      <w:proofErr w:type="spellStart"/>
      <w:r w:rsidRPr="00A01A07">
        <w:rPr>
          <w:i/>
          <w:lang w:val="en-AU"/>
        </w:rPr>
        <w:t>участниците</w:t>
      </w:r>
      <w:proofErr w:type="spellEnd"/>
      <w:r w:rsidR="00571CD7">
        <w:rPr>
          <w:i/>
        </w:rPr>
        <w:t xml:space="preserve"> </w:t>
      </w:r>
      <w:proofErr w:type="spellStart"/>
      <w:r w:rsidRPr="00A01A07">
        <w:rPr>
          <w:i/>
          <w:lang w:val="en-AU"/>
        </w:rPr>
        <w:t>могат</w:t>
      </w:r>
      <w:proofErr w:type="spellEnd"/>
      <w:r w:rsidR="00571CD7">
        <w:rPr>
          <w:i/>
        </w:rPr>
        <w:t xml:space="preserve"> </w:t>
      </w:r>
      <w:proofErr w:type="spellStart"/>
      <w:r w:rsidRPr="00A01A07">
        <w:rPr>
          <w:i/>
          <w:lang w:val="en-AU"/>
        </w:rPr>
        <w:t>да</w:t>
      </w:r>
      <w:proofErr w:type="spellEnd"/>
      <w:r w:rsidR="00571CD7">
        <w:rPr>
          <w:i/>
        </w:rPr>
        <w:t xml:space="preserve"> </w:t>
      </w:r>
      <w:proofErr w:type="spellStart"/>
      <w:r w:rsidRPr="00A01A07">
        <w:rPr>
          <w:i/>
          <w:lang w:val="en-AU"/>
        </w:rPr>
        <w:t>се</w:t>
      </w:r>
      <w:proofErr w:type="spellEnd"/>
      <w:r w:rsidR="00571CD7">
        <w:rPr>
          <w:i/>
        </w:rPr>
        <w:t xml:space="preserve"> </w:t>
      </w:r>
      <w:proofErr w:type="spellStart"/>
      <w:r w:rsidRPr="00A01A07">
        <w:rPr>
          <w:i/>
          <w:lang w:val="en-AU"/>
        </w:rPr>
        <w:t>позоват</w:t>
      </w:r>
      <w:proofErr w:type="spellEnd"/>
      <w:r w:rsidR="00571CD7">
        <w:rPr>
          <w:i/>
        </w:rPr>
        <w:t xml:space="preserve"> </w:t>
      </w:r>
      <w:proofErr w:type="spellStart"/>
      <w:r w:rsidRPr="00A01A07">
        <w:rPr>
          <w:i/>
          <w:lang w:val="en-AU"/>
        </w:rPr>
        <w:t>на</w:t>
      </w:r>
      <w:proofErr w:type="spellEnd"/>
      <w:r w:rsidR="00571CD7">
        <w:rPr>
          <w:i/>
        </w:rPr>
        <w:t xml:space="preserve"> </w:t>
      </w:r>
      <w:proofErr w:type="spellStart"/>
      <w:r w:rsidRPr="00A01A07">
        <w:rPr>
          <w:i/>
          <w:lang w:val="en-AU"/>
        </w:rPr>
        <w:t>капацитета</w:t>
      </w:r>
      <w:proofErr w:type="spellEnd"/>
      <w:r w:rsidR="00571CD7">
        <w:rPr>
          <w:i/>
        </w:rPr>
        <w:t xml:space="preserve"> </w:t>
      </w:r>
      <w:proofErr w:type="spellStart"/>
      <w:r w:rsidRPr="00A01A07">
        <w:rPr>
          <w:i/>
          <w:lang w:val="en-AU"/>
        </w:rPr>
        <w:t>на</w:t>
      </w:r>
      <w:proofErr w:type="spellEnd"/>
      <w:r w:rsidR="00571CD7">
        <w:rPr>
          <w:i/>
        </w:rPr>
        <w:t xml:space="preserve"> </w:t>
      </w:r>
      <w:proofErr w:type="spellStart"/>
      <w:r w:rsidRPr="00A01A07">
        <w:rPr>
          <w:i/>
          <w:lang w:val="en-AU"/>
        </w:rPr>
        <w:t>трети</w:t>
      </w:r>
      <w:proofErr w:type="spellEnd"/>
      <w:r w:rsidR="00571CD7">
        <w:rPr>
          <w:i/>
        </w:rPr>
        <w:t xml:space="preserve"> </w:t>
      </w:r>
      <w:proofErr w:type="spellStart"/>
      <w:r w:rsidRPr="00A01A07">
        <w:rPr>
          <w:i/>
          <w:lang w:val="en-AU"/>
        </w:rPr>
        <w:t>лица</w:t>
      </w:r>
      <w:proofErr w:type="spellEnd"/>
      <w:r w:rsidRPr="00A01A07">
        <w:rPr>
          <w:i/>
          <w:lang w:val="en-AU"/>
        </w:rPr>
        <w:t xml:space="preserve">, </w:t>
      </w:r>
      <w:proofErr w:type="spellStart"/>
      <w:r w:rsidRPr="00A01A07">
        <w:rPr>
          <w:i/>
          <w:lang w:val="en-AU"/>
        </w:rPr>
        <w:t>независимо</w:t>
      </w:r>
      <w:proofErr w:type="spellEnd"/>
      <w:r w:rsidR="00571CD7">
        <w:rPr>
          <w:i/>
        </w:rPr>
        <w:t xml:space="preserve"> </w:t>
      </w:r>
      <w:proofErr w:type="spellStart"/>
      <w:r w:rsidRPr="00A01A07">
        <w:rPr>
          <w:i/>
          <w:lang w:val="en-AU"/>
        </w:rPr>
        <w:t>от</w:t>
      </w:r>
      <w:proofErr w:type="spellEnd"/>
      <w:r w:rsidR="00571CD7">
        <w:rPr>
          <w:i/>
        </w:rPr>
        <w:t xml:space="preserve"> </w:t>
      </w:r>
      <w:proofErr w:type="spellStart"/>
      <w:r w:rsidRPr="00A01A07">
        <w:rPr>
          <w:i/>
          <w:lang w:val="en-AU"/>
        </w:rPr>
        <w:t>правната</w:t>
      </w:r>
      <w:proofErr w:type="spellEnd"/>
      <w:r w:rsidR="00571CD7">
        <w:rPr>
          <w:i/>
        </w:rPr>
        <w:t xml:space="preserve"> </w:t>
      </w:r>
      <w:proofErr w:type="spellStart"/>
      <w:r w:rsidRPr="00A01A07">
        <w:rPr>
          <w:i/>
          <w:lang w:val="en-AU"/>
        </w:rPr>
        <w:t>връзка</w:t>
      </w:r>
      <w:proofErr w:type="spellEnd"/>
      <w:r w:rsidR="00571CD7">
        <w:rPr>
          <w:i/>
        </w:rPr>
        <w:t xml:space="preserve"> </w:t>
      </w:r>
      <w:proofErr w:type="spellStart"/>
      <w:r w:rsidRPr="00A01A07">
        <w:rPr>
          <w:i/>
          <w:lang w:val="en-AU"/>
        </w:rPr>
        <w:t>между</w:t>
      </w:r>
      <w:proofErr w:type="spellEnd"/>
      <w:r w:rsidR="00571CD7">
        <w:rPr>
          <w:i/>
        </w:rPr>
        <w:t xml:space="preserve"> </w:t>
      </w:r>
      <w:proofErr w:type="spellStart"/>
      <w:r w:rsidRPr="00A01A07">
        <w:rPr>
          <w:i/>
          <w:lang w:val="en-AU"/>
        </w:rPr>
        <w:t>тях</w:t>
      </w:r>
      <w:proofErr w:type="spellEnd"/>
      <w:r w:rsidRPr="00A01A07">
        <w:rPr>
          <w:i/>
          <w:lang w:val="en-AU"/>
        </w:rPr>
        <w:t xml:space="preserve">, </w:t>
      </w:r>
      <w:proofErr w:type="spellStart"/>
      <w:r w:rsidRPr="00A01A07">
        <w:rPr>
          <w:i/>
          <w:lang w:val="en-AU"/>
        </w:rPr>
        <w:t>по</w:t>
      </w:r>
      <w:proofErr w:type="spellEnd"/>
      <w:r w:rsidR="00571CD7">
        <w:rPr>
          <w:i/>
        </w:rPr>
        <w:t xml:space="preserve"> </w:t>
      </w:r>
      <w:proofErr w:type="spellStart"/>
      <w:r w:rsidRPr="00A01A07">
        <w:rPr>
          <w:i/>
          <w:lang w:val="en-AU"/>
        </w:rPr>
        <w:t>отношение</w:t>
      </w:r>
      <w:proofErr w:type="spellEnd"/>
      <w:r w:rsidR="00571CD7">
        <w:rPr>
          <w:i/>
        </w:rPr>
        <w:t xml:space="preserve"> </w:t>
      </w:r>
      <w:proofErr w:type="spellStart"/>
      <w:r w:rsidRPr="00A01A07">
        <w:rPr>
          <w:i/>
          <w:lang w:val="en-AU"/>
        </w:rPr>
        <w:t>на</w:t>
      </w:r>
      <w:proofErr w:type="spellEnd"/>
      <w:r w:rsidR="00571CD7">
        <w:rPr>
          <w:i/>
        </w:rPr>
        <w:t xml:space="preserve"> </w:t>
      </w:r>
      <w:proofErr w:type="spellStart"/>
      <w:r w:rsidRPr="00A01A07">
        <w:rPr>
          <w:i/>
          <w:lang w:val="en-AU"/>
        </w:rPr>
        <w:t>критериите</w:t>
      </w:r>
      <w:proofErr w:type="spellEnd"/>
      <w:r w:rsidRPr="00A01A07">
        <w:rPr>
          <w:i/>
          <w:lang w:val="en-AU"/>
        </w:rPr>
        <w:t xml:space="preserve">, </w:t>
      </w:r>
      <w:proofErr w:type="spellStart"/>
      <w:r w:rsidRPr="00A01A07">
        <w:rPr>
          <w:i/>
          <w:lang w:val="en-AU"/>
        </w:rPr>
        <w:t>свързани</w:t>
      </w:r>
      <w:proofErr w:type="spellEnd"/>
      <w:r w:rsidRPr="00A01A07">
        <w:rPr>
          <w:i/>
          <w:lang w:val="en-AU"/>
        </w:rPr>
        <w:t xml:space="preserve"> с </w:t>
      </w:r>
      <w:proofErr w:type="spellStart"/>
      <w:r w:rsidRPr="00A01A07">
        <w:rPr>
          <w:i/>
          <w:lang w:val="en-AU"/>
        </w:rPr>
        <w:t>икономическото</w:t>
      </w:r>
      <w:proofErr w:type="spellEnd"/>
      <w:r w:rsidRPr="00A01A07">
        <w:rPr>
          <w:i/>
          <w:lang w:val="en-AU"/>
        </w:rPr>
        <w:t xml:space="preserve"> и </w:t>
      </w:r>
      <w:proofErr w:type="spellStart"/>
      <w:r w:rsidRPr="00A01A07">
        <w:rPr>
          <w:i/>
          <w:lang w:val="en-AU"/>
        </w:rPr>
        <w:t>финансовото</w:t>
      </w:r>
      <w:proofErr w:type="spellEnd"/>
      <w:r w:rsidR="00571CD7">
        <w:rPr>
          <w:i/>
        </w:rPr>
        <w:t xml:space="preserve"> </w:t>
      </w:r>
      <w:proofErr w:type="spellStart"/>
      <w:r w:rsidRPr="00A01A07">
        <w:rPr>
          <w:i/>
          <w:lang w:val="en-AU"/>
        </w:rPr>
        <w:t>състояние</w:t>
      </w:r>
      <w:proofErr w:type="spellEnd"/>
      <w:r w:rsidRPr="00A01A07">
        <w:rPr>
          <w:i/>
          <w:lang w:val="en-AU"/>
        </w:rPr>
        <w:t xml:space="preserve">, </w:t>
      </w:r>
      <w:proofErr w:type="spellStart"/>
      <w:r w:rsidRPr="00A01A07">
        <w:rPr>
          <w:i/>
          <w:lang w:val="en-AU"/>
        </w:rPr>
        <w:t>техническите</w:t>
      </w:r>
      <w:proofErr w:type="spellEnd"/>
      <w:r w:rsidR="00571CD7">
        <w:rPr>
          <w:i/>
        </w:rPr>
        <w:t xml:space="preserve"> </w:t>
      </w:r>
      <w:r>
        <w:rPr>
          <w:i/>
        </w:rPr>
        <w:t xml:space="preserve">и професионални </w:t>
      </w:r>
      <w:proofErr w:type="spellStart"/>
      <w:r w:rsidRPr="00A01A07">
        <w:rPr>
          <w:i/>
          <w:lang w:val="en-AU"/>
        </w:rPr>
        <w:t>способности</w:t>
      </w:r>
      <w:proofErr w:type="spellEnd"/>
      <w:r w:rsidRPr="00A01A07">
        <w:rPr>
          <w:i/>
          <w:lang w:val="en-AU"/>
        </w:rPr>
        <w:t>.</w:t>
      </w:r>
      <w:proofErr w:type="gramEnd"/>
      <w:r w:rsidR="00571CD7">
        <w:rPr>
          <w:i/>
        </w:rPr>
        <w:t xml:space="preserve"> </w:t>
      </w:r>
      <w:proofErr w:type="spellStart"/>
      <w:proofErr w:type="gramStart"/>
      <w:r w:rsidRPr="00A01A07">
        <w:rPr>
          <w:i/>
          <w:lang w:val="en-AU"/>
        </w:rPr>
        <w:t>По</w:t>
      </w:r>
      <w:proofErr w:type="spellEnd"/>
      <w:r w:rsidR="00571CD7">
        <w:rPr>
          <w:i/>
        </w:rPr>
        <w:t xml:space="preserve"> </w:t>
      </w:r>
      <w:proofErr w:type="spellStart"/>
      <w:r w:rsidRPr="00A01A07">
        <w:rPr>
          <w:i/>
          <w:lang w:val="en-AU"/>
        </w:rPr>
        <w:t>отношение</w:t>
      </w:r>
      <w:proofErr w:type="spellEnd"/>
      <w:r w:rsidR="00571CD7">
        <w:rPr>
          <w:i/>
        </w:rPr>
        <w:t xml:space="preserve"> </w:t>
      </w:r>
      <w:proofErr w:type="spellStart"/>
      <w:r w:rsidRPr="00A01A07">
        <w:rPr>
          <w:i/>
          <w:lang w:val="en-AU"/>
        </w:rPr>
        <w:t>на</w:t>
      </w:r>
      <w:proofErr w:type="spellEnd"/>
      <w:r w:rsidR="00571CD7">
        <w:rPr>
          <w:i/>
        </w:rPr>
        <w:t xml:space="preserve"> </w:t>
      </w:r>
      <w:proofErr w:type="spellStart"/>
      <w:r w:rsidRPr="00A01A07">
        <w:rPr>
          <w:i/>
          <w:lang w:val="en-AU"/>
        </w:rPr>
        <w:t>критериите</w:t>
      </w:r>
      <w:proofErr w:type="spellEnd"/>
      <w:r w:rsidRPr="00A01A07">
        <w:rPr>
          <w:i/>
          <w:lang w:val="en-AU"/>
        </w:rPr>
        <w:t xml:space="preserve">, </w:t>
      </w:r>
      <w:proofErr w:type="spellStart"/>
      <w:r w:rsidRPr="00A01A07">
        <w:rPr>
          <w:i/>
          <w:lang w:val="en-AU"/>
        </w:rPr>
        <w:t>свързани</w:t>
      </w:r>
      <w:proofErr w:type="spellEnd"/>
      <w:r w:rsidRPr="00A01A07">
        <w:rPr>
          <w:i/>
          <w:lang w:val="en-AU"/>
        </w:rPr>
        <w:t xml:space="preserve"> с </w:t>
      </w:r>
      <w:proofErr w:type="spellStart"/>
      <w:r w:rsidRPr="00A01A07">
        <w:rPr>
          <w:i/>
          <w:lang w:val="en-AU"/>
        </w:rPr>
        <w:t>професионална</w:t>
      </w:r>
      <w:proofErr w:type="spellEnd"/>
      <w:r w:rsidR="00571CD7">
        <w:rPr>
          <w:i/>
        </w:rPr>
        <w:t xml:space="preserve"> </w:t>
      </w:r>
      <w:proofErr w:type="spellStart"/>
      <w:r w:rsidRPr="00A01A07">
        <w:rPr>
          <w:i/>
          <w:lang w:val="en-AU"/>
        </w:rPr>
        <w:t>компетентност</w:t>
      </w:r>
      <w:proofErr w:type="spellEnd"/>
      <w:r>
        <w:rPr>
          <w:i/>
        </w:rPr>
        <w:t xml:space="preserve"> и опит</w:t>
      </w:r>
      <w:r w:rsidRPr="00A01A07">
        <w:rPr>
          <w:i/>
          <w:lang w:val="en-AU"/>
        </w:rPr>
        <w:t xml:space="preserve">, </w:t>
      </w:r>
      <w:proofErr w:type="spellStart"/>
      <w:r w:rsidRPr="00A01A07">
        <w:rPr>
          <w:i/>
          <w:lang w:val="en-AU"/>
        </w:rPr>
        <w:t>участниците</w:t>
      </w:r>
      <w:proofErr w:type="spellEnd"/>
      <w:r w:rsidR="00571CD7">
        <w:rPr>
          <w:i/>
        </w:rPr>
        <w:t xml:space="preserve"> </w:t>
      </w:r>
      <w:proofErr w:type="spellStart"/>
      <w:r w:rsidRPr="00A01A07">
        <w:rPr>
          <w:i/>
          <w:lang w:val="en-AU"/>
        </w:rPr>
        <w:t>могат</w:t>
      </w:r>
      <w:proofErr w:type="spellEnd"/>
      <w:r w:rsidR="00571CD7">
        <w:rPr>
          <w:i/>
        </w:rPr>
        <w:t xml:space="preserve"> </w:t>
      </w:r>
      <w:proofErr w:type="spellStart"/>
      <w:r w:rsidRPr="00A01A07">
        <w:rPr>
          <w:i/>
          <w:lang w:val="en-AU"/>
        </w:rPr>
        <w:t>да</w:t>
      </w:r>
      <w:proofErr w:type="spellEnd"/>
      <w:r w:rsidR="00571CD7">
        <w:rPr>
          <w:i/>
        </w:rPr>
        <w:t xml:space="preserve"> </w:t>
      </w:r>
      <w:proofErr w:type="spellStart"/>
      <w:r w:rsidRPr="00A01A07">
        <w:rPr>
          <w:i/>
          <w:lang w:val="en-AU"/>
        </w:rPr>
        <w:t>се</w:t>
      </w:r>
      <w:proofErr w:type="spellEnd"/>
      <w:r w:rsidR="00571CD7">
        <w:rPr>
          <w:i/>
        </w:rPr>
        <w:t xml:space="preserve"> </w:t>
      </w:r>
      <w:proofErr w:type="spellStart"/>
      <w:r w:rsidRPr="00A01A07">
        <w:rPr>
          <w:i/>
          <w:lang w:val="en-AU"/>
        </w:rPr>
        <w:t>позоват</w:t>
      </w:r>
      <w:proofErr w:type="spellEnd"/>
      <w:r w:rsidR="00571CD7">
        <w:rPr>
          <w:i/>
        </w:rPr>
        <w:t xml:space="preserve"> </w:t>
      </w:r>
      <w:proofErr w:type="spellStart"/>
      <w:r w:rsidRPr="00A01A07">
        <w:rPr>
          <w:i/>
          <w:lang w:val="en-AU"/>
        </w:rPr>
        <w:t>на</w:t>
      </w:r>
      <w:proofErr w:type="spellEnd"/>
      <w:r w:rsidR="00571CD7">
        <w:rPr>
          <w:i/>
        </w:rPr>
        <w:t xml:space="preserve"> </w:t>
      </w:r>
      <w:proofErr w:type="spellStart"/>
      <w:r w:rsidRPr="00A01A07">
        <w:rPr>
          <w:i/>
          <w:lang w:val="en-AU"/>
        </w:rPr>
        <w:t>капацитета</w:t>
      </w:r>
      <w:proofErr w:type="spellEnd"/>
      <w:r w:rsidR="00571CD7">
        <w:rPr>
          <w:i/>
        </w:rPr>
        <w:t xml:space="preserve"> </w:t>
      </w:r>
      <w:proofErr w:type="spellStart"/>
      <w:r w:rsidRPr="00A01A07">
        <w:rPr>
          <w:i/>
          <w:lang w:val="en-AU"/>
        </w:rPr>
        <w:t>на</w:t>
      </w:r>
      <w:proofErr w:type="spellEnd"/>
      <w:r w:rsidR="00571CD7">
        <w:rPr>
          <w:i/>
        </w:rPr>
        <w:t xml:space="preserve"> </w:t>
      </w:r>
      <w:proofErr w:type="spellStart"/>
      <w:r w:rsidRPr="00A01A07">
        <w:rPr>
          <w:i/>
          <w:lang w:val="en-AU"/>
        </w:rPr>
        <w:t>трети</w:t>
      </w:r>
      <w:proofErr w:type="spellEnd"/>
      <w:r w:rsidR="00571CD7">
        <w:rPr>
          <w:i/>
        </w:rPr>
        <w:t xml:space="preserve"> </w:t>
      </w:r>
      <w:proofErr w:type="spellStart"/>
      <w:r w:rsidRPr="00A01A07">
        <w:rPr>
          <w:i/>
          <w:lang w:val="en-AU"/>
        </w:rPr>
        <w:t>лица</w:t>
      </w:r>
      <w:proofErr w:type="spellEnd"/>
      <w:r w:rsidR="00571CD7">
        <w:rPr>
          <w:i/>
        </w:rPr>
        <w:t xml:space="preserve"> </w:t>
      </w:r>
      <w:proofErr w:type="spellStart"/>
      <w:r w:rsidRPr="00A01A07">
        <w:rPr>
          <w:i/>
          <w:lang w:val="en-AU"/>
        </w:rPr>
        <w:t>само</w:t>
      </w:r>
      <w:proofErr w:type="spellEnd"/>
      <w:r w:rsidR="00571CD7">
        <w:rPr>
          <w:i/>
        </w:rPr>
        <w:t xml:space="preserve"> </w:t>
      </w:r>
      <w:proofErr w:type="spellStart"/>
      <w:r w:rsidRPr="00A01A07">
        <w:rPr>
          <w:i/>
          <w:lang w:val="en-AU"/>
        </w:rPr>
        <w:t>ако</w:t>
      </w:r>
      <w:proofErr w:type="spellEnd"/>
      <w:r w:rsidR="00571CD7">
        <w:rPr>
          <w:i/>
        </w:rPr>
        <w:t xml:space="preserve"> </w:t>
      </w:r>
      <w:r>
        <w:rPr>
          <w:i/>
        </w:rPr>
        <w:t xml:space="preserve">тези </w:t>
      </w:r>
      <w:proofErr w:type="spellStart"/>
      <w:r>
        <w:rPr>
          <w:i/>
          <w:lang w:val="en-AU"/>
        </w:rPr>
        <w:t>лица</w:t>
      </w:r>
      <w:proofErr w:type="spellEnd"/>
      <w:r w:rsidR="00571CD7">
        <w:rPr>
          <w:i/>
        </w:rPr>
        <w:t xml:space="preserve"> </w:t>
      </w:r>
      <w:proofErr w:type="spellStart"/>
      <w:r>
        <w:rPr>
          <w:i/>
          <w:lang w:val="en-AU"/>
        </w:rPr>
        <w:t>ще</w:t>
      </w:r>
      <w:proofErr w:type="spellEnd"/>
      <w:r w:rsidR="00571CD7">
        <w:rPr>
          <w:i/>
        </w:rPr>
        <w:t xml:space="preserve"> </w:t>
      </w:r>
      <w:proofErr w:type="spellStart"/>
      <w:r>
        <w:rPr>
          <w:i/>
          <w:lang w:val="en-AU"/>
        </w:rPr>
        <w:t>участват</w:t>
      </w:r>
      <w:proofErr w:type="spellEnd"/>
      <w:r>
        <w:rPr>
          <w:i/>
          <w:lang w:val="en-AU"/>
        </w:rPr>
        <w:t xml:space="preserve"> в </w:t>
      </w:r>
      <w:proofErr w:type="spellStart"/>
      <w:r>
        <w:rPr>
          <w:i/>
          <w:lang w:val="en-AU"/>
        </w:rPr>
        <w:t>изпълнението</w:t>
      </w:r>
      <w:proofErr w:type="spellEnd"/>
      <w:r w:rsidR="00571CD7">
        <w:rPr>
          <w:i/>
        </w:rPr>
        <w:t xml:space="preserve"> </w:t>
      </w:r>
      <w:proofErr w:type="spellStart"/>
      <w:r>
        <w:rPr>
          <w:i/>
          <w:lang w:val="en-AU"/>
        </w:rPr>
        <w:t>на</w:t>
      </w:r>
      <w:proofErr w:type="spellEnd"/>
      <w:r w:rsidR="00571CD7">
        <w:rPr>
          <w:i/>
        </w:rPr>
        <w:t xml:space="preserve"> </w:t>
      </w:r>
      <w:proofErr w:type="spellStart"/>
      <w:r>
        <w:rPr>
          <w:i/>
          <w:lang w:val="en-AU"/>
        </w:rPr>
        <w:t>частта</w:t>
      </w:r>
      <w:proofErr w:type="spellEnd"/>
      <w:r w:rsidR="00571CD7">
        <w:rPr>
          <w:i/>
        </w:rPr>
        <w:t xml:space="preserve"> </w:t>
      </w:r>
      <w:proofErr w:type="spellStart"/>
      <w:r>
        <w:rPr>
          <w:i/>
          <w:lang w:val="en-AU"/>
        </w:rPr>
        <w:t>от</w:t>
      </w:r>
      <w:proofErr w:type="spellEnd"/>
      <w:r w:rsidR="00571CD7">
        <w:rPr>
          <w:i/>
        </w:rPr>
        <w:t xml:space="preserve"> </w:t>
      </w:r>
      <w:proofErr w:type="spellStart"/>
      <w:r>
        <w:rPr>
          <w:i/>
          <w:lang w:val="en-AU"/>
        </w:rPr>
        <w:t>поръчката</w:t>
      </w:r>
      <w:proofErr w:type="spellEnd"/>
      <w:r>
        <w:rPr>
          <w:i/>
          <w:lang w:val="en-AU"/>
        </w:rPr>
        <w:t xml:space="preserve">, </w:t>
      </w:r>
      <w:proofErr w:type="spellStart"/>
      <w:r>
        <w:rPr>
          <w:i/>
          <w:lang w:val="en-AU"/>
        </w:rPr>
        <w:t>за</w:t>
      </w:r>
      <w:proofErr w:type="spellEnd"/>
      <w:r w:rsidR="00571CD7">
        <w:rPr>
          <w:i/>
        </w:rPr>
        <w:t xml:space="preserve"> </w:t>
      </w:r>
      <w:proofErr w:type="spellStart"/>
      <w:r>
        <w:rPr>
          <w:i/>
          <w:lang w:val="en-AU"/>
        </w:rPr>
        <w:t>която</w:t>
      </w:r>
      <w:proofErr w:type="spellEnd"/>
      <w:r>
        <w:rPr>
          <w:i/>
          <w:lang w:val="en-AU"/>
        </w:rPr>
        <w:t xml:space="preserve"> е </w:t>
      </w:r>
      <w:proofErr w:type="spellStart"/>
      <w:r>
        <w:rPr>
          <w:i/>
          <w:lang w:val="en-AU"/>
        </w:rPr>
        <w:t>необходим</w:t>
      </w:r>
      <w:proofErr w:type="spellEnd"/>
      <w:r w:rsidR="00571CD7">
        <w:rPr>
          <w:i/>
        </w:rPr>
        <w:t xml:space="preserve"> </w:t>
      </w:r>
      <w:proofErr w:type="spellStart"/>
      <w:r>
        <w:rPr>
          <w:i/>
          <w:lang w:val="en-AU"/>
        </w:rPr>
        <w:t>този</w:t>
      </w:r>
      <w:proofErr w:type="spellEnd"/>
      <w:r w:rsidR="00571CD7">
        <w:rPr>
          <w:i/>
        </w:rPr>
        <w:t xml:space="preserve"> </w:t>
      </w:r>
      <w:proofErr w:type="spellStart"/>
      <w:r>
        <w:rPr>
          <w:i/>
          <w:lang w:val="en-AU"/>
        </w:rPr>
        <w:t>капацитет</w:t>
      </w:r>
      <w:proofErr w:type="spellEnd"/>
      <w:r>
        <w:rPr>
          <w:i/>
          <w:lang w:val="en-AU"/>
        </w:rPr>
        <w:t>.</w:t>
      </w:r>
      <w:proofErr w:type="gramEnd"/>
      <w:r w:rsidR="00571CD7">
        <w:rPr>
          <w:i/>
        </w:rPr>
        <w:t xml:space="preserve"> </w:t>
      </w:r>
      <w:proofErr w:type="spellStart"/>
      <w:proofErr w:type="gramStart"/>
      <w:r w:rsidRPr="00A01A07">
        <w:rPr>
          <w:i/>
          <w:lang w:val="en-AU"/>
        </w:rPr>
        <w:t>Когато</w:t>
      </w:r>
      <w:proofErr w:type="spellEnd"/>
      <w:r w:rsidR="00571CD7">
        <w:rPr>
          <w:i/>
        </w:rPr>
        <w:t xml:space="preserve"> </w:t>
      </w:r>
      <w:proofErr w:type="spellStart"/>
      <w:r w:rsidRPr="00A01A07">
        <w:rPr>
          <w:i/>
          <w:lang w:val="en-AU"/>
        </w:rPr>
        <w:t>участникът</w:t>
      </w:r>
      <w:proofErr w:type="spellEnd"/>
      <w:r w:rsidR="00571CD7">
        <w:rPr>
          <w:i/>
        </w:rPr>
        <w:t xml:space="preserve"> </w:t>
      </w:r>
      <w:proofErr w:type="spellStart"/>
      <w:r w:rsidRPr="00A01A07">
        <w:rPr>
          <w:i/>
          <w:lang w:val="en-AU"/>
        </w:rPr>
        <w:t>се</w:t>
      </w:r>
      <w:proofErr w:type="spellEnd"/>
      <w:r w:rsidR="00571CD7">
        <w:rPr>
          <w:i/>
        </w:rPr>
        <w:t xml:space="preserve"> </w:t>
      </w:r>
      <w:proofErr w:type="spellStart"/>
      <w:r w:rsidRPr="00A01A07">
        <w:rPr>
          <w:i/>
          <w:lang w:val="en-AU"/>
        </w:rPr>
        <w:t>позовава</w:t>
      </w:r>
      <w:proofErr w:type="spellEnd"/>
      <w:r w:rsidR="00571CD7">
        <w:rPr>
          <w:i/>
        </w:rPr>
        <w:t xml:space="preserve"> </w:t>
      </w:r>
      <w:proofErr w:type="spellStart"/>
      <w:r w:rsidRPr="00A01A07">
        <w:rPr>
          <w:i/>
          <w:lang w:val="en-AU"/>
        </w:rPr>
        <w:t>на</w:t>
      </w:r>
      <w:proofErr w:type="spellEnd"/>
      <w:r w:rsidR="00571CD7">
        <w:rPr>
          <w:i/>
        </w:rPr>
        <w:t xml:space="preserve"> </w:t>
      </w:r>
      <w:proofErr w:type="spellStart"/>
      <w:r w:rsidRPr="00A01A07">
        <w:rPr>
          <w:i/>
          <w:lang w:val="en-AU"/>
        </w:rPr>
        <w:t>капацитета</w:t>
      </w:r>
      <w:proofErr w:type="spellEnd"/>
      <w:r w:rsidR="00571CD7">
        <w:rPr>
          <w:i/>
        </w:rPr>
        <w:t xml:space="preserve"> </w:t>
      </w:r>
      <w:proofErr w:type="spellStart"/>
      <w:r w:rsidRPr="00A01A07">
        <w:rPr>
          <w:i/>
          <w:lang w:val="en-AU"/>
        </w:rPr>
        <w:t>на</w:t>
      </w:r>
      <w:proofErr w:type="spellEnd"/>
      <w:r w:rsidR="00571CD7">
        <w:rPr>
          <w:i/>
        </w:rPr>
        <w:t xml:space="preserve"> </w:t>
      </w:r>
      <w:proofErr w:type="spellStart"/>
      <w:r w:rsidRPr="00A01A07">
        <w:rPr>
          <w:i/>
          <w:lang w:val="en-AU"/>
        </w:rPr>
        <w:t>трети</w:t>
      </w:r>
      <w:proofErr w:type="spellEnd"/>
      <w:r w:rsidR="00571CD7">
        <w:rPr>
          <w:i/>
        </w:rPr>
        <w:t xml:space="preserve"> </w:t>
      </w:r>
      <w:proofErr w:type="spellStart"/>
      <w:r w:rsidRPr="00A01A07">
        <w:rPr>
          <w:i/>
          <w:lang w:val="en-AU"/>
        </w:rPr>
        <w:t>лица</w:t>
      </w:r>
      <w:proofErr w:type="spellEnd"/>
      <w:r w:rsidRPr="00A01A07">
        <w:rPr>
          <w:i/>
          <w:lang w:val="en-AU"/>
        </w:rPr>
        <w:t xml:space="preserve">, </w:t>
      </w:r>
      <w:proofErr w:type="spellStart"/>
      <w:r w:rsidRPr="00A01A07">
        <w:rPr>
          <w:i/>
          <w:lang w:val="en-AU"/>
        </w:rPr>
        <w:t>той</w:t>
      </w:r>
      <w:proofErr w:type="spellEnd"/>
      <w:r w:rsidR="00571CD7">
        <w:rPr>
          <w:i/>
        </w:rPr>
        <w:t xml:space="preserve"> </w:t>
      </w:r>
      <w:proofErr w:type="spellStart"/>
      <w:r w:rsidRPr="00A01A07">
        <w:rPr>
          <w:i/>
          <w:lang w:val="en-AU"/>
        </w:rPr>
        <w:t>трябва</w:t>
      </w:r>
      <w:proofErr w:type="spellEnd"/>
      <w:r w:rsidR="00571CD7">
        <w:rPr>
          <w:i/>
        </w:rPr>
        <w:t xml:space="preserve"> </w:t>
      </w:r>
      <w:proofErr w:type="spellStart"/>
      <w:r w:rsidRPr="00A01A07">
        <w:rPr>
          <w:i/>
          <w:lang w:val="en-AU"/>
        </w:rPr>
        <w:t>да</w:t>
      </w:r>
      <w:proofErr w:type="spellEnd"/>
      <w:r w:rsidR="00571CD7">
        <w:rPr>
          <w:i/>
        </w:rPr>
        <w:t xml:space="preserve"> </w:t>
      </w:r>
      <w:proofErr w:type="spellStart"/>
      <w:r w:rsidRPr="00A01A07">
        <w:rPr>
          <w:i/>
          <w:lang w:val="en-AU"/>
        </w:rPr>
        <w:t>може</w:t>
      </w:r>
      <w:proofErr w:type="spellEnd"/>
      <w:r w:rsidR="00571CD7">
        <w:rPr>
          <w:i/>
        </w:rPr>
        <w:t xml:space="preserve"> </w:t>
      </w:r>
      <w:proofErr w:type="spellStart"/>
      <w:r w:rsidRPr="00A01A07">
        <w:rPr>
          <w:i/>
          <w:lang w:val="en-AU"/>
        </w:rPr>
        <w:t>да</w:t>
      </w:r>
      <w:proofErr w:type="spellEnd"/>
      <w:r w:rsidR="00571CD7">
        <w:rPr>
          <w:i/>
        </w:rPr>
        <w:t xml:space="preserve"> </w:t>
      </w:r>
      <w:proofErr w:type="spellStart"/>
      <w:r w:rsidRPr="00A01A07">
        <w:rPr>
          <w:i/>
          <w:lang w:val="en-AU"/>
        </w:rPr>
        <w:t>докаже</w:t>
      </w:r>
      <w:proofErr w:type="spellEnd"/>
      <w:r w:rsidRPr="00A01A07">
        <w:rPr>
          <w:i/>
          <w:lang w:val="en-AU"/>
        </w:rPr>
        <w:t xml:space="preserve">, </w:t>
      </w:r>
      <w:proofErr w:type="spellStart"/>
      <w:r w:rsidRPr="00A01A07">
        <w:rPr>
          <w:i/>
          <w:lang w:val="en-AU"/>
        </w:rPr>
        <w:t>че</w:t>
      </w:r>
      <w:proofErr w:type="spellEnd"/>
      <w:r w:rsidR="00571CD7">
        <w:rPr>
          <w:i/>
        </w:rPr>
        <w:t xml:space="preserve"> </w:t>
      </w:r>
      <w:proofErr w:type="spellStart"/>
      <w:r w:rsidRPr="00A01A07">
        <w:rPr>
          <w:i/>
          <w:lang w:val="en-AU"/>
        </w:rPr>
        <w:t>ще</w:t>
      </w:r>
      <w:proofErr w:type="spellEnd"/>
      <w:r w:rsidR="00571CD7">
        <w:rPr>
          <w:i/>
        </w:rPr>
        <w:t xml:space="preserve"> </w:t>
      </w:r>
      <w:proofErr w:type="spellStart"/>
      <w:r w:rsidRPr="00A01A07">
        <w:rPr>
          <w:i/>
          <w:lang w:val="en-AU"/>
        </w:rPr>
        <w:t>разполага</w:t>
      </w:r>
      <w:proofErr w:type="spellEnd"/>
      <w:r w:rsidRPr="00A01A07">
        <w:rPr>
          <w:i/>
          <w:lang w:val="en-AU"/>
        </w:rPr>
        <w:t xml:space="preserve"> с </w:t>
      </w:r>
      <w:proofErr w:type="spellStart"/>
      <w:r w:rsidRPr="00A01A07">
        <w:rPr>
          <w:i/>
          <w:lang w:val="en-AU"/>
        </w:rPr>
        <w:t>техните</w:t>
      </w:r>
      <w:proofErr w:type="spellEnd"/>
      <w:r w:rsidR="00571CD7">
        <w:rPr>
          <w:i/>
        </w:rPr>
        <w:t xml:space="preserve"> </w:t>
      </w:r>
      <w:proofErr w:type="spellStart"/>
      <w:r w:rsidRPr="00A01A07">
        <w:rPr>
          <w:i/>
          <w:lang w:val="en-AU"/>
        </w:rPr>
        <w:t>ресурси</w:t>
      </w:r>
      <w:proofErr w:type="spellEnd"/>
      <w:r w:rsidRPr="00A01A07">
        <w:rPr>
          <w:i/>
          <w:lang w:val="en-AU"/>
        </w:rPr>
        <w:t xml:space="preserve">, </w:t>
      </w:r>
      <w:proofErr w:type="spellStart"/>
      <w:r w:rsidRPr="00A01A07">
        <w:rPr>
          <w:i/>
          <w:lang w:val="en-AU"/>
        </w:rPr>
        <w:t>като</w:t>
      </w:r>
      <w:proofErr w:type="spellEnd"/>
      <w:r w:rsidR="00571CD7">
        <w:rPr>
          <w:i/>
        </w:rPr>
        <w:t xml:space="preserve"> </w:t>
      </w:r>
      <w:proofErr w:type="spellStart"/>
      <w:r w:rsidRPr="00A01A07">
        <w:rPr>
          <w:i/>
          <w:lang w:val="en-AU"/>
        </w:rPr>
        <w:t>представи</w:t>
      </w:r>
      <w:proofErr w:type="spellEnd"/>
      <w:r w:rsidR="00571CD7">
        <w:rPr>
          <w:i/>
        </w:rPr>
        <w:t xml:space="preserve"> </w:t>
      </w:r>
      <w:proofErr w:type="spellStart"/>
      <w:r w:rsidRPr="00A01A07">
        <w:rPr>
          <w:i/>
          <w:lang w:val="en-AU"/>
        </w:rPr>
        <w:t>документи</w:t>
      </w:r>
      <w:proofErr w:type="spellEnd"/>
      <w:r w:rsidR="00571CD7">
        <w:rPr>
          <w:i/>
        </w:rPr>
        <w:t xml:space="preserve"> </w:t>
      </w:r>
      <w:proofErr w:type="spellStart"/>
      <w:r w:rsidRPr="00A01A07">
        <w:rPr>
          <w:i/>
          <w:lang w:val="en-AU"/>
        </w:rPr>
        <w:t>за</w:t>
      </w:r>
      <w:proofErr w:type="spellEnd"/>
      <w:r w:rsidR="00571CD7">
        <w:rPr>
          <w:i/>
        </w:rPr>
        <w:t xml:space="preserve"> </w:t>
      </w:r>
      <w:proofErr w:type="spellStart"/>
      <w:r w:rsidRPr="00A01A07">
        <w:rPr>
          <w:i/>
          <w:lang w:val="en-AU"/>
        </w:rPr>
        <w:t>поетите</w:t>
      </w:r>
      <w:proofErr w:type="spellEnd"/>
      <w:r w:rsidR="00571CD7">
        <w:rPr>
          <w:i/>
        </w:rPr>
        <w:t xml:space="preserve"> </w:t>
      </w:r>
      <w:proofErr w:type="spellStart"/>
      <w:r w:rsidRPr="00A01A07">
        <w:rPr>
          <w:i/>
          <w:lang w:val="en-AU"/>
        </w:rPr>
        <w:t>от</w:t>
      </w:r>
      <w:proofErr w:type="spellEnd"/>
      <w:r w:rsidR="00571CD7">
        <w:rPr>
          <w:i/>
        </w:rPr>
        <w:t xml:space="preserve"> </w:t>
      </w:r>
      <w:proofErr w:type="spellStart"/>
      <w:r w:rsidRPr="00A01A07">
        <w:rPr>
          <w:i/>
          <w:lang w:val="en-AU"/>
        </w:rPr>
        <w:t>третите</w:t>
      </w:r>
      <w:proofErr w:type="spellEnd"/>
      <w:r w:rsidR="00571CD7">
        <w:rPr>
          <w:i/>
        </w:rPr>
        <w:t xml:space="preserve"> </w:t>
      </w:r>
      <w:proofErr w:type="spellStart"/>
      <w:r w:rsidRPr="00A01A07">
        <w:rPr>
          <w:i/>
          <w:lang w:val="en-AU"/>
        </w:rPr>
        <w:t>лица</w:t>
      </w:r>
      <w:proofErr w:type="spellEnd"/>
      <w:r w:rsidR="00571CD7">
        <w:rPr>
          <w:i/>
        </w:rPr>
        <w:t xml:space="preserve"> </w:t>
      </w:r>
      <w:proofErr w:type="spellStart"/>
      <w:r w:rsidRPr="00A01A07">
        <w:rPr>
          <w:i/>
          <w:lang w:val="en-AU"/>
        </w:rPr>
        <w:t>задължения</w:t>
      </w:r>
      <w:proofErr w:type="spellEnd"/>
      <w:r w:rsidRPr="00A01A07">
        <w:rPr>
          <w:i/>
          <w:lang w:val="en-AU"/>
        </w:rPr>
        <w:t>.</w:t>
      </w:r>
      <w:proofErr w:type="gramEnd"/>
    </w:p>
    <w:p w:rsidR="00C431C1" w:rsidRDefault="00C431C1" w:rsidP="009462DF">
      <w:pPr>
        <w:ind w:firstLine="709"/>
        <w:jc w:val="both"/>
        <w:rPr>
          <w:i/>
        </w:rPr>
      </w:pPr>
      <w:proofErr w:type="spellStart"/>
      <w:r w:rsidRPr="00A01A07">
        <w:rPr>
          <w:i/>
          <w:lang w:val="en-AU"/>
        </w:rPr>
        <w:t>Третите</w:t>
      </w:r>
      <w:proofErr w:type="spellEnd"/>
      <w:r w:rsidR="00571CD7">
        <w:rPr>
          <w:i/>
        </w:rPr>
        <w:t xml:space="preserve"> </w:t>
      </w:r>
      <w:proofErr w:type="spellStart"/>
      <w:r w:rsidRPr="00A01A07">
        <w:rPr>
          <w:i/>
          <w:lang w:val="en-AU"/>
        </w:rPr>
        <w:t>лица</w:t>
      </w:r>
      <w:proofErr w:type="spellEnd"/>
      <w:r w:rsidR="00571CD7">
        <w:rPr>
          <w:i/>
        </w:rPr>
        <w:t xml:space="preserve"> </w:t>
      </w:r>
      <w:proofErr w:type="spellStart"/>
      <w:r w:rsidRPr="00A01A07">
        <w:rPr>
          <w:i/>
          <w:lang w:val="en-AU"/>
        </w:rPr>
        <w:t>трябва</w:t>
      </w:r>
      <w:proofErr w:type="spellEnd"/>
      <w:r w:rsidR="00571CD7">
        <w:rPr>
          <w:i/>
        </w:rPr>
        <w:t xml:space="preserve"> </w:t>
      </w:r>
      <w:proofErr w:type="spellStart"/>
      <w:r w:rsidRPr="00A01A07">
        <w:rPr>
          <w:i/>
          <w:lang w:val="en-AU"/>
        </w:rPr>
        <w:t>да</w:t>
      </w:r>
      <w:proofErr w:type="spellEnd"/>
      <w:r w:rsidR="00571CD7">
        <w:rPr>
          <w:i/>
        </w:rPr>
        <w:t xml:space="preserve"> </w:t>
      </w:r>
      <w:proofErr w:type="spellStart"/>
      <w:r w:rsidRPr="00A01A07">
        <w:rPr>
          <w:i/>
          <w:lang w:val="en-AU"/>
        </w:rPr>
        <w:t>отговарят</w:t>
      </w:r>
      <w:proofErr w:type="spellEnd"/>
      <w:r w:rsidR="00571CD7">
        <w:rPr>
          <w:i/>
        </w:rPr>
        <w:t xml:space="preserve"> </w:t>
      </w:r>
      <w:proofErr w:type="spellStart"/>
      <w:r w:rsidRPr="00A01A07">
        <w:rPr>
          <w:i/>
          <w:lang w:val="en-AU"/>
        </w:rPr>
        <w:t>на</w:t>
      </w:r>
      <w:proofErr w:type="spellEnd"/>
      <w:r w:rsidR="00571CD7">
        <w:rPr>
          <w:i/>
        </w:rPr>
        <w:t xml:space="preserve"> </w:t>
      </w:r>
      <w:proofErr w:type="spellStart"/>
      <w:r w:rsidRPr="00A01A07">
        <w:rPr>
          <w:i/>
          <w:lang w:val="en-AU"/>
        </w:rPr>
        <w:t>съответните</w:t>
      </w:r>
      <w:proofErr w:type="spellEnd"/>
      <w:r w:rsidR="00571CD7">
        <w:rPr>
          <w:i/>
        </w:rPr>
        <w:t xml:space="preserve"> </w:t>
      </w:r>
      <w:proofErr w:type="spellStart"/>
      <w:r w:rsidRPr="00A01A07">
        <w:rPr>
          <w:i/>
          <w:lang w:val="en-AU"/>
        </w:rPr>
        <w:t>критерии</w:t>
      </w:r>
      <w:proofErr w:type="spellEnd"/>
      <w:r w:rsidR="00571CD7">
        <w:rPr>
          <w:i/>
        </w:rPr>
        <w:t xml:space="preserve"> </w:t>
      </w:r>
      <w:proofErr w:type="spellStart"/>
      <w:r w:rsidRPr="00A01A07">
        <w:rPr>
          <w:i/>
          <w:lang w:val="en-AU"/>
        </w:rPr>
        <w:t>за</w:t>
      </w:r>
      <w:proofErr w:type="spellEnd"/>
      <w:r w:rsidR="00571CD7">
        <w:rPr>
          <w:i/>
        </w:rPr>
        <w:t xml:space="preserve"> </w:t>
      </w:r>
      <w:proofErr w:type="spellStart"/>
      <w:r w:rsidRPr="00A01A07">
        <w:rPr>
          <w:i/>
          <w:lang w:val="en-AU"/>
        </w:rPr>
        <w:t>подбор</w:t>
      </w:r>
      <w:proofErr w:type="spellEnd"/>
      <w:r w:rsidRPr="00A01A07">
        <w:rPr>
          <w:i/>
          <w:lang w:val="en-AU"/>
        </w:rPr>
        <w:t xml:space="preserve">, </w:t>
      </w:r>
      <w:proofErr w:type="spellStart"/>
      <w:r w:rsidRPr="00A01A07">
        <w:rPr>
          <w:i/>
          <w:lang w:val="en-AU"/>
        </w:rPr>
        <w:t>за</w:t>
      </w:r>
      <w:proofErr w:type="spellEnd"/>
      <w:r w:rsidR="00571CD7">
        <w:rPr>
          <w:i/>
        </w:rPr>
        <w:t xml:space="preserve"> </w:t>
      </w:r>
      <w:proofErr w:type="spellStart"/>
      <w:r w:rsidRPr="00A01A07">
        <w:rPr>
          <w:i/>
          <w:lang w:val="en-AU"/>
        </w:rPr>
        <w:t>доказването</w:t>
      </w:r>
      <w:proofErr w:type="spellEnd"/>
      <w:r w:rsidR="00571CD7">
        <w:rPr>
          <w:i/>
        </w:rPr>
        <w:t xml:space="preserve"> </w:t>
      </w:r>
      <w:proofErr w:type="spellStart"/>
      <w:r w:rsidRPr="00A01A07">
        <w:rPr>
          <w:i/>
          <w:lang w:val="en-AU"/>
        </w:rPr>
        <w:t>на</w:t>
      </w:r>
      <w:proofErr w:type="spellEnd"/>
      <w:r w:rsidR="00571CD7">
        <w:rPr>
          <w:i/>
        </w:rPr>
        <w:t xml:space="preserve"> </w:t>
      </w:r>
      <w:proofErr w:type="spellStart"/>
      <w:r w:rsidRPr="00A01A07">
        <w:rPr>
          <w:i/>
          <w:lang w:val="en-AU"/>
        </w:rPr>
        <w:t>ко</w:t>
      </w:r>
      <w:proofErr w:type="spellEnd"/>
      <w:r w:rsidRPr="00A01A07">
        <w:rPr>
          <w:i/>
        </w:rPr>
        <w:t>и</w:t>
      </w:r>
      <w:proofErr w:type="spellStart"/>
      <w:r w:rsidRPr="00A01A07">
        <w:rPr>
          <w:i/>
          <w:lang w:val="en-AU"/>
        </w:rPr>
        <w:t>то</w:t>
      </w:r>
      <w:proofErr w:type="spellEnd"/>
      <w:r w:rsidR="00571CD7">
        <w:rPr>
          <w:i/>
        </w:rPr>
        <w:t xml:space="preserve"> </w:t>
      </w:r>
      <w:proofErr w:type="spellStart"/>
      <w:r w:rsidRPr="00A01A07">
        <w:rPr>
          <w:i/>
          <w:lang w:val="en-AU"/>
        </w:rPr>
        <w:t>участникът</w:t>
      </w:r>
      <w:proofErr w:type="spellEnd"/>
      <w:r w:rsidR="00571CD7">
        <w:rPr>
          <w:i/>
        </w:rPr>
        <w:t xml:space="preserve"> </w:t>
      </w:r>
      <w:proofErr w:type="spellStart"/>
      <w:r w:rsidRPr="00A01A07">
        <w:rPr>
          <w:i/>
          <w:lang w:val="en-AU"/>
        </w:rPr>
        <w:t>се</w:t>
      </w:r>
      <w:proofErr w:type="spellEnd"/>
      <w:r w:rsidR="00571CD7">
        <w:rPr>
          <w:i/>
        </w:rPr>
        <w:t xml:space="preserve"> </w:t>
      </w:r>
      <w:proofErr w:type="spellStart"/>
      <w:r w:rsidRPr="00A01A07">
        <w:rPr>
          <w:i/>
          <w:lang w:val="en-AU"/>
        </w:rPr>
        <w:t>позовава</w:t>
      </w:r>
      <w:proofErr w:type="spellEnd"/>
      <w:r w:rsidR="00571CD7">
        <w:rPr>
          <w:i/>
        </w:rPr>
        <w:t xml:space="preserve"> </w:t>
      </w:r>
      <w:proofErr w:type="spellStart"/>
      <w:r w:rsidRPr="00A01A07">
        <w:rPr>
          <w:i/>
          <w:lang w:val="en-AU"/>
        </w:rPr>
        <w:t>на</w:t>
      </w:r>
      <w:proofErr w:type="spellEnd"/>
      <w:r w:rsidR="00571CD7">
        <w:rPr>
          <w:i/>
        </w:rPr>
        <w:t xml:space="preserve"> </w:t>
      </w:r>
      <w:proofErr w:type="spellStart"/>
      <w:r w:rsidRPr="00A01A07">
        <w:rPr>
          <w:i/>
          <w:lang w:val="en-AU"/>
        </w:rPr>
        <w:t>техния</w:t>
      </w:r>
      <w:proofErr w:type="spellEnd"/>
      <w:r w:rsidR="00571CD7">
        <w:rPr>
          <w:i/>
        </w:rPr>
        <w:t xml:space="preserve"> </w:t>
      </w:r>
      <w:proofErr w:type="spellStart"/>
      <w:r w:rsidRPr="00A01A07">
        <w:rPr>
          <w:i/>
          <w:lang w:val="en-AU"/>
        </w:rPr>
        <w:t>капацитет</w:t>
      </w:r>
      <w:proofErr w:type="spellEnd"/>
      <w:r w:rsidRPr="00A01A07">
        <w:rPr>
          <w:i/>
        </w:rPr>
        <w:t>.</w:t>
      </w:r>
    </w:p>
    <w:p w:rsidR="00C431C1" w:rsidRDefault="00C431C1" w:rsidP="009462DF">
      <w:pPr>
        <w:ind w:firstLine="709"/>
        <w:jc w:val="both"/>
        <w:rPr>
          <w:i/>
        </w:rPr>
      </w:pPr>
      <w:r>
        <w:rPr>
          <w:i/>
        </w:rPr>
        <w:t>Възложителят ще изиска от участника да замени посоченото от него трето лице, ако то не отговаря на някое от горепосочените условия, поради промяна в обстоятелствата преди сключване на договора за обществена поръчка.</w:t>
      </w:r>
    </w:p>
    <w:p w:rsidR="00C431C1" w:rsidRPr="00796A8C" w:rsidRDefault="00C431C1" w:rsidP="009462DF">
      <w:pPr>
        <w:ind w:firstLine="709"/>
        <w:jc w:val="both"/>
        <w:rPr>
          <w:i/>
        </w:rPr>
      </w:pPr>
      <w:proofErr w:type="spellStart"/>
      <w:r w:rsidRPr="00796A8C">
        <w:rPr>
          <w:lang w:val="en-AU"/>
        </w:rPr>
        <w:t>Участникът</w:t>
      </w:r>
      <w:proofErr w:type="spellEnd"/>
      <w:r w:rsidR="00683D2F">
        <w:t xml:space="preserve"> </w:t>
      </w:r>
      <w:proofErr w:type="spellStart"/>
      <w:r w:rsidRPr="00796A8C">
        <w:rPr>
          <w:lang w:val="en-AU"/>
        </w:rPr>
        <w:t>удостоверява</w:t>
      </w:r>
      <w:proofErr w:type="spellEnd"/>
      <w:r w:rsidR="00683D2F">
        <w:t xml:space="preserve"> </w:t>
      </w:r>
      <w:r w:rsidRPr="00796A8C">
        <w:t>съответвието си с критериите за подбор (т. 1)</w:t>
      </w:r>
      <w:r w:rsidRPr="00796A8C">
        <w:rPr>
          <w:lang w:val="en-AU"/>
        </w:rPr>
        <w:t xml:space="preserve"> с </w:t>
      </w:r>
      <w:proofErr w:type="spellStart"/>
      <w:r w:rsidRPr="00796A8C">
        <w:rPr>
          <w:lang w:val="en-AU"/>
        </w:rPr>
        <w:t>попълване</w:t>
      </w:r>
      <w:proofErr w:type="spellEnd"/>
      <w:r w:rsidR="00683D2F">
        <w:t xml:space="preserve"> </w:t>
      </w:r>
      <w:proofErr w:type="spellStart"/>
      <w:r w:rsidRPr="00796A8C">
        <w:rPr>
          <w:lang w:val="en-AU"/>
        </w:rPr>
        <w:t>наЧаст</w:t>
      </w:r>
      <w:proofErr w:type="spellEnd"/>
      <w:r w:rsidRPr="00796A8C">
        <w:rPr>
          <w:lang w:val="en-AU"/>
        </w:rPr>
        <w:t xml:space="preserve"> I</w:t>
      </w:r>
      <w:r w:rsidRPr="00796A8C">
        <w:rPr>
          <w:lang w:val="en-US"/>
        </w:rPr>
        <w:t>V</w:t>
      </w:r>
      <w:r w:rsidRPr="00796A8C">
        <w:rPr>
          <w:lang w:val="en-AU"/>
        </w:rPr>
        <w:t xml:space="preserve">: </w:t>
      </w:r>
      <w:r w:rsidRPr="00796A8C">
        <w:t xml:space="preserve">Критерии за подбор, раздели А и В </w:t>
      </w:r>
      <w:proofErr w:type="spellStart"/>
      <w:r w:rsidRPr="00796A8C">
        <w:rPr>
          <w:lang w:val="en-AU"/>
        </w:rPr>
        <w:t>в</w:t>
      </w:r>
      <w:proofErr w:type="spellEnd"/>
      <w:r w:rsidRPr="00796A8C">
        <w:rPr>
          <w:lang w:val="en-AU"/>
        </w:rPr>
        <w:t xml:space="preserve"> </w:t>
      </w:r>
      <w:proofErr w:type="spellStart"/>
      <w:r w:rsidRPr="00796A8C">
        <w:rPr>
          <w:lang w:val="en-AU"/>
        </w:rPr>
        <w:t>приложимите</w:t>
      </w:r>
      <w:proofErr w:type="spellEnd"/>
      <w:r w:rsidR="00683D2F">
        <w:t xml:space="preserve"> </w:t>
      </w:r>
      <w:proofErr w:type="spellStart"/>
      <w:r w:rsidRPr="00796A8C">
        <w:rPr>
          <w:lang w:val="en-AU"/>
        </w:rPr>
        <w:t>полета</w:t>
      </w:r>
      <w:proofErr w:type="spellEnd"/>
      <w:r w:rsidRPr="00796A8C">
        <w:t>, съгласно зададените минимални изисквания на Възложителя.</w:t>
      </w:r>
    </w:p>
    <w:p w:rsidR="00C431C1" w:rsidRPr="00796A8C" w:rsidRDefault="00C431C1" w:rsidP="009462DF">
      <w:pPr>
        <w:ind w:firstLine="709"/>
        <w:jc w:val="both"/>
      </w:pPr>
      <w:r w:rsidRPr="00796A8C">
        <w:rPr>
          <w:lang w:eastAsia="sr-Cyrl-CS"/>
        </w:rPr>
        <w:t xml:space="preserve">При попълване на ЕЕДОП следва да бъдат спазвани указанията за подготовка на образеца, съдържащи се в самия образец на ЕЕДОП, допълнителните указания, дадени от Възложителя в Раздел </w:t>
      </w:r>
      <w:r w:rsidRPr="00796A8C">
        <w:rPr>
          <w:lang w:val="en-US" w:eastAsia="sr-Cyrl-CS"/>
        </w:rPr>
        <w:t>III</w:t>
      </w:r>
      <w:r w:rsidRPr="00796A8C">
        <w:rPr>
          <w:lang w:eastAsia="sr-Cyrl-CS"/>
        </w:rPr>
        <w:t xml:space="preserve"> Указания за подготовка на образците на документи, както и настоящите разписани указания. </w:t>
      </w:r>
    </w:p>
    <w:p w:rsidR="00C431C1" w:rsidRPr="00796A8C" w:rsidRDefault="00C431C1" w:rsidP="009462DF">
      <w:pPr>
        <w:tabs>
          <w:tab w:val="left" w:pos="709"/>
        </w:tabs>
        <w:ind w:firstLine="709"/>
        <w:jc w:val="both"/>
        <w:rPr>
          <w:lang w:eastAsia="sr-Cyrl-CS"/>
        </w:rPr>
      </w:pPr>
      <w:r w:rsidRPr="00796A8C">
        <w:rPr>
          <w:lang w:eastAsia="sr-Cyrl-CS"/>
        </w:rPr>
        <w:t xml:space="preserve">ВАЖНО!!! Съгласно чл. 67, ал.4 от ЗОП във връзка с § 29, т.5, б. „а“ от Преходните и заключителни разпоредби на ЗОП, в сила от 1 април 2018г. ЕЕДОП се представя задължнително в електронен вид. </w:t>
      </w:r>
    </w:p>
    <w:p w:rsidR="00C431C1" w:rsidRPr="00796A8C" w:rsidRDefault="00C431C1" w:rsidP="009462DF">
      <w:pPr>
        <w:tabs>
          <w:tab w:val="left" w:pos="709"/>
        </w:tabs>
        <w:ind w:firstLine="426"/>
        <w:jc w:val="both"/>
        <w:rPr>
          <w:lang w:eastAsia="sr-Cyrl-CS"/>
        </w:rPr>
      </w:pPr>
      <w:r w:rsidRPr="00796A8C">
        <w:rPr>
          <w:lang w:eastAsia="sr-Cyrl-CS"/>
        </w:rPr>
        <w:t>С оглед гореизложеното на ин</w:t>
      </w:r>
      <w:r w:rsidR="00AA464A" w:rsidRPr="00796A8C">
        <w:rPr>
          <w:lang w:eastAsia="sr-Cyrl-CS"/>
        </w:rPr>
        <w:t>тернет страницата на ЮИДП, профил на купувача, електронно досие на ОП</w:t>
      </w:r>
      <w:r w:rsidRPr="00796A8C">
        <w:rPr>
          <w:lang w:eastAsia="sr-Cyrl-CS"/>
        </w:rPr>
        <w:t xml:space="preserve">, към съответното електронно досие  на поръчката е публикуван образец на ЕЕДОП във формат </w:t>
      </w:r>
      <w:r w:rsidRPr="00796A8C">
        <w:rPr>
          <w:lang w:val="en-US" w:eastAsia="sr-Cyrl-CS"/>
        </w:rPr>
        <w:t xml:space="preserve">PDF </w:t>
      </w:r>
      <w:r w:rsidRPr="00796A8C">
        <w:rPr>
          <w:lang w:eastAsia="sr-Cyrl-CS"/>
        </w:rPr>
        <w:t>и</w:t>
      </w:r>
      <w:r w:rsidRPr="00796A8C">
        <w:rPr>
          <w:lang w:val="en-US" w:eastAsia="sr-Cyrl-CS"/>
        </w:rPr>
        <w:t xml:space="preserve"> XML</w:t>
      </w:r>
      <w:r w:rsidRPr="00796A8C">
        <w:rPr>
          <w:lang w:eastAsia="sr-Cyrl-CS"/>
        </w:rPr>
        <w:t xml:space="preserve">. Участниците изтеглят ЕЕДОП, който е във формат </w:t>
      </w:r>
      <w:r w:rsidRPr="00796A8C">
        <w:rPr>
          <w:lang w:val="en-US" w:eastAsia="sr-Cyrl-CS"/>
        </w:rPr>
        <w:t xml:space="preserve">XML </w:t>
      </w:r>
      <w:r w:rsidRPr="00796A8C">
        <w:rPr>
          <w:lang w:eastAsia="sr-Cyrl-CS"/>
        </w:rPr>
        <w:t>и го попълват след като го  заредят  (качат) настраницата на системата за еЕЕДОП</w:t>
      </w:r>
      <w:r w:rsidR="00AA3FBC">
        <w:rPr>
          <w:lang w:eastAsia="sr-Cyrl-CS"/>
        </w:rPr>
        <w:t xml:space="preserve"> </w:t>
      </w:r>
      <w:hyperlink r:id="rId21" w:history="1">
        <w:r w:rsidRPr="00796A8C">
          <w:rPr>
            <w:rStyle w:val="Hyperlink"/>
            <w:lang w:eastAsia="sr-Cyrl-CS"/>
          </w:rPr>
          <w:t>https://espd.eop.bg/espd-web/filter?lang=bg</w:t>
        </w:r>
      </w:hyperlink>
      <w:r w:rsidRPr="00796A8C">
        <w:rPr>
          <w:lang w:eastAsia="sr-Cyrl-CS"/>
        </w:rPr>
        <w:t xml:space="preserve"> Попълненият ЕЕДОП се изтегля и се  подписва цифрово. ЕЕДОП се представя на подходящ оптичен носител към останалите изискуеми документи за участие в настоящата процедура.Форматът, в който се предоставя документът не следва да позволява редактиране на неговото съдържание.</w:t>
      </w:r>
    </w:p>
    <w:p w:rsidR="00C431C1" w:rsidRPr="00796A8C" w:rsidRDefault="00C431C1" w:rsidP="009462DF">
      <w:pPr>
        <w:tabs>
          <w:tab w:val="left" w:pos="709"/>
        </w:tabs>
        <w:ind w:firstLine="426"/>
        <w:jc w:val="both"/>
        <w:rPr>
          <w:rFonts w:eastAsia="Calibri"/>
        </w:rPr>
      </w:pPr>
      <w:r w:rsidRPr="00796A8C">
        <w:rPr>
          <w:rFonts w:eastAsia="Calibri"/>
        </w:rPr>
        <w:t>По посочения начин ЕЕДОП се представя (ако е приложимо) за всеки от участниците в обединението, което не е юридическо лице, за обединението- участник, за всеки подизпълнител и за всяко трето лице, чиито ресурси ще бъдат ангажирани в изпълнението.</w:t>
      </w:r>
    </w:p>
    <w:p w:rsidR="00C431C1" w:rsidRPr="00796A8C" w:rsidRDefault="00C431C1" w:rsidP="009462DF">
      <w:pPr>
        <w:tabs>
          <w:tab w:val="left" w:pos="709"/>
        </w:tabs>
        <w:ind w:firstLine="426"/>
        <w:jc w:val="both"/>
        <w:rPr>
          <w:lang w:eastAsia="sr-Cyrl-CS"/>
        </w:rPr>
      </w:pPr>
    </w:p>
    <w:p w:rsidR="00C431C1" w:rsidRPr="000B6CC2" w:rsidRDefault="00C431C1" w:rsidP="009462DF">
      <w:pPr>
        <w:tabs>
          <w:tab w:val="left" w:pos="709"/>
        </w:tabs>
        <w:ind w:firstLine="426"/>
        <w:jc w:val="both"/>
        <w:rPr>
          <w:lang w:eastAsia="sr-Cyrl-CS"/>
        </w:rPr>
      </w:pPr>
      <w:r w:rsidRPr="000B6CC2">
        <w:rPr>
          <w:lang w:eastAsia="sr-Cyrl-CS"/>
        </w:rPr>
        <w:t>Преди сключването на договор за обществена поръчка Възложителят ще изиска от участника, определен за изпълнител, да предостави документи, удостоверяващи липсата на основанията за отстраняване от процедурата – документите по чл. 58 от ЗОП, както и документи удостоверяващи съответствието с поставените критерии за подбор</w:t>
      </w:r>
      <w:r>
        <w:rPr>
          <w:lang w:eastAsia="sr-Cyrl-CS"/>
        </w:rPr>
        <w:t>, включително за третите лица и подизпълнителите</w:t>
      </w:r>
      <w:r w:rsidRPr="000B6CC2">
        <w:rPr>
          <w:lang w:eastAsia="sr-Cyrl-CS"/>
        </w:rPr>
        <w:t>, а именно:</w:t>
      </w:r>
    </w:p>
    <w:p w:rsidR="00C431C1" w:rsidRDefault="00C431C1" w:rsidP="009462DF">
      <w:pPr>
        <w:tabs>
          <w:tab w:val="left" w:pos="709"/>
        </w:tabs>
        <w:ind w:firstLine="426"/>
        <w:jc w:val="both"/>
        <w:rPr>
          <w:lang w:eastAsia="sr-Cyrl-CS"/>
        </w:rPr>
      </w:pPr>
      <w:r w:rsidRPr="000B6CC2">
        <w:rPr>
          <w:lang w:eastAsia="sr-Cyrl-CS"/>
        </w:rPr>
        <w:t>- до</w:t>
      </w:r>
      <w:r>
        <w:rPr>
          <w:lang w:eastAsia="sr-Cyrl-CS"/>
        </w:rPr>
        <w:t xml:space="preserve">кументите по чл. 64, ал. 1, т. 2 </w:t>
      </w:r>
      <w:r w:rsidRPr="000B6CC2">
        <w:rPr>
          <w:lang w:eastAsia="sr-Cyrl-CS"/>
        </w:rPr>
        <w:t>от ЗОП</w:t>
      </w:r>
      <w:r>
        <w:rPr>
          <w:lang w:eastAsia="sr-Cyrl-CS"/>
        </w:rPr>
        <w:t>.</w:t>
      </w:r>
    </w:p>
    <w:p w:rsidR="00C431C1" w:rsidRPr="000B6CC2" w:rsidRDefault="00C431C1" w:rsidP="009462DF">
      <w:pPr>
        <w:tabs>
          <w:tab w:val="left" w:pos="709"/>
        </w:tabs>
        <w:ind w:firstLine="426"/>
        <w:jc w:val="both"/>
        <w:rPr>
          <w:lang w:eastAsia="sr-Cyrl-CS"/>
        </w:rPr>
      </w:pPr>
      <w:r>
        <w:rPr>
          <w:lang w:eastAsia="sr-Cyrl-CS"/>
        </w:rPr>
        <w:t xml:space="preserve">Тези документи </w:t>
      </w:r>
      <w:r w:rsidRPr="000B6CC2">
        <w:rPr>
          <w:lang w:eastAsia="sr-Cyrl-CS"/>
        </w:rPr>
        <w:t>могат да бъдат изисквани и при условията по чл. 67, ал. 5 от ЗОП. Документите се представят и за подизпълнителите и третите лица, ако има такива.</w:t>
      </w:r>
    </w:p>
    <w:p w:rsidR="00C431C1" w:rsidRDefault="00C431C1" w:rsidP="009462DF">
      <w:pPr>
        <w:tabs>
          <w:tab w:val="left" w:pos="709"/>
        </w:tabs>
        <w:ind w:firstLine="426"/>
        <w:jc w:val="both"/>
        <w:rPr>
          <w:lang w:eastAsia="sr-Cyrl-CS"/>
        </w:rPr>
      </w:pPr>
      <w:r w:rsidRPr="000B6CC2">
        <w:rPr>
          <w:lang w:eastAsia="sr-Cyrl-CS"/>
        </w:rPr>
        <w:t>Възложителят няма да изисква документи, които вече са му били предоставени от участн</w:t>
      </w:r>
      <w:r>
        <w:rPr>
          <w:lang w:eastAsia="sr-Cyrl-CS"/>
        </w:rPr>
        <w:t>ика или са му служебно известни, или до които има достъп чрез публичен регистър, или могат да бъдат осигурени чрез пряк и безплатен достъп до националните бази данни на държавите членки.</w:t>
      </w:r>
    </w:p>
    <w:p w:rsidR="00C431C1" w:rsidRDefault="00C431C1" w:rsidP="009462DF">
      <w:pPr>
        <w:ind w:firstLine="425"/>
        <w:jc w:val="both"/>
        <w:rPr>
          <w:b/>
          <w:u w:val="single"/>
          <w:lang w:eastAsia="sr-Cyrl-CS"/>
        </w:rPr>
      </w:pPr>
      <w:r>
        <w:rPr>
          <w:b/>
          <w:u w:val="single"/>
          <w:lang w:eastAsia="sr-Cyrl-CS"/>
        </w:rPr>
        <w:lastRenderedPageBreak/>
        <w:t>Преди сключване на договор, участникът избран за изпълнител следва да представи декларация по чл. 59, ал.1, т.3 от ЗМИП и дек</w:t>
      </w:r>
      <w:r w:rsidR="009873BF">
        <w:rPr>
          <w:b/>
          <w:u w:val="single"/>
          <w:lang w:eastAsia="sr-Cyrl-CS"/>
        </w:rPr>
        <w:t>ларация по чл. 66, ал.2 от ЗМИП/по приложените към документацията образци/</w:t>
      </w:r>
    </w:p>
    <w:p w:rsidR="00C431C1" w:rsidRPr="0059280E" w:rsidRDefault="00C431C1" w:rsidP="009462DF">
      <w:pPr>
        <w:ind w:left="357"/>
        <w:jc w:val="both"/>
        <w:rPr>
          <w:lang w:eastAsia="sr-Cyrl-CS"/>
        </w:rPr>
      </w:pPr>
    </w:p>
    <w:p w:rsidR="00C431C1" w:rsidRPr="007673FD" w:rsidRDefault="00C431C1" w:rsidP="009462DF">
      <w:pPr>
        <w:numPr>
          <w:ilvl w:val="0"/>
          <w:numId w:val="40"/>
        </w:numPr>
        <w:ind w:left="0" w:firstLine="357"/>
        <w:jc w:val="both"/>
        <w:rPr>
          <w:lang w:eastAsia="sr-Cyrl-CS"/>
        </w:rPr>
      </w:pPr>
      <w:r w:rsidRPr="007673FD">
        <w:rPr>
          <w:b/>
          <w:u w:val="single"/>
          <w:lang w:eastAsia="sr-Cyrl-CS"/>
        </w:rPr>
        <w:t>СРОК НА ВАЛИДНОСТ НАОФЕРТИТЕ</w:t>
      </w:r>
    </w:p>
    <w:p w:rsidR="00C431C1" w:rsidRDefault="00C431C1" w:rsidP="009462DF">
      <w:pPr>
        <w:tabs>
          <w:tab w:val="left" w:pos="709"/>
        </w:tabs>
        <w:ind w:firstLine="426"/>
        <w:jc w:val="both"/>
        <w:rPr>
          <w:lang w:eastAsia="sr-Cyrl-CS"/>
        </w:rPr>
      </w:pPr>
      <w:r w:rsidRPr="007673FD">
        <w:rPr>
          <w:b/>
          <w:lang w:eastAsia="sr-Cyrl-CS"/>
        </w:rPr>
        <w:t xml:space="preserve">Срокът на валидност на </w:t>
      </w:r>
      <w:r w:rsidRPr="0061172F">
        <w:rPr>
          <w:b/>
          <w:lang w:eastAsia="sr-Cyrl-CS"/>
        </w:rPr>
        <w:t xml:space="preserve">офертите е </w:t>
      </w:r>
      <w:r w:rsidR="00AA464A">
        <w:rPr>
          <w:b/>
          <w:lang w:eastAsia="sr-Cyrl-CS"/>
        </w:rPr>
        <w:t>90</w:t>
      </w:r>
      <w:r w:rsidRPr="0061172F">
        <w:rPr>
          <w:b/>
          <w:lang w:eastAsia="sr-Cyrl-CS"/>
        </w:rPr>
        <w:t xml:space="preserve"> календарни дни</w:t>
      </w:r>
      <w:r w:rsidRPr="007673FD">
        <w:rPr>
          <w:lang w:eastAsia="sr-Cyrl-CS"/>
        </w:rPr>
        <w:t xml:space="preserve">и </w:t>
      </w:r>
      <w:r>
        <w:rPr>
          <w:lang w:eastAsia="sr-Cyrl-CS"/>
        </w:rPr>
        <w:t>започва да тече от датата, определена за краен срок за получаване на оферти, посочена в обявлението  за обществена поръчка.</w:t>
      </w:r>
    </w:p>
    <w:p w:rsidR="00C431C1" w:rsidRPr="00816536" w:rsidRDefault="00C431C1" w:rsidP="009462DF">
      <w:pPr>
        <w:tabs>
          <w:tab w:val="left" w:pos="709"/>
        </w:tabs>
        <w:ind w:firstLine="426"/>
        <w:jc w:val="both"/>
        <w:rPr>
          <w:lang w:eastAsia="sr-Cyrl-CS"/>
        </w:rPr>
      </w:pPr>
      <w:r>
        <w:rPr>
          <w:lang w:eastAsia="sr-Cyrl-CS"/>
        </w:rPr>
        <w:t>Възложителят кани участниците да удължат срока на валидност на офертите, когато той не е изтекъл. Когато срокът на валидност е изтекъл, възложителят ще покани участниците да потвърдят валидността на офертите си за определен от него нов срок. Участник, който не удължи или не потвърди срока на валидност на офертата си, се отстранява от участие.</w:t>
      </w:r>
    </w:p>
    <w:p w:rsidR="00C431C1" w:rsidRPr="00816536" w:rsidRDefault="00C431C1" w:rsidP="009462DF">
      <w:pPr>
        <w:tabs>
          <w:tab w:val="left" w:pos="709"/>
        </w:tabs>
        <w:ind w:firstLine="426"/>
        <w:jc w:val="both"/>
        <w:rPr>
          <w:lang w:eastAsia="sr-Cyrl-CS"/>
        </w:rPr>
      </w:pPr>
    </w:p>
    <w:p w:rsidR="00C431C1" w:rsidRPr="00816536" w:rsidRDefault="00C431C1" w:rsidP="009462DF">
      <w:pPr>
        <w:numPr>
          <w:ilvl w:val="0"/>
          <w:numId w:val="40"/>
        </w:numPr>
        <w:ind w:left="0" w:firstLine="357"/>
        <w:jc w:val="both"/>
        <w:rPr>
          <w:b/>
          <w:bCs/>
          <w:u w:val="single"/>
        </w:rPr>
      </w:pPr>
      <w:r w:rsidRPr="00816536">
        <w:rPr>
          <w:b/>
          <w:bCs/>
          <w:u w:val="single"/>
        </w:rPr>
        <w:t>ГАРАНЦИЯ ЗА ИЗПЪЛНЕНИЕ НА ДОГОВОРА - УСЛОВИЯ И РАЗМЕР</w:t>
      </w:r>
    </w:p>
    <w:p w:rsidR="00C431C1" w:rsidRPr="00816536" w:rsidRDefault="00C431C1" w:rsidP="009462DF">
      <w:pPr>
        <w:tabs>
          <w:tab w:val="left" w:pos="709"/>
        </w:tabs>
        <w:ind w:firstLine="426"/>
        <w:jc w:val="both"/>
      </w:pPr>
      <w:r>
        <w:t>1.</w:t>
      </w:r>
      <w:r w:rsidRPr="00816536">
        <w:t>Гаранцията, обезпечаваща изпълнението на договора</w:t>
      </w:r>
      <w:r>
        <w:t>, за всички обособени позиции,</w:t>
      </w:r>
      <w:r w:rsidRPr="00816536">
        <w:t xml:space="preserve"> е в размер на </w:t>
      </w:r>
      <w:r>
        <w:t>5</w:t>
      </w:r>
      <w:r w:rsidRPr="00816536">
        <w:t>% от стойност</w:t>
      </w:r>
      <w:r>
        <w:t>та</w:t>
      </w:r>
      <w:r w:rsidRPr="00816536">
        <w:t xml:space="preserve"> на договора за </w:t>
      </w:r>
      <w:r>
        <w:t>съответната обособена позиция,</w:t>
      </w:r>
      <w:r w:rsidRPr="00816536">
        <w:t xml:space="preserve"> без включен ДДС.</w:t>
      </w:r>
    </w:p>
    <w:p w:rsidR="00C431C1" w:rsidRPr="00816536" w:rsidRDefault="00C431C1" w:rsidP="009462DF">
      <w:pPr>
        <w:ind w:firstLine="426"/>
        <w:jc w:val="both"/>
      </w:pPr>
      <w:r w:rsidRPr="00816536">
        <w:t xml:space="preserve">Същата може да се предостави в една от следните форми: </w:t>
      </w:r>
    </w:p>
    <w:p w:rsidR="00C431C1" w:rsidRPr="00816536" w:rsidRDefault="00C431C1" w:rsidP="009462DF">
      <w:pPr>
        <w:tabs>
          <w:tab w:val="left" w:pos="709"/>
        </w:tabs>
        <w:ind w:firstLine="426"/>
        <w:jc w:val="both"/>
      </w:pPr>
      <w:r w:rsidRPr="00816536">
        <w:t>1. парична сума;</w:t>
      </w:r>
    </w:p>
    <w:p w:rsidR="00C431C1" w:rsidRPr="00816536" w:rsidRDefault="00C431C1" w:rsidP="009462DF">
      <w:pPr>
        <w:tabs>
          <w:tab w:val="left" w:pos="709"/>
        </w:tabs>
        <w:ind w:firstLine="426"/>
        <w:jc w:val="both"/>
      </w:pPr>
      <w:r w:rsidRPr="00816536">
        <w:t>2. банкова гаранция;</w:t>
      </w:r>
    </w:p>
    <w:p w:rsidR="00C431C1" w:rsidRPr="00816536" w:rsidRDefault="00C431C1" w:rsidP="009462DF">
      <w:pPr>
        <w:tabs>
          <w:tab w:val="left" w:pos="709"/>
        </w:tabs>
        <w:ind w:firstLine="426"/>
        <w:jc w:val="both"/>
      </w:pPr>
      <w:r w:rsidRPr="00816536">
        <w:t xml:space="preserve">3. застраховка, която обезпечава изпълнението чрез покритие на отговорността на изпълнителя. </w:t>
      </w:r>
    </w:p>
    <w:p w:rsidR="00C431C1" w:rsidRPr="00816536" w:rsidRDefault="00C431C1" w:rsidP="009462DF">
      <w:pPr>
        <w:tabs>
          <w:tab w:val="left" w:pos="709"/>
        </w:tabs>
        <w:ind w:firstLine="426"/>
        <w:jc w:val="both"/>
      </w:pPr>
      <w:r w:rsidRPr="00816536">
        <w:t xml:space="preserve">Гаранцията по т. 1 или т. 2 може да се предостави от името на изпълнителя за сметка на трето лице - гарант. </w:t>
      </w:r>
    </w:p>
    <w:p w:rsidR="00C431C1" w:rsidRPr="00816536" w:rsidRDefault="00C431C1" w:rsidP="009462DF">
      <w:pPr>
        <w:tabs>
          <w:tab w:val="left" w:pos="709"/>
        </w:tabs>
        <w:ind w:firstLine="426"/>
        <w:jc w:val="both"/>
      </w:pPr>
      <w:r w:rsidRPr="00816536">
        <w:t>Участникът, определен за изпълнител, избира сам формата на гаранцията за изпълнение. Когато избраният изпълнител е обединение, което не е юридическо лице, всеки от съдружници в него може да е наредител по банковата гаранция, съответно вносител на сумата по гаранцията или титуляр на застраховката.</w:t>
      </w:r>
    </w:p>
    <w:p w:rsidR="00C431C1" w:rsidRPr="00816536" w:rsidRDefault="00C431C1" w:rsidP="009462DF">
      <w:pPr>
        <w:tabs>
          <w:tab w:val="left" w:pos="709"/>
        </w:tabs>
        <w:ind w:firstLine="426"/>
        <w:jc w:val="both"/>
        <w:rPr>
          <w:bCs/>
        </w:rPr>
      </w:pPr>
      <w:r w:rsidRPr="00816536">
        <w:rPr>
          <w:bCs/>
        </w:rPr>
        <w:t>Участникът, определен за изпълнител на обществената поръчка представя документът за предоставената гаранция за обезпечаване изпълнението на договора при неговото сключване.</w:t>
      </w:r>
    </w:p>
    <w:p w:rsidR="00C431C1" w:rsidRPr="00816536" w:rsidRDefault="00C431C1" w:rsidP="009462DF">
      <w:pPr>
        <w:tabs>
          <w:tab w:val="left" w:pos="709"/>
        </w:tabs>
        <w:ind w:firstLine="426"/>
        <w:jc w:val="both"/>
      </w:pPr>
    </w:p>
    <w:p w:rsidR="00C431C1" w:rsidRDefault="00C431C1" w:rsidP="00AA3FBC">
      <w:pPr>
        <w:ind w:firstLine="426"/>
        <w:jc w:val="both"/>
        <w:rPr>
          <w:bCs/>
        </w:rPr>
      </w:pPr>
      <w:r w:rsidRPr="00816536">
        <w:t>Когато участникът, определен за изпълнител</w:t>
      </w:r>
      <w:r w:rsidR="009873BF">
        <w:t>,</w:t>
      </w:r>
      <w:r w:rsidRPr="00816536">
        <w:t xml:space="preserve"> избере гаранцията за изпълнение на договора да бъде предоставена под форм</w:t>
      </w:r>
      <w:r w:rsidR="00AA3FBC">
        <w:t xml:space="preserve">ата на парична сума, то тя трябва </w:t>
      </w:r>
      <w:r>
        <w:t>да се</w:t>
      </w:r>
      <w:r w:rsidRPr="00816536">
        <w:t xml:space="preserve"> пре</w:t>
      </w:r>
      <w:r w:rsidR="00796A8C">
        <w:t xml:space="preserve">веде по банков път по следната </w:t>
      </w:r>
      <w:r w:rsidR="00AA464A">
        <w:t xml:space="preserve"> сметка на </w:t>
      </w:r>
      <w:r w:rsidR="00AA3FBC" w:rsidRPr="00CD7234">
        <w:t>ТП ДЛС Граматиково, както следва:</w:t>
      </w:r>
      <w:r w:rsidR="00AA3FBC">
        <w:t xml:space="preserve"> </w:t>
      </w:r>
      <w:r w:rsidR="00AA3FBC" w:rsidRPr="00CD7234">
        <w:t>IBAN</w:t>
      </w:r>
      <w:r w:rsidR="00AA3FBC" w:rsidRPr="00CD7234">
        <w:rPr>
          <w:lang w:val="ru-RU"/>
        </w:rPr>
        <w:t xml:space="preserve">: </w:t>
      </w:r>
      <w:r w:rsidR="00AA3FBC" w:rsidRPr="00CD7234">
        <w:t>BG</w:t>
      </w:r>
      <w:r w:rsidR="00AA3FBC" w:rsidRPr="00CD7234">
        <w:rPr>
          <w:lang w:val="ru-RU"/>
        </w:rPr>
        <w:t>67</w:t>
      </w:r>
      <w:r w:rsidR="00AA3FBC" w:rsidRPr="00CD7234">
        <w:t>RZBB</w:t>
      </w:r>
      <w:r w:rsidR="00AA3FBC" w:rsidRPr="00CD7234">
        <w:rPr>
          <w:lang w:val="ru-RU"/>
        </w:rPr>
        <w:t xml:space="preserve">91551005710774, </w:t>
      </w:r>
      <w:r w:rsidR="00AA3FBC" w:rsidRPr="00CD7234">
        <w:t>BIC</w:t>
      </w:r>
      <w:r w:rsidR="00AA3FBC" w:rsidRPr="00CD7234">
        <w:rPr>
          <w:lang w:val="ru-RU"/>
        </w:rPr>
        <w:t xml:space="preserve">: </w:t>
      </w:r>
      <w:r w:rsidR="00AA3FBC" w:rsidRPr="00CD7234">
        <w:t>RZBBBGSF –Райфайзен банк</w:t>
      </w:r>
      <w:r w:rsidR="00AA3FBC" w:rsidRPr="00FE2393">
        <w:t>,</w:t>
      </w:r>
    </w:p>
    <w:p w:rsidR="00C431C1" w:rsidRPr="00F57D4E" w:rsidRDefault="00C431C1" w:rsidP="009462DF">
      <w:pPr>
        <w:tabs>
          <w:tab w:val="left" w:pos="709"/>
        </w:tabs>
        <w:ind w:firstLine="426"/>
        <w:jc w:val="both"/>
      </w:pPr>
      <w:r w:rsidRPr="00816536">
        <w:rPr>
          <w:bCs/>
        </w:rPr>
        <w:t xml:space="preserve">Когато участникът, определен за изпълнител избере гаранцията за изпълнение на договора да бъде предоставена под формата на банкова гаранция, </w:t>
      </w:r>
      <w:r w:rsidRPr="00816536">
        <w:t>тогава тя трябв</w:t>
      </w:r>
      <w:r w:rsidR="00AA464A">
        <w:t>а да бъде в полза на ТП“ДЛС Ропотамо“</w:t>
      </w:r>
      <w:r w:rsidRPr="00816536">
        <w:t>, безусловна, неотменима и изискуема при първо писмено поискване, в което Възложителят заяви, че изпълнителят не е изпълнил задължение по договора за възлагане на обществената поръчка, и</w:t>
      </w:r>
      <w:r w:rsidRPr="00816536">
        <w:rPr>
          <w:bCs/>
        </w:rPr>
        <w:t xml:space="preserve"> със срок на валидност </w:t>
      </w:r>
      <w:r w:rsidRPr="00F57D4E">
        <w:rPr>
          <w:bCs/>
        </w:rPr>
        <w:t xml:space="preserve">най-малко </w:t>
      </w:r>
      <w:r>
        <w:rPr>
          <w:bCs/>
        </w:rPr>
        <w:t>6</w:t>
      </w:r>
      <w:r w:rsidRPr="00F57D4E">
        <w:rPr>
          <w:bCs/>
        </w:rPr>
        <w:t>0 календарни дни след срока на изпълнение на договора</w:t>
      </w:r>
      <w:r w:rsidRPr="00F57D4E">
        <w:t xml:space="preserve">. </w:t>
      </w:r>
    </w:p>
    <w:p w:rsidR="00C431C1" w:rsidRPr="00F57D4E" w:rsidRDefault="00C431C1" w:rsidP="009462DF">
      <w:pPr>
        <w:tabs>
          <w:tab w:val="left" w:pos="540"/>
          <w:tab w:val="left" w:pos="709"/>
        </w:tabs>
        <w:ind w:firstLine="426"/>
        <w:jc w:val="both"/>
        <w:rPr>
          <w:bCs/>
        </w:rPr>
      </w:pPr>
    </w:p>
    <w:p w:rsidR="00C431C1" w:rsidRPr="00F57D4E" w:rsidRDefault="00C431C1" w:rsidP="009462DF">
      <w:pPr>
        <w:tabs>
          <w:tab w:val="left" w:pos="540"/>
          <w:tab w:val="left" w:pos="709"/>
        </w:tabs>
        <w:ind w:firstLine="426"/>
        <w:jc w:val="both"/>
        <w:rPr>
          <w:bCs/>
        </w:rPr>
      </w:pPr>
      <w:r w:rsidRPr="00F57D4E">
        <w:rPr>
          <w:bCs/>
        </w:rPr>
        <w:t>Когато участникът, определен за изпълнител</w:t>
      </w:r>
      <w:r w:rsidR="009873BF">
        <w:rPr>
          <w:bCs/>
        </w:rPr>
        <w:t>,</w:t>
      </w:r>
      <w:r w:rsidRPr="00F57D4E">
        <w:rPr>
          <w:bCs/>
        </w:rPr>
        <w:t xml:space="preserve"> избере гаранцията за изпълнение на договора да бъде предоставена под формата на застраховка, която обезпечава изпълнението чрез покритие на отговорността на изпълнителя, то застраховката следва да отговаря на следните изисквания:</w:t>
      </w:r>
    </w:p>
    <w:p w:rsidR="00C431C1" w:rsidRPr="00F57D4E" w:rsidRDefault="00C431C1" w:rsidP="009462DF">
      <w:pPr>
        <w:tabs>
          <w:tab w:val="left" w:pos="540"/>
          <w:tab w:val="left" w:pos="709"/>
        </w:tabs>
        <w:ind w:firstLine="426"/>
        <w:jc w:val="both"/>
        <w:rPr>
          <w:bCs/>
        </w:rPr>
      </w:pPr>
      <w:r w:rsidRPr="00F57D4E">
        <w:rPr>
          <w:bCs/>
        </w:rPr>
        <w:t>- да е сключена от застраховател, отговарящ на изискванията на чл. 12, ал. 1 от Кодекс на застраховането;</w:t>
      </w:r>
    </w:p>
    <w:p w:rsidR="00C431C1" w:rsidRPr="00F57D4E" w:rsidRDefault="00C431C1" w:rsidP="009462DF">
      <w:pPr>
        <w:tabs>
          <w:tab w:val="left" w:pos="540"/>
          <w:tab w:val="left" w:pos="709"/>
        </w:tabs>
        <w:ind w:firstLine="426"/>
        <w:jc w:val="both"/>
        <w:rPr>
          <w:bCs/>
        </w:rPr>
      </w:pPr>
      <w:r w:rsidRPr="00F57D4E">
        <w:rPr>
          <w:bCs/>
        </w:rPr>
        <w:t>- застрахователната сума по застраховката следва да бъде равна на 5% (пет процента) от цената на договора, без ДДС;</w:t>
      </w:r>
    </w:p>
    <w:p w:rsidR="00C431C1" w:rsidRPr="00F57D4E" w:rsidRDefault="00C431C1" w:rsidP="009462DF">
      <w:pPr>
        <w:tabs>
          <w:tab w:val="left" w:pos="540"/>
          <w:tab w:val="left" w:pos="709"/>
        </w:tabs>
        <w:ind w:firstLine="426"/>
        <w:jc w:val="both"/>
        <w:rPr>
          <w:bCs/>
        </w:rPr>
      </w:pPr>
      <w:r w:rsidRPr="00F57D4E">
        <w:rPr>
          <w:bCs/>
        </w:rPr>
        <w:t>- застраховката трябва да бъде сключена за конкретния дог</w:t>
      </w:r>
      <w:r w:rsidR="00AA464A">
        <w:rPr>
          <w:bCs/>
        </w:rPr>
        <w:t>овор и в полза на ТП“ДЛС Ропотамо“</w:t>
      </w:r>
      <w:r w:rsidRPr="00F57D4E">
        <w:rPr>
          <w:bCs/>
        </w:rPr>
        <w:t>;</w:t>
      </w:r>
    </w:p>
    <w:p w:rsidR="00C431C1" w:rsidRPr="00F57D4E" w:rsidRDefault="00C431C1" w:rsidP="009462DF">
      <w:pPr>
        <w:tabs>
          <w:tab w:val="left" w:pos="540"/>
          <w:tab w:val="left" w:pos="709"/>
        </w:tabs>
        <w:ind w:firstLine="426"/>
        <w:jc w:val="both"/>
        <w:rPr>
          <w:bCs/>
        </w:rPr>
      </w:pPr>
      <w:r w:rsidRPr="00F57D4E">
        <w:rPr>
          <w:bCs/>
        </w:rPr>
        <w:t>- застрахователната премия следва да бъде платима еднократно.</w:t>
      </w:r>
    </w:p>
    <w:p w:rsidR="00C431C1" w:rsidRPr="00816536" w:rsidRDefault="00C431C1" w:rsidP="009462DF">
      <w:pPr>
        <w:tabs>
          <w:tab w:val="left" w:pos="540"/>
          <w:tab w:val="left" w:pos="709"/>
        </w:tabs>
        <w:ind w:firstLine="426"/>
        <w:jc w:val="both"/>
        <w:rPr>
          <w:bCs/>
        </w:rPr>
      </w:pPr>
      <w:r w:rsidRPr="00F57D4E">
        <w:rPr>
          <w:bCs/>
        </w:rPr>
        <w:t xml:space="preserve">- със срок на валидност най-малко </w:t>
      </w:r>
      <w:r>
        <w:rPr>
          <w:bCs/>
        </w:rPr>
        <w:t>6</w:t>
      </w:r>
      <w:r w:rsidRPr="00F57D4E">
        <w:rPr>
          <w:bCs/>
        </w:rPr>
        <w:t>0 календарни дни след</w:t>
      </w:r>
      <w:r w:rsidRPr="00816536">
        <w:rPr>
          <w:bCs/>
        </w:rPr>
        <w:t xml:space="preserve"> срока на изпълнение на договора. </w:t>
      </w:r>
    </w:p>
    <w:p w:rsidR="00C431C1" w:rsidRPr="00816536" w:rsidRDefault="00C431C1" w:rsidP="009462DF">
      <w:pPr>
        <w:tabs>
          <w:tab w:val="left" w:pos="540"/>
          <w:tab w:val="left" w:pos="709"/>
        </w:tabs>
        <w:ind w:firstLine="426"/>
        <w:jc w:val="both"/>
        <w:rPr>
          <w:bCs/>
        </w:rPr>
      </w:pPr>
    </w:p>
    <w:p w:rsidR="00C431C1" w:rsidRPr="00816536" w:rsidRDefault="00C431C1" w:rsidP="009462DF">
      <w:pPr>
        <w:tabs>
          <w:tab w:val="left" w:pos="709"/>
        </w:tabs>
        <w:ind w:firstLine="426"/>
        <w:jc w:val="both"/>
        <w:rPr>
          <w:b/>
          <w:bCs/>
          <w:kern w:val="32"/>
        </w:rPr>
      </w:pPr>
      <w:r>
        <w:rPr>
          <w:b/>
          <w:bCs/>
          <w:kern w:val="32"/>
        </w:rPr>
        <w:lastRenderedPageBreak/>
        <w:t xml:space="preserve">2. </w:t>
      </w:r>
      <w:r w:rsidRPr="00816536">
        <w:rPr>
          <w:b/>
          <w:bCs/>
          <w:kern w:val="32"/>
        </w:rPr>
        <w:t>Задържане и освобождаване на гаранцията за изпълнение</w:t>
      </w:r>
    </w:p>
    <w:p w:rsidR="00C431C1" w:rsidRPr="00816536" w:rsidRDefault="00C431C1" w:rsidP="009462DF">
      <w:pPr>
        <w:tabs>
          <w:tab w:val="left" w:pos="709"/>
        </w:tabs>
        <w:ind w:firstLine="426"/>
        <w:jc w:val="both"/>
      </w:pPr>
      <w:r w:rsidRPr="00816536">
        <w:t>Условията за задържане и освобождаване на гаранцията за изпълнение са указ</w:t>
      </w:r>
      <w:r w:rsidR="00444EEB">
        <w:t xml:space="preserve">ани в Договора за изпълнение </w:t>
      </w:r>
      <w:r w:rsidRPr="00816536">
        <w:t xml:space="preserve"> между Възложителя и Изпълнителя.</w:t>
      </w:r>
    </w:p>
    <w:p w:rsidR="00C431C1" w:rsidRPr="00816536" w:rsidRDefault="00444EEB" w:rsidP="009462DF">
      <w:pPr>
        <w:tabs>
          <w:tab w:val="left" w:pos="709"/>
        </w:tabs>
        <w:ind w:firstLine="426"/>
        <w:jc w:val="both"/>
        <w:rPr>
          <w:bCs/>
          <w:kern w:val="32"/>
        </w:rPr>
      </w:pPr>
      <w:r>
        <w:rPr>
          <w:bCs/>
          <w:kern w:val="32"/>
        </w:rPr>
        <w:t>Договорът за изпълнение не</w:t>
      </w:r>
      <w:r w:rsidR="00C431C1" w:rsidRPr="00816536">
        <w:rPr>
          <w:bCs/>
          <w:kern w:val="32"/>
        </w:rPr>
        <w:t xml:space="preserve"> се сключва преди спечелилият участник да представи гаранция за изпълнение.</w:t>
      </w:r>
    </w:p>
    <w:p w:rsidR="00C431C1" w:rsidRPr="00816536" w:rsidRDefault="00C431C1" w:rsidP="009462DF">
      <w:pPr>
        <w:tabs>
          <w:tab w:val="left" w:pos="709"/>
        </w:tabs>
        <w:ind w:firstLine="426"/>
        <w:jc w:val="both"/>
      </w:pPr>
      <w:r w:rsidRPr="00816536">
        <w:t>Възложителят ще освободи гаранцията за изпълнение, без да дължи лихви за периода, през който средствата законно са престояли при него.</w:t>
      </w:r>
    </w:p>
    <w:p w:rsidR="00C431C1" w:rsidRPr="00B35B40" w:rsidRDefault="00C431C1" w:rsidP="009462DF">
      <w:pPr>
        <w:jc w:val="both"/>
        <w:rPr>
          <w:rFonts w:eastAsia="Calibri"/>
          <w:b/>
        </w:rPr>
      </w:pPr>
    </w:p>
    <w:p w:rsidR="00C431C1" w:rsidRPr="00481D7A" w:rsidRDefault="00C431C1" w:rsidP="009462DF">
      <w:pPr>
        <w:numPr>
          <w:ilvl w:val="0"/>
          <w:numId w:val="40"/>
        </w:numPr>
        <w:ind w:left="0" w:firstLine="357"/>
        <w:jc w:val="both"/>
        <w:rPr>
          <w:b/>
          <w:u w:val="single"/>
          <w:lang w:eastAsia="sr-Cyrl-CS"/>
        </w:rPr>
      </w:pPr>
      <w:r w:rsidRPr="00481D7A">
        <w:rPr>
          <w:b/>
          <w:u w:val="single"/>
          <w:lang w:eastAsia="sr-Cyrl-CS"/>
        </w:rPr>
        <w:t xml:space="preserve">ОФЕРТИ ЗА УЧАСТИЕ. </w:t>
      </w:r>
    </w:p>
    <w:p w:rsidR="00C431C1" w:rsidRPr="00481D7A" w:rsidRDefault="00C431C1" w:rsidP="009462DF">
      <w:pPr>
        <w:tabs>
          <w:tab w:val="left" w:pos="709"/>
        </w:tabs>
        <w:ind w:firstLine="426"/>
        <w:jc w:val="both"/>
        <w:rPr>
          <w:b/>
          <w:bCs/>
        </w:rPr>
      </w:pPr>
      <w:r>
        <w:rPr>
          <w:b/>
          <w:bCs/>
        </w:rPr>
        <w:t>1.</w:t>
      </w:r>
      <w:r w:rsidRPr="00481D7A">
        <w:rPr>
          <w:b/>
          <w:bCs/>
        </w:rPr>
        <w:t xml:space="preserve"> Подготовка на офертите</w:t>
      </w:r>
    </w:p>
    <w:p w:rsidR="00C431C1" w:rsidRPr="00481D7A" w:rsidRDefault="00C431C1" w:rsidP="009462DF">
      <w:pPr>
        <w:tabs>
          <w:tab w:val="left" w:pos="709"/>
        </w:tabs>
        <w:ind w:firstLine="426"/>
        <w:jc w:val="both"/>
        <w:rPr>
          <w:bCs/>
        </w:rPr>
      </w:pPr>
      <w:r w:rsidRPr="00481D7A">
        <w:rPr>
          <w:bCs/>
        </w:rPr>
        <w:t>Участниците трябва да се запознаят с всички указания и условия за участие, дадени в обявлен</w:t>
      </w:r>
      <w:r>
        <w:rPr>
          <w:bCs/>
        </w:rPr>
        <w:t>ието и документацията за обществена поръчка</w:t>
      </w:r>
      <w:r w:rsidRPr="00481D7A">
        <w:rPr>
          <w:bCs/>
        </w:rPr>
        <w:t>. При изготвяне на офертата всеки участник трябва да се придържа точно към условията, обявени от възложителя.</w:t>
      </w:r>
    </w:p>
    <w:p w:rsidR="00C431C1" w:rsidRPr="00481D7A" w:rsidRDefault="00C431C1" w:rsidP="009462DF">
      <w:pPr>
        <w:tabs>
          <w:tab w:val="left" w:pos="709"/>
        </w:tabs>
        <w:ind w:firstLine="426"/>
        <w:jc w:val="both"/>
        <w:rPr>
          <w:bCs/>
        </w:rPr>
      </w:pPr>
      <w:r w:rsidRPr="00481D7A">
        <w:rPr>
          <w:bCs/>
        </w:rPr>
        <w:t>Офертите за участие се изготвят на български език.</w:t>
      </w:r>
    </w:p>
    <w:p w:rsidR="00C431C1" w:rsidRPr="00481D7A" w:rsidRDefault="00C431C1" w:rsidP="009462DF">
      <w:pPr>
        <w:tabs>
          <w:tab w:val="left" w:pos="709"/>
        </w:tabs>
        <w:ind w:firstLine="426"/>
        <w:jc w:val="both"/>
        <w:rPr>
          <w:bCs/>
        </w:rPr>
      </w:pPr>
      <w:r w:rsidRPr="00481D7A">
        <w:rPr>
          <w:bCs/>
        </w:rPr>
        <w:t>До изтичане на срок за подаване на заявленията за участие или офертите, всеки участник може да промени, допълни или да оттегли офертата си.</w:t>
      </w:r>
    </w:p>
    <w:p w:rsidR="00C431C1" w:rsidRPr="00481D7A" w:rsidRDefault="00C431C1" w:rsidP="009462DF">
      <w:pPr>
        <w:ind w:firstLine="426"/>
        <w:jc w:val="both"/>
        <w:rPr>
          <w:bCs/>
        </w:rPr>
      </w:pPr>
      <w:r w:rsidRPr="00481D7A">
        <w:rPr>
          <w:bCs/>
        </w:rPr>
        <w:t>Участниците могат да посочат в офертите си информация, която смятат за конфиденциална във връзка с наличието на търговска тайна. Когато участниците са се позовали на конфиденциалност, съответната информация не се разкрива от възложителя. Участниците не могат да се позовават на конфиденциалност по отношение на предложенията от офертите им, които подлежат на оценка.</w:t>
      </w:r>
    </w:p>
    <w:p w:rsidR="00C431C1" w:rsidRPr="00481D7A" w:rsidRDefault="00C431C1" w:rsidP="009462DF">
      <w:pPr>
        <w:ind w:firstLine="426"/>
        <w:jc w:val="both"/>
        <w:rPr>
          <w:bCs/>
        </w:rPr>
      </w:pPr>
      <w:r w:rsidRPr="00481D7A">
        <w:rPr>
          <w:bCs/>
        </w:rPr>
        <w:t>Документите, свързани с участието в процедурата, се представят от участника или от упълномощен от него представител – лично или чрез пощенска или друга куриерска услуга с препоръчана пратка с обратн</w:t>
      </w:r>
      <w:r w:rsidR="00444EEB">
        <w:rPr>
          <w:bCs/>
        </w:rPr>
        <w:t>а разписка на адреса на стопанството</w:t>
      </w:r>
      <w:r w:rsidRPr="00481D7A">
        <w:rPr>
          <w:bCs/>
        </w:rPr>
        <w:t>.</w:t>
      </w:r>
    </w:p>
    <w:p w:rsidR="00C431C1" w:rsidRPr="00481D7A" w:rsidRDefault="00C431C1" w:rsidP="009462DF">
      <w:pPr>
        <w:tabs>
          <w:tab w:val="left" w:pos="709"/>
        </w:tabs>
        <w:ind w:firstLine="426"/>
        <w:jc w:val="both"/>
        <w:rPr>
          <w:b/>
          <w:bCs/>
        </w:rPr>
      </w:pPr>
    </w:p>
    <w:p w:rsidR="00C431C1" w:rsidRDefault="00C431C1" w:rsidP="009462DF">
      <w:pPr>
        <w:tabs>
          <w:tab w:val="left" w:pos="709"/>
        </w:tabs>
        <w:ind w:firstLine="426"/>
        <w:jc w:val="both"/>
        <w:rPr>
          <w:b/>
          <w:bCs/>
        </w:rPr>
      </w:pPr>
      <w:r>
        <w:rPr>
          <w:b/>
          <w:bCs/>
        </w:rPr>
        <w:t>2.</w:t>
      </w:r>
      <w:r w:rsidRPr="00481D7A">
        <w:rPr>
          <w:b/>
          <w:bCs/>
        </w:rPr>
        <w:t>Съдържание на офертите и изисквания</w:t>
      </w:r>
    </w:p>
    <w:p w:rsidR="00C431C1" w:rsidRPr="0036740A" w:rsidRDefault="00C431C1" w:rsidP="009462DF">
      <w:pPr>
        <w:ind w:firstLine="425"/>
        <w:jc w:val="both"/>
        <w:rPr>
          <w:rFonts w:eastAsia="Calibri"/>
          <w:b/>
          <w:i/>
        </w:rPr>
      </w:pPr>
      <w:r w:rsidRPr="0036740A">
        <w:rPr>
          <w:rFonts w:eastAsia="Calibri"/>
          <w:b/>
          <w:i/>
          <w:u w:val="single"/>
        </w:rPr>
        <w:t>Важно:</w:t>
      </w:r>
      <w:r w:rsidRPr="0036740A">
        <w:rPr>
          <w:rFonts w:eastAsia="Calibri"/>
          <w:b/>
          <w:i/>
        </w:rPr>
        <w:t xml:space="preserve"> Съгласно чл.39, ал.1 от ППЗОПс подаването на офертите се счита, че участниците се съгласяват с всички условия на възложителя, в т.ч. с определения от него срок на валидност на офертите и с проекта на договор.</w:t>
      </w:r>
    </w:p>
    <w:p w:rsidR="00C431C1" w:rsidRPr="0036740A" w:rsidRDefault="00C431C1" w:rsidP="009462DF">
      <w:pPr>
        <w:ind w:firstLine="425"/>
        <w:jc w:val="both"/>
        <w:rPr>
          <w:rFonts w:eastAsia="Calibri"/>
          <w:i/>
          <w:sz w:val="22"/>
          <w:szCs w:val="22"/>
        </w:rPr>
      </w:pPr>
      <w:r w:rsidRPr="00481D7A">
        <w:t xml:space="preserve">Офертите се представят в запечатана непрозрачна опаковка, която включва: </w:t>
      </w:r>
    </w:p>
    <w:p w:rsidR="00C431C1" w:rsidRPr="00481D7A" w:rsidRDefault="00C431C1" w:rsidP="009462DF">
      <w:pPr>
        <w:tabs>
          <w:tab w:val="left" w:pos="709"/>
        </w:tabs>
        <w:ind w:firstLine="426"/>
        <w:jc w:val="both"/>
      </w:pPr>
      <w:r w:rsidRPr="00481D7A">
        <w:rPr>
          <w:b/>
        </w:rPr>
        <w:t>2.1.</w:t>
      </w:r>
      <w:r w:rsidRPr="00481D7A">
        <w:t xml:space="preserve"> Опис на представените документи – по образец на участника</w:t>
      </w:r>
      <w:r w:rsidR="00810635">
        <w:t>/приложение №8/</w:t>
      </w:r>
      <w:r w:rsidRPr="00481D7A">
        <w:t xml:space="preserve">; </w:t>
      </w:r>
    </w:p>
    <w:p w:rsidR="00C431C1" w:rsidRPr="00481D7A" w:rsidRDefault="00C431C1" w:rsidP="009462DF">
      <w:pPr>
        <w:tabs>
          <w:tab w:val="left" w:pos="709"/>
        </w:tabs>
        <w:ind w:firstLine="426"/>
        <w:jc w:val="both"/>
        <w:rPr>
          <w:rFonts w:eastAsia="Calibri"/>
        </w:rPr>
      </w:pPr>
      <w:r w:rsidRPr="00481D7A">
        <w:rPr>
          <w:b/>
        </w:rPr>
        <w:t xml:space="preserve">2.2. </w:t>
      </w:r>
      <w:r w:rsidRPr="00481D7A">
        <w:t>Копие на договора за обединение, при участник обе</w:t>
      </w:r>
      <w:r>
        <w:t>динение</w:t>
      </w:r>
      <w:r w:rsidRPr="00481D7A">
        <w:t xml:space="preserve">, в което следва да са предвидени: </w:t>
      </w:r>
      <w:r w:rsidRPr="00481D7A">
        <w:rPr>
          <w:rFonts w:eastAsia="Calibri"/>
        </w:rPr>
        <w:t>1. правата и задълженията на участниците в обединението; 2. дейностите, които ще изпълнява всеки член на обединението и 3. уговаряне на солидарна отговорност между участниците в обединението. Когато в договора не е определен партньор който да представлява обединението за целите на поръчката, участникът представя и документ, подпис</w:t>
      </w:r>
      <w:r w:rsidR="00744834">
        <w:rPr>
          <w:rFonts w:eastAsia="Calibri"/>
        </w:rPr>
        <w:t>а</w:t>
      </w:r>
      <w:r w:rsidRPr="00481D7A">
        <w:rPr>
          <w:rFonts w:eastAsia="Calibri"/>
        </w:rPr>
        <w:t>н от членовете на обединението, в който се посочва представляващия обединението партньор;</w:t>
      </w:r>
    </w:p>
    <w:p w:rsidR="00C431C1" w:rsidRPr="00481D7A" w:rsidRDefault="00C431C1" w:rsidP="009462DF">
      <w:pPr>
        <w:tabs>
          <w:tab w:val="left" w:pos="709"/>
        </w:tabs>
        <w:ind w:firstLine="426"/>
        <w:jc w:val="both"/>
        <w:rPr>
          <w:rFonts w:eastAsia="Calibri"/>
          <w:b/>
        </w:rPr>
      </w:pPr>
      <w:r w:rsidRPr="00481D7A">
        <w:rPr>
          <w:rFonts w:eastAsia="Calibri"/>
          <w:b/>
        </w:rPr>
        <w:t xml:space="preserve">2.3. </w:t>
      </w:r>
      <w:r w:rsidRPr="00481D7A">
        <w:rPr>
          <w:rFonts w:eastAsia="Calibri"/>
        </w:rPr>
        <w:t xml:space="preserve">Единен европейски документ за обществени поръчки (ЕЕДОП) за участника в съответствие с изискванията на закона и условията на възложителя, а когато е приложимо – ЕЕДОП за всеки от участниците в обединението, което не е юридическо лице, за всеки подизпълнител и за всяко трето лице, чиито ресурси ще бъдат ангажирани в изпълнението на поръчката – </w:t>
      </w:r>
      <w:r w:rsidRPr="00481D7A">
        <w:rPr>
          <w:rFonts w:eastAsia="Calibri"/>
          <w:b/>
        </w:rPr>
        <w:t>по образец</w:t>
      </w:r>
      <w:r w:rsidR="00810635">
        <w:rPr>
          <w:rFonts w:eastAsia="Calibri"/>
          <w:b/>
        </w:rPr>
        <w:t>/Приложение №2/</w:t>
      </w:r>
      <w:r w:rsidRPr="00DA3A82">
        <w:rPr>
          <w:rFonts w:eastAsia="Calibri"/>
          <w:i/>
        </w:rPr>
        <w:t>;</w:t>
      </w:r>
    </w:p>
    <w:p w:rsidR="00C431C1" w:rsidRPr="00481D7A" w:rsidRDefault="00C431C1" w:rsidP="009462DF">
      <w:pPr>
        <w:ind w:firstLine="426"/>
        <w:jc w:val="both"/>
        <w:rPr>
          <w:rFonts w:eastAsia="Calibri"/>
          <w:i/>
        </w:rPr>
      </w:pPr>
      <w:r w:rsidRPr="00481D7A">
        <w:rPr>
          <w:rFonts w:eastAsia="Calibri"/>
          <w:i/>
        </w:rPr>
        <w:t>При участник обединение, ЕЕДОП се представя и от обединението-участник в процедурата.</w:t>
      </w:r>
    </w:p>
    <w:p w:rsidR="00C431C1" w:rsidRPr="00481D7A" w:rsidRDefault="00C431C1" w:rsidP="009462DF">
      <w:pPr>
        <w:ind w:firstLine="426"/>
        <w:jc w:val="both"/>
        <w:rPr>
          <w:rFonts w:eastAsia="Calibri"/>
        </w:rPr>
      </w:pPr>
      <w:r w:rsidRPr="00481D7A">
        <w:rPr>
          <w:rFonts w:eastAsia="Calibri"/>
          <w:b/>
        </w:rPr>
        <w:t xml:space="preserve">2.4. </w:t>
      </w:r>
      <w:r w:rsidRPr="00481D7A">
        <w:rPr>
          <w:rFonts w:eastAsia="Calibri"/>
        </w:rPr>
        <w:t>Документи за доказване на предприетите мерки за надеждност, когато е приложимо, в това число:</w:t>
      </w:r>
    </w:p>
    <w:p w:rsidR="00C431C1" w:rsidRPr="00481D7A" w:rsidRDefault="00C431C1" w:rsidP="009462DF">
      <w:pPr>
        <w:ind w:firstLine="426"/>
        <w:jc w:val="both"/>
        <w:rPr>
          <w:rFonts w:eastAsia="Calibri"/>
        </w:rPr>
      </w:pPr>
      <w:r w:rsidRPr="00481D7A">
        <w:rPr>
          <w:rFonts w:eastAsia="Calibri"/>
        </w:rPr>
        <w:t>- по отношение на обстоятелствата по чл. 56, ал. 1, т. 1 и 2 от ЗОП – документ за извършено плащане или споразумение, или друг документи, от който да е видно, че задълженията са обезпечени или че страните са договорили тяхното отсрочване или разсрочване, заедно с погасителен план и/или с посочени дати за окончателно изплащане на дължимите задължения или е в процес на изплащане на дължимо обезщетение;</w:t>
      </w:r>
    </w:p>
    <w:p w:rsidR="00C431C1" w:rsidRPr="00481D7A" w:rsidRDefault="00C431C1" w:rsidP="009462DF">
      <w:pPr>
        <w:ind w:firstLine="426"/>
        <w:jc w:val="both"/>
      </w:pPr>
      <w:r w:rsidRPr="00481D7A">
        <w:rPr>
          <w:rFonts w:eastAsia="Calibri"/>
        </w:rPr>
        <w:t>- по отношение на обстоятелството по чл. 56, ал. 1, т. 3 от ЗОП – документ от съответния компетентен орган за потвърждение на описаните обстоятелства.</w:t>
      </w:r>
    </w:p>
    <w:p w:rsidR="00C431C1" w:rsidRPr="00481D7A" w:rsidRDefault="00C431C1" w:rsidP="009462DF">
      <w:pPr>
        <w:tabs>
          <w:tab w:val="left" w:pos="709"/>
        </w:tabs>
        <w:ind w:firstLine="426"/>
        <w:jc w:val="both"/>
      </w:pPr>
      <w:r w:rsidRPr="00481D7A">
        <w:rPr>
          <w:b/>
        </w:rPr>
        <w:lastRenderedPageBreak/>
        <w:t>2.</w:t>
      </w:r>
      <w:r>
        <w:rPr>
          <w:b/>
        </w:rPr>
        <w:t>5</w:t>
      </w:r>
      <w:r w:rsidRPr="00481D7A">
        <w:rPr>
          <w:b/>
        </w:rPr>
        <w:t>.Техническо предложение</w:t>
      </w:r>
      <w:r w:rsidRPr="00481D7A">
        <w:t xml:space="preserve">в съответствие с техническите спецификации и изискванията на възложителя – оригинал, </w:t>
      </w:r>
      <w:r w:rsidRPr="00481D7A">
        <w:rPr>
          <w:b/>
        </w:rPr>
        <w:t>по образец</w:t>
      </w:r>
      <w:r>
        <w:rPr>
          <w:b/>
        </w:rPr>
        <w:t>.</w:t>
      </w:r>
    </w:p>
    <w:p w:rsidR="00C431C1" w:rsidRPr="00407686" w:rsidRDefault="00C431C1" w:rsidP="009462DF">
      <w:pPr>
        <w:ind w:firstLine="425"/>
        <w:jc w:val="both"/>
        <w:rPr>
          <w:b/>
          <w:bCs/>
        </w:rPr>
      </w:pPr>
      <w:bookmarkStart w:id="7" w:name="to_paragraph_id28982766"/>
      <w:bookmarkEnd w:id="7"/>
      <w:r w:rsidRPr="00407686">
        <w:rPr>
          <w:b/>
          <w:bCs/>
        </w:rPr>
        <w:t>2.</w:t>
      </w:r>
      <w:r>
        <w:rPr>
          <w:b/>
          <w:bCs/>
        </w:rPr>
        <w:t>6</w:t>
      </w:r>
      <w:r w:rsidRPr="00407686">
        <w:rPr>
          <w:b/>
          <w:bCs/>
        </w:rPr>
        <w:t>. Отделен непрозрачен запечатан плик с надпис „Предлагани ценови параметри“</w:t>
      </w:r>
    </w:p>
    <w:p w:rsidR="00C431C1" w:rsidRPr="000A3CDF" w:rsidRDefault="00C431C1" w:rsidP="009462DF">
      <w:pPr>
        <w:ind w:firstLine="426"/>
        <w:jc w:val="both"/>
      </w:pPr>
      <w:r w:rsidRPr="00407686">
        <w:rPr>
          <w:bCs/>
        </w:rPr>
        <w:t xml:space="preserve">- „Ценовопредложение“ – попълнено и подписано, в оригинал, </w:t>
      </w:r>
      <w:r w:rsidRPr="00407686">
        <w:rPr>
          <w:b/>
        </w:rPr>
        <w:t>по образец</w:t>
      </w:r>
      <w:r w:rsidR="00810635">
        <w:rPr>
          <w:b/>
        </w:rPr>
        <w:t>/приложение №6/</w:t>
      </w:r>
      <w:r w:rsidR="00744834">
        <w:rPr>
          <w:b/>
        </w:rPr>
        <w:t xml:space="preserve">, </w:t>
      </w:r>
      <w:r w:rsidRPr="00407686">
        <w:t>като крайното ценово предложение да не бъде закръглено, а да бъде изписано до стотинка (до втория знак след десетичната запетая), да бъде посочена стойн</w:t>
      </w:r>
      <w:r w:rsidR="00810635">
        <w:t>остта без ДДС</w:t>
      </w:r>
      <w:r w:rsidRPr="000A3CDF">
        <w:t xml:space="preserve">. </w:t>
      </w:r>
    </w:p>
    <w:p w:rsidR="00C431C1" w:rsidRPr="00087929" w:rsidRDefault="00C431C1" w:rsidP="009462DF">
      <w:pPr>
        <w:ind w:firstLine="709"/>
        <w:jc w:val="both"/>
        <w:rPr>
          <w:b/>
        </w:rPr>
      </w:pPr>
      <w:r w:rsidRPr="00216F99">
        <w:rPr>
          <w:b/>
        </w:rPr>
        <w:t xml:space="preserve">При установени числови </w:t>
      </w:r>
      <w:r>
        <w:rPr>
          <w:b/>
        </w:rPr>
        <w:t xml:space="preserve">и аритметични грешки участникът </w:t>
      </w:r>
      <w:r w:rsidRPr="00216F99">
        <w:rPr>
          <w:b/>
        </w:rPr>
        <w:t>се отстранява от процедурата.</w:t>
      </w:r>
    </w:p>
    <w:p w:rsidR="00C431C1" w:rsidRPr="00407686" w:rsidRDefault="00C431C1" w:rsidP="009462DF">
      <w:pPr>
        <w:ind w:firstLine="709"/>
        <w:jc w:val="both"/>
      </w:pPr>
      <w:r w:rsidRPr="00407686">
        <w:t xml:space="preserve">Участникът </w:t>
      </w:r>
      <w:r w:rsidR="00810635">
        <w:t xml:space="preserve">е единствено отговорен </w:t>
      </w:r>
      <w:r w:rsidRPr="00407686">
        <w:t xml:space="preserve"> в изчисленията на предложените от него цени, което удостоверява с подпис и печат на всеки един документ, включен в ценовото предложение.</w:t>
      </w:r>
    </w:p>
    <w:p w:rsidR="00C431C1" w:rsidRPr="00407686" w:rsidRDefault="00C431C1" w:rsidP="009462DF">
      <w:pPr>
        <w:tabs>
          <w:tab w:val="left" w:pos="709"/>
        </w:tabs>
        <w:ind w:firstLine="709"/>
        <w:jc w:val="both"/>
        <w:rPr>
          <w:lang w:eastAsia="zh-CN"/>
        </w:rPr>
      </w:pPr>
      <w:r w:rsidRPr="00407686">
        <w:rPr>
          <w:lang w:eastAsia="zh-CN"/>
        </w:rPr>
        <w:t>При несъответствие между цифрова и изписана с думи цена ще се взема предвид изписаната с думи.</w:t>
      </w:r>
    </w:p>
    <w:p w:rsidR="00C431C1" w:rsidRPr="00481D7A" w:rsidRDefault="00C431C1" w:rsidP="009462DF">
      <w:pPr>
        <w:ind w:firstLine="709"/>
        <w:jc w:val="both"/>
      </w:pPr>
      <w:r w:rsidRPr="00407686">
        <w:t xml:space="preserve">В цената на договора се включват всички разходи, свързани с качественото изпълнение на поръчката в описания вид и </w:t>
      </w:r>
      <w:r w:rsidRPr="00973E19">
        <w:t>обхват.</w:t>
      </w:r>
    </w:p>
    <w:p w:rsidR="00C431C1" w:rsidRPr="00481D7A" w:rsidRDefault="00C431C1" w:rsidP="009462DF">
      <w:pPr>
        <w:tabs>
          <w:tab w:val="left" w:pos="0"/>
          <w:tab w:val="left" w:pos="567"/>
          <w:tab w:val="left" w:pos="709"/>
        </w:tabs>
        <w:ind w:firstLine="426"/>
        <w:jc w:val="both"/>
        <w:rPr>
          <w:b/>
        </w:rPr>
      </w:pPr>
      <w:r>
        <w:rPr>
          <w:b/>
        </w:rPr>
        <w:t>!</w:t>
      </w:r>
      <w:r w:rsidRPr="00481D7A">
        <w:rPr>
          <w:b/>
        </w:rPr>
        <w:t xml:space="preserve">Извън отделния непрозрачен запечатан плик с надпис „Предлагани ценови параметри“ не трябва да е посочена никаква информация за цената. Участници, които по какъвто и да е начин са включили някъде в офертата си, извън плика „Предлагани ценови параметри“, елементи, свързани с предлаганата цена (или части от нея), ще бъдат отстранени от </w:t>
      </w:r>
      <w:r>
        <w:rPr>
          <w:b/>
        </w:rPr>
        <w:t>участ</w:t>
      </w:r>
      <w:r w:rsidRPr="00481D7A">
        <w:rPr>
          <w:b/>
        </w:rPr>
        <w:t>ие</w:t>
      </w:r>
      <w:r>
        <w:rPr>
          <w:b/>
        </w:rPr>
        <w:t xml:space="preserve"> в процедурата!</w:t>
      </w:r>
    </w:p>
    <w:p w:rsidR="00C431C1" w:rsidRPr="00481D7A" w:rsidRDefault="00C431C1" w:rsidP="009462DF">
      <w:pPr>
        <w:tabs>
          <w:tab w:val="left" w:pos="0"/>
          <w:tab w:val="left" w:pos="567"/>
          <w:tab w:val="left" w:pos="709"/>
        </w:tabs>
        <w:ind w:firstLine="426"/>
        <w:jc w:val="both"/>
        <w:rPr>
          <w:b/>
        </w:rPr>
      </w:pPr>
    </w:p>
    <w:p w:rsidR="00C431C1" w:rsidRPr="00481D7A" w:rsidRDefault="00C431C1" w:rsidP="009462DF">
      <w:pPr>
        <w:tabs>
          <w:tab w:val="left" w:pos="0"/>
          <w:tab w:val="left" w:pos="567"/>
          <w:tab w:val="left" w:pos="709"/>
        </w:tabs>
        <w:ind w:firstLine="426"/>
        <w:jc w:val="both"/>
      </w:pPr>
      <w:r w:rsidRPr="00481D7A">
        <w:t>Всички документи, които не са представени в оригинал и за които не се изисква нотариална заверка, трябва да са: заверени (когато са копия) с гриф „Вярно с оригинала“, подпис и мокър печат /ако има такъв/, всички документи, свързани с предложението, трябва да бъдат на български език или в превод на български език, ако в предложението са включени документи, референции или сертификати на чужд език, същите тряб</w:t>
      </w:r>
      <w:r>
        <w:t>ва да са придружени от</w:t>
      </w:r>
      <w:r w:rsidRPr="00481D7A">
        <w:t xml:space="preserve"> превод на български език.</w:t>
      </w:r>
    </w:p>
    <w:p w:rsidR="00C431C1" w:rsidRPr="00481D7A" w:rsidRDefault="00C431C1" w:rsidP="009462DF">
      <w:pPr>
        <w:tabs>
          <w:tab w:val="left" w:pos="0"/>
          <w:tab w:val="left" w:pos="567"/>
          <w:tab w:val="left" w:pos="709"/>
        </w:tabs>
        <w:ind w:firstLine="426"/>
        <w:jc w:val="both"/>
      </w:pPr>
    </w:p>
    <w:p w:rsidR="00C431C1" w:rsidRPr="00481D7A" w:rsidRDefault="00C431C1" w:rsidP="009462DF">
      <w:pPr>
        <w:tabs>
          <w:tab w:val="left" w:pos="0"/>
          <w:tab w:val="left" w:pos="567"/>
          <w:tab w:val="left" w:pos="709"/>
        </w:tabs>
        <w:ind w:firstLine="426"/>
        <w:jc w:val="both"/>
        <w:rPr>
          <w:b/>
        </w:rPr>
      </w:pPr>
      <w:r w:rsidRPr="00481D7A">
        <w:rPr>
          <w:b/>
        </w:rPr>
        <w:t>Указания за подготовката на образците на документи се съдържа в отделен раздел към документацията – Указания за подготовка на образците на документи.</w:t>
      </w:r>
    </w:p>
    <w:p w:rsidR="00C431C1" w:rsidRPr="00481D7A" w:rsidRDefault="00C431C1" w:rsidP="009462DF">
      <w:pPr>
        <w:tabs>
          <w:tab w:val="left" w:pos="0"/>
          <w:tab w:val="left" w:pos="567"/>
          <w:tab w:val="left" w:pos="709"/>
        </w:tabs>
        <w:ind w:firstLine="426"/>
        <w:jc w:val="both"/>
      </w:pPr>
    </w:p>
    <w:p w:rsidR="00C431C1" w:rsidRPr="00481D7A" w:rsidRDefault="00C431C1" w:rsidP="009462DF">
      <w:pPr>
        <w:tabs>
          <w:tab w:val="left" w:pos="0"/>
          <w:tab w:val="left" w:pos="567"/>
          <w:tab w:val="left" w:pos="709"/>
        </w:tabs>
        <w:ind w:firstLine="426"/>
        <w:jc w:val="both"/>
        <w:rPr>
          <w:i/>
        </w:rPr>
      </w:pPr>
      <w:r w:rsidRPr="00481D7A">
        <w:rPr>
          <w:i/>
        </w:rPr>
        <w:t>Забележка: Представянето на оферта за участие в настоящата процедура, задължава участника да приеме напълно всички изисквания и условия, посочени в тази документация, при спазване на ЗОП. Поставянето на различни от тези условия и изисквания от страна на участника не ангажира по никакъв начин Възложителя.</w:t>
      </w:r>
    </w:p>
    <w:p w:rsidR="00C431C1" w:rsidRDefault="00C431C1" w:rsidP="009462DF">
      <w:pPr>
        <w:tabs>
          <w:tab w:val="left" w:pos="0"/>
          <w:tab w:val="left" w:pos="567"/>
          <w:tab w:val="left" w:pos="709"/>
        </w:tabs>
        <w:ind w:firstLine="426"/>
        <w:jc w:val="both"/>
      </w:pPr>
    </w:p>
    <w:p w:rsidR="00C431C1" w:rsidRPr="00481D7A" w:rsidRDefault="00C431C1" w:rsidP="009462DF">
      <w:pPr>
        <w:tabs>
          <w:tab w:val="left" w:pos="0"/>
          <w:tab w:val="left" w:pos="567"/>
          <w:tab w:val="left" w:pos="709"/>
        </w:tabs>
        <w:ind w:firstLine="426"/>
        <w:jc w:val="both"/>
        <w:rPr>
          <w:b/>
        </w:rPr>
      </w:pPr>
      <w:r w:rsidRPr="00481D7A">
        <w:rPr>
          <w:b/>
        </w:rPr>
        <w:t>3. Запечатване</w:t>
      </w:r>
    </w:p>
    <w:p w:rsidR="00C431C1" w:rsidRPr="00481D7A" w:rsidRDefault="00C431C1" w:rsidP="009462DF">
      <w:pPr>
        <w:tabs>
          <w:tab w:val="left" w:pos="0"/>
          <w:tab w:val="left" w:pos="567"/>
          <w:tab w:val="left" w:pos="709"/>
        </w:tabs>
        <w:ind w:firstLine="426"/>
        <w:jc w:val="both"/>
      </w:pPr>
      <w:r w:rsidRPr="00481D7A">
        <w:t>Запечатаната непрозрачна опаковка с документите, свързани с участието в процедурата следва да съдържа:</w:t>
      </w:r>
    </w:p>
    <w:p w:rsidR="00C431C1" w:rsidRPr="00481D7A" w:rsidRDefault="00C431C1" w:rsidP="009462DF">
      <w:pPr>
        <w:ind w:firstLine="426"/>
        <w:jc w:val="both"/>
      </w:pPr>
      <w:r w:rsidRPr="00481D7A">
        <w:t>3.1. Документите от т. 2.1 до т. 2.</w:t>
      </w:r>
      <w:r>
        <w:t>5</w:t>
      </w:r>
      <w:r w:rsidRPr="00481D7A">
        <w:t>. от настоящия раздел;</w:t>
      </w:r>
    </w:p>
    <w:p w:rsidR="00C431C1" w:rsidRDefault="00C431C1" w:rsidP="009462DF">
      <w:pPr>
        <w:tabs>
          <w:tab w:val="left" w:pos="0"/>
          <w:tab w:val="left" w:pos="567"/>
          <w:tab w:val="left" w:pos="709"/>
        </w:tabs>
        <w:ind w:firstLine="426"/>
        <w:jc w:val="both"/>
      </w:pPr>
      <w:r w:rsidRPr="00481D7A">
        <w:t xml:space="preserve">3.2. Отделен непрозрачен запечатан плик с надпис „Предлагани ценови параметри“, </w:t>
      </w:r>
      <w:r>
        <w:t>съдържащ „Ценовото предло</w:t>
      </w:r>
      <w:r w:rsidR="002B0CC2">
        <w:t>жение“по образец-приложение №6</w:t>
      </w:r>
    </w:p>
    <w:p w:rsidR="00C431C1" w:rsidRPr="00481D7A" w:rsidRDefault="00C431C1" w:rsidP="009462DF">
      <w:pPr>
        <w:tabs>
          <w:tab w:val="left" w:pos="0"/>
          <w:tab w:val="left" w:pos="567"/>
          <w:tab w:val="left" w:pos="709"/>
        </w:tabs>
        <w:ind w:firstLine="426"/>
        <w:jc w:val="both"/>
      </w:pPr>
    </w:p>
    <w:p w:rsidR="00C431C1" w:rsidRPr="00481D7A" w:rsidRDefault="00C431C1" w:rsidP="009462DF">
      <w:pPr>
        <w:tabs>
          <w:tab w:val="left" w:pos="0"/>
          <w:tab w:val="left" w:pos="567"/>
          <w:tab w:val="left" w:pos="709"/>
        </w:tabs>
        <w:ind w:firstLine="426"/>
        <w:jc w:val="both"/>
      </w:pPr>
      <w:r>
        <w:t xml:space="preserve">Документите по т. </w:t>
      </w:r>
      <w:r w:rsidRPr="00481D7A">
        <w:t>2.1. до т. 2.</w:t>
      </w:r>
      <w:r>
        <w:t>5</w:t>
      </w:r>
      <w:r w:rsidRPr="00481D7A">
        <w:t>. и отделният непрозрачен запечатан плик с надпис „Предлагани ценови параметри“ – т. 2.</w:t>
      </w:r>
      <w:r>
        <w:t>6</w:t>
      </w:r>
      <w:r w:rsidRPr="00481D7A">
        <w:t>., се представят в обща непрозрачна опаковка, върху която се изписва:</w:t>
      </w:r>
    </w:p>
    <w:p w:rsidR="00C431C1" w:rsidRPr="00481D7A" w:rsidRDefault="00C431C1" w:rsidP="009462DF">
      <w:pPr>
        <w:tabs>
          <w:tab w:val="left" w:pos="0"/>
          <w:tab w:val="left" w:pos="567"/>
          <w:tab w:val="left" w:pos="709"/>
        </w:tabs>
        <w:ind w:firstLine="426"/>
        <w:jc w:val="both"/>
      </w:pPr>
    </w:p>
    <w:p w:rsidR="00C431C1" w:rsidRPr="00481D7A" w:rsidRDefault="00C431C1" w:rsidP="009462DF">
      <w:pPr>
        <w:pBdr>
          <w:top w:val="single" w:sz="4" w:space="1" w:color="auto"/>
          <w:left w:val="single" w:sz="4" w:space="4" w:color="auto"/>
          <w:bottom w:val="single" w:sz="4" w:space="1" w:color="auto"/>
          <w:right w:val="single" w:sz="4" w:space="4" w:color="auto"/>
        </w:pBdr>
        <w:tabs>
          <w:tab w:val="left" w:pos="0"/>
          <w:tab w:val="left" w:pos="567"/>
          <w:tab w:val="left" w:pos="709"/>
        </w:tabs>
        <w:ind w:firstLine="426"/>
        <w:jc w:val="both"/>
      </w:pPr>
    </w:p>
    <w:p w:rsidR="00C431C1" w:rsidRPr="00481D7A" w:rsidRDefault="00C431C1" w:rsidP="009462DF">
      <w:pPr>
        <w:pBdr>
          <w:top w:val="single" w:sz="4" w:space="1" w:color="auto"/>
          <w:left w:val="single" w:sz="4" w:space="4" w:color="auto"/>
          <w:bottom w:val="single" w:sz="4" w:space="1" w:color="auto"/>
          <w:right w:val="single" w:sz="4" w:space="4" w:color="auto"/>
        </w:pBdr>
        <w:jc w:val="both"/>
        <w:rPr>
          <w:b/>
        </w:rPr>
      </w:pPr>
      <w:r w:rsidRPr="00481D7A">
        <w:rPr>
          <w:b/>
        </w:rPr>
        <w:t>Наименование на участника</w:t>
      </w:r>
    </w:p>
    <w:p w:rsidR="00C431C1" w:rsidRPr="00481D7A" w:rsidRDefault="00C431C1" w:rsidP="009462DF">
      <w:pPr>
        <w:pBdr>
          <w:top w:val="single" w:sz="4" w:space="1" w:color="auto"/>
          <w:left w:val="single" w:sz="4" w:space="4" w:color="auto"/>
          <w:bottom w:val="single" w:sz="4" w:space="1" w:color="auto"/>
          <w:right w:val="single" w:sz="4" w:space="4" w:color="auto"/>
        </w:pBdr>
        <w:tabs>
          <w:tab w:val="left" w:pos="0"/>
          <w:tab w:val="left" w:pos="567"/>
          <w:tab w:val="left" w:pos="709"/>
        </w:tabs>
        <w:jc w:val="both"/>
        <w:rPr>
          <w:b/>
        </w:rPr>
      </w:pPr>
      <w:r w:rsidRPr="00481D7A">
        <w:rPr>
          <w:b/>
        </w:rPr>
        <w:t>Участниците в обединението (когато е приложимо)</w:t>
      </w:r>
    </w:p>
    <w:p w:rsidR="00C431C1" w:rsidRPr="00481D7A" w:rsidRDefault="00C431C1" w:rsidP="009462DF">
      <w:pPr>
        <w:pBdr>
          <w:top w:val="single" w:sz="4" w:space="1" w:color="auto"/>
          <w:left w:val="single" w:sz="4" w:space="4" w:color="auto"/>
          <w:bottom w:val="single" w:sz="4" w:space="1" w:color="auto"/>
          <w:right w:val="single" w:sz="4" w:space="4" w:color="auto"/>
        </w:pBdr>
        <w:tabs>
          <w:tab w:val="left" w:pos="0"/>
          <w:tab w:val="left" w:pos="567"/>
          <w:tab w:val="left" w:pos="709"/>
        </w:tabs>
        <w:jc w:val="both"/>
        <w:rPr>
          <w:b/>
        </w:rPr>
      </w:pPr>
      <w:r w:rsidRPr="00481D7A">
        <w:rPr>
          <w:b/>
        </w:rPr>
        <w:t>Адрес за кореспонденция</w:t>
      </w:r>
    </w:p>
    <w:p w:rsidR="00C431C1" w:rsidRPr="00481D7A" w:rsidRDefault="00C431C1" w:rsidP="009462DF">
      <w:pPr>
        <w:pBdr>
          <w:top w:val="single" w:sz="4" w:space="1" w:color="auto"/>
          <w:left w:val="single" w:sz="4" w:space="4" w:color="auto"/>
          <w:bottom w:val="single" w:sz="4" w:space="1" w:color="auto"/>
          <w:right w:val="single" w:sz="4" w:space="4" w:color="auto"/>
        </w:pBdr>
        <w:tabs>
          <w:tab w:val="left" w:pos="0"/>
          <w:tab w:val="left" w:pos="567"/>
          <w:tab w:val="left" w:pos="709"/>
        </w:tabs>
        <w:jc w:val="both"/>
        <w:rPr>
          <w:b/>
        </w:rPr>
      </w:pPr>
      <w:r w:rsidRPr="00481D7A">
        <w:rPr>
          <w:b/>
        </w:rPr>
        <w:t>Телефон</w:t>
      </w:r>
    </w:p>
    <w:p w:rsidR="00C431C1" w:rsidRPr="00481D7A" w:rsidRDefault="00C431C1" w:rsidP="009462DF">
      <w:pPr>
        <w:pBdr>
          <w:top w:val="single" w:sz="4" w:space="1" w:color="auto"/>
          <w:left w:val="single" w:sz="4" w:space="4" w:color="auto"/>
          <w:bottom w:val="single" w:sz="4" w:space="1" w:color="auto"/>
          <w:right w:val="single" w:sz="4" w:space="4" w:color="auto"/>
        </w:pBdr>
        <w:tabs>
          <w:tab w:val="left" w:pos="0"/>
          <w:tab w:val="left" w:pos="567"/>
          <w:tab w:val="left" w:pos="709"/>
        </w:tabs>
        <w:jc w:val="both"/>
        <w:rPr>
          <w:b/>
        </w:rPr>
      </w:pPr>
      <w:r w:rsidRPr="00481D7A">
        <w:rPr>
          <w:b/>
        </w:rPr>
        <w:t>Факс</w:t>
      </w:r>
    </w:p>
    <w:p w:rsidR="00C431C1" w:rsidRPr="00481D7A" w:rsidRDefault="00C431C1" w:rsidP="009462DF">
      <w:pPr>
        <w:pBdr>
          <w:top w:val="single" w:sz="4" w:space="1" w:color="auto"/>
          <w:left w:val="single" w:sz="4" w:space="4" w:color="auto"/>
          <w:bottom w:val="single" w:sz="4" w:space="1" w:color="auto"/>
          <w:right w:val="single" w:sz="4" w:space="4" w:color="auto"/>
        </w:pBdr>
        <w:tabs>
          <w:tab w:val="left" w:pos="0"/>
          <w:tab w:val="left" w:pos="567"/>
          <w:tab w:val="left" w:pos="709"/>
        </w:tabs>
        <w:jc w:val="both"/>
        <w:rPr>
          <w:b/>
        </w:rPr>
      </w:pPr>
      <w:r w:rsidRPr="00481D7A">
        <w:rPr>
          <w:b/>
        </w:rPr>
        <w:t>Електронен адрес</w:t>
      </w:r>
    </w:p>
    <w:p w:rsidR="00C431C1" w:rsidRPr="00481D7A" w:rsidRDefault="00C431C1" w:rsidP="009462DF">
      <w:pPr>
        <w:pBdr>
          <w:top w:val="single" w:sz="4" w:space="1" w:color="auto"/>
          <w:left w:val="single" w:sz="4" w:space="4" w:color="auto"/>
          <w:bottom w:val="single" w:sz="4" w:space="1" w:color="auto"/>
          <w:right w:val="single" w:sz="4" w:space="4" w:color="auto"/>
        </w:pBdr>
        <w:tabs>
          <w:tab w:val="left" w:pos="0"/>
          <w:tab w:val="left" w:pos="567"/>
          <w:tab w:val="left" w:pos="709"/>
        </w:tabs>
        <w:ind w:firstLine="426"/>
        <w:jc w:val="both"/>
      </w:pPr>
    </w:p>
    <w:p w:rsidR="00C431C1" w:rsidRPr="00481D7A" w:rsidRDefault="00C431C1" w:rsidP="009462DF">
      <w:pPr>
        <w:pBdr>
          <w:top w:val="single" w:sz="4" w:space="1" w:color="auto"/>
          <w:left w:val="single" w:sz="4" w:space="4" w:color="auto"/>
          <w:bottom w:val="single" w:sz="4" w:space="1" w:color="auto"/>
          <w:right w:val="single" w:sz="4" w:space="4" w:color="auto"/>
        </w:pBdr>
        <w:jc w:val="both"/>
        <w:rPr>
          <w:b/>
        </w:rPr>
      </w:pPr>
      <w:r w:rsidRPr="00481D7A">
        <w:rPr>
          <w:b/>
        </w:rPr>
        <w:t>ОФЕРТА</w:t>
      </w:r>
    </w:p>
    <w:p w:rsidR="00C431C1" w:rsidRPr="00481D7A" w:rsidRDefault="00C431C1" w:rsidP="009462DF">
      <w:pPr>
        <w:pBdr>
          <w:top w:val="single" w:sz="4" w:space="1" w:color="auto"/>
          <w:left w:val="single" w:sz="4" w:space="4" w:color="auto"/>
          <w:bottom w:val="single" w:sz="4" w:space="1" w:color="auto"/>
          <w:right w:val="single" w:sz="4" w:space="4" w:color="auto"/>
        </w:pBdr>
        <w:tabs>
          <w:tab w:val="left" w:pos="0"/>
          <w:tab w:val="left" w:pos="567"/>
          <w:tab w:val="left" w:pos="709"/>
        </w:tabs>
        <w:ind w:firstLine="426"/>
        <w:jc w:val="both"/>
      </w:pPr>
    </w:p>
    <w:p w:rsidR="00C431C1" w:rsidRDefault="00C431C1" w:rsidP="009462DF">
      <w:pPr>
        <w:pBdr>
          <w:top w:val="single" w:sz="4" w:space="1" w:color="auto"/>
          <w:left w:val="single" w:sz="4" w:space="4" w:color="auto"/>
          <w:bottom w:val="single" w:sz="4" w:space="1" w:color="auto"/>
          <w:right w:val="single" w:sz="4" w:space="4" w:color="auto"/>
        </w:pBdr>
        <w:jc w:val="both"/>
      </w:pPr>
      <w:r w:rsidRPr="00481D7A">
        <w:t>за участие в открита процедура с предмет:</w:t>
      </w:r>
    </w:p>
    <w:p w:rsidR="00AA3FBC" w:rsidRDefault="005655DC" w:rsidP="00AA3FBC">
      <w:pPr>
        <w:pBdr>
          <w:top w:val="single" w:sz="4" w:space="1" w:color="auto"/>
          <w:left w:val="single" w:sz="4" w:space="4" w:color="auto"/>
          <w:bottom w:val="single" w:sz="4" w:space="1" w:color="auto"/>
          <w:right w:val="single" w:sz="4" w:space="4" w:color="auto"/>
        </w:pBdr>
        <w:tabs>
          <w:tab w:val="left" w:pos="0"/>
        </w:tabs>
        <w:jc w:val="both"/>
      </w:pPr>
      <w:r>
        <w:rPr>
          <w:rFonts w:ascii="Verdana" w:eastAsia="Lucida Sans Unicode" w:hAnsi="Verdana"/>
          <w:i/>
          <w:color w:val="000000"/>
          <w:kern w:val="3"/>
          <w:lang w:bidi="en-US"/>
        </w:rPr>
        <w:t xml:space="preserve">Доставка чрез покупка на </w:t>
      </w:r>
      <w:r w:rsidR="00AA3FBC">
        <w:rPr>
          <w:rFonts w:ascii="Verdana" w:eastAsia="Lucida Sans Unicode" w:hAnsi="Verdana"/>
          <w:i/>
          <w:color w:val="000000"/>
          <w:kern w:val="3"/>
          <w:lang w:bidi="en-US"/>
        </w:rPr>
        <w:t xml:space="preserve">плодове </w:t>
      </w:r>
      <w:r>
        <w:rPr>
          <w:rFonts w:ascii="Verdana" w:eastAsia="Lucida Sans Unicode" w:hAnsi="Verdana"/>
          <w:i/>
          <w:color w:val="000000"/>
          <w:kern w:val="3"/>
          <w:lang w:bidi="en-US"/>
        </w:rPr>
        <w:t>за срок от 12 месеца</w:t>
      </w:r>
      <w:r w:rsidR="00AA3FBC">
        <w:rPr>
          <w:rFonts w:ascii="Verdana" w:eastAsia="Lucida Sans Unicode" w:hAnsi="Verdana"/>
          <w:i/>
          <w:color w:val="000000"/>
          <w:kern w:val="3"/>
          <w:lang w:bidi="en-US"/>
        </w:rPr>
        <w:t xml:space="preserve"> /доставка на 23 тона тикви за захранване на дивеча/</w:t>
      </w:r>
      <w:r w:rsidR="00C431C1" w:rsidRPr="00481D7A">
        <w:tab/>
      </w:r>
      <w:r w:rsidR="00C431C1" w:rsidRPr="00481D7A">
        <w:tab/>
      </w:r>
      <w:r w:rsidR="00C431C1" w:rsidRPr="00481D7A">
        <w:tab/>
      </w:r>
      <w:r w:rsidR="00C431C1" w:rsidRPr="00481D7A">
        <w:tab/>
      </w:r>
      <w:r w:rsidR="00C431C1" w:rsidRPr="00481D7A">
        <w:tab/>
      </w:r>
      <w:r w:rsidR="00C431C1" w:rsidRPr="00481D7A">
        <w:tab/>
      </w:r>
      <w:r w:rsidR="00C431C1" w:rsidRPr="00481D7A">
        <w:tab/>
      </w:r>
      <w:r w:rsidR="00C431C1" w:rsidRPr="00481D7A">
        <w:tab/>
      </w:r>
      <w:r w:rsidR="00C431C1" w:rsidRPr="00481D7A">
        <w:tab/>
      </w:r>
    </w:p>
    <w:p w:rsidR="00C431C1" w:rsidRPr="00481D7A" w:rsidRDefault="00C431C1" w:rsidP="00AA3FBC">
      <w:pPr>
        <w:pBdr>
          <w:top w:val="single" w:sz="4" w:space="1" w:color="auto"/>
          <w:left w:val="single" w:sz="4" w:space="4" w:color="auto"/>
          <w:bottom w:val="single" w:sz="4" w:space="1" w:color="auto"/>
          <w:right w:val="single" w:sz="4" w:space="4" w:color="auto"/>
        </w:pBdr>
        <w:tabs>
          <w:tab w:val="left" w:pos="0"/>
        </w:tabs>
        <w:jc w:val="both"/>
      </w:pPr>
      <w:r w:rsidRPr="00481D7A">
        <w:rPr>
          <w:b/>
        </w:rPr>
        <w:t>Получател:</w:t>
      </w:r>
      <w:r w:rsidR="00AA3FBC">
        <w:rPr>
          <w:b/>
        </w:rPr>
        <w:t xml:space="preserve"> ТП ДЛС </w:t>
      </w:r>
      <w:r w:rsidR="00AA3FBC">
        <w:t>Граматиково, с. Граматиково</w:t>
      </w:r>
    </w:p>
    <w:p w:rsidR="00C431C1" w:rsidRPr="00481D7A" w:rsidRDefault="00C431C1" w:rsidP="009462DF">
      <w:pPr>
        <w:pBdr>
          <w:top w:val="single" w:sz="4" w:space="1" w:color="auto"/>
          <w:left w:val="single" w:sz="4" w:space="4" w:color="auto"/>
          <w:bottom w:val="single" w:sz="4" w:space="1" w:color="auto"/>
          <w:right w:val="single" w:sz="4" w:space="4" w:color="auto"/>
        </w:pBdr>
        <w:jc w:val="both"/>
      </w:pPr>
      <w:r w:rsidRPr="00481D7A">
        <w:tab/>
      </w:r>
      <w:r w:rsidRPr="00481D7A">
        <w:tab/>
      </w:r>
      <w:r w:rsidRPr="00481D7A">
        <w:tab/>
      </w:r>
      <w:r w:rsidRPr="00481D7A">
        <w:tab/>
      </w:r>
      <w:r w:rsidRPr="00481D7A">
        <w:tab/>
      </w:r>
      <w:r w:rsidRPr="00481D7A">
        <w:tab/>
      </w:r>
      <w:r w:rsidRPr="00481D7A">
        <w:tab/>
      </w:r>
    </w:p>
    <w:p w:rsidR="00C431C1" w:rsidRPr="00481D7A" w:rsidRDefault="00C431C1" w:rsidP="009462DF">
      <w:pPr>
        <w:pBdr>
          <w:top w:val="single" w:sz="4" w:space="1" w:color="auto"/>
          <w:left w:val="single" w:sz="4" w:space="4" w:color="auto"/>
          <w:bottom w:val="single" w:sz="4" w:space="1" w:color="auto"/>
          <w:right w:val="single" w:sz="4" w:space="4" w:color="auto"/>
        </w:pBdr>
        <w:tabs>
          <w:tab w:val="left" w:pos="0"/>
          <w:tab w:val="left" w:pos="567"/>
          <w:tab w:val="left" w:pos="709"/>
        </w:tabs>
        <w:ind w:firstLine="426"/>
        <w:jc w:val="both"/>
      </w:pPr>
    </w:p>
    <w:p w:rsidR="00C431C1" w:rsidRPr="00481D7A" w:rsidRDefault="00C431C1" w:rsidP="009462DF">
      <w:pPr>
        <w:tabs>
          <w:tab w:val="left" w:pos="0"/>
          <w:tab w:val="left" w:pos="567"/>
          <w:tab w:val="left" w:pos="709"/>
        </w:tabs>
        <w:ind w:firstLine="426"/>
        <w:jc w:val="both"/>
      </w:pPr>
    </w:p>
    <w:p w:rsidR="00C431C1" w:rsidRPr="00481D7A" w:rsidRDefault="00C431C1" w:rsidP="009462DF">
      <w:pPr>
        <w:ind w:left="357"/>
        <w:jc w:val="both"/>
        <w:rPr>
          <w:b/>
        </w:rPr>
      </w:pPr>
      <w:r w:rsidRPr="00481D7A">
        <w:rPr>
          <w:b/>
        </w:rPr>
        <w:t xml:space="preserve">Подаване на оферта </w:t>
      </w:r>
    </w:p>
    <w:p w:rsidR="00C431C1" w:rsidRPr="00481D7A" w:rsidRDefault="00C431C1" w:rsidP="009462DF">
      <w:pPr>
        <w:tabs>
          <w:tab w:val="left" w:pos="0"/>
          <w:tab w:val="left" w:pos="567"/>
          <w:tab w:val="left" w:pos="709"/>
        </w:tabs>
        <w:ind w:firstLine="426"/>
        <w:jc w:val="both"/>
      </w:pPr>
      <w:r w:rsidRPr="00481D7A">
        <w:t>Документите, свързани с участието в процедурата се представят от участника или от упълномощен от него представител лично или чрез пощенска или друга куриерска услуга с препоръчана пратка с обр</w:t>
      </w:r>
      <w:r w:rsidR="00744834">
        <w:t>атна разписка, на адрес</w:t>
      </w:r>
      <w:r w:rsidR="00A67C05">
        <w:t>: Административната сграда на ТП ДЛС</w:t>
      </w:r>
      <w:r w:rsidR="00F5056D">
        <w:t xml:space="preserve"> Граматиково</w:t>
      </w:r>
      <w:r w:rsidRPr="00481D7A">
        <w:t>.</w:t>
      </w:r>
    </w:p>
    <w:p w:rsidR="00C431C1" w:rsidRPr="00481D7A" w:rsidRDefault="00C431C1" w:rsidP="009462DF">
      <w:pPr>
        <w:tabs>
          <w:tab w:val="left" w:pos="0"/>
          <w:tab w:val="left" w:pos="567"/>
          <w:tab w:val="left" w:pos="709"/>
        </w:tabs>
        <w:ind w:firstLine="426"/>
        <w:jc w:val="both"/>
        <w:rPr>
          <w:b/>
        </w:rPr>
      </w:pPr>
      <w:r w:rsidRPr="00481D7A">
        <w:rPr>
          <w:b/>
        </w:rPr>
        <w:t>Оферт</w:t>
      </w:r>
      <w:r>
        <w:rPr>
          <w:b/>
        </w:rPr>
        <w:t>и</w:t>
      </w:r>
      <w:r w:rsidRPr="00481D7A">
        <w:rPr>
          <w:b/>
        </w:rPr>
        <w:t xml:space="preserve"> се приемат до датата и часа, посочени в </w:t>
      </w:r>
      <w:r w:rsidRPr="00366251">
        <w:rPr>
          <w:b/>
        </w:rPr>
        <w:t xml:space="preserve">раздел </w:t>
      </w:r>
      <w:r w:rsidRPr="00366251">
        <w:rPr>
          <w:b/>
          <w:lang w:val="en-US"/>
        </w:rPr>
        <w:t>IV</w:t>
      </w:r>
      <w:r w:rsidRPr="00366251">
        <w:rPr>
          <w:b/>
        </w:rPr>
        <w:t>.2.</w:t>
      </w:r>
      <w:r w:rsidRPr="00481D7A">
        <w:rPr>
          <w:b/>
        </w:rPr>
        <w:t>2. на Обявлението за общес</w:t>
      </w:r>
      <w:r>
        <w:rPr>
          <w:b/>
        </w:rPr>
        <w:t>т</w:t>
      </w:r>
      <w:r w:rsidRPr="00481D7A">
        <w:rPr>
          <w:b/>
        </w:rPr>
        <w:t>вена поръчка (местно време).</w:t>
      </w:r>
    </w:p>
    <w:p w:rsidR="00C431C1" w:rsidRPr="00481D7A" w:rsidRDefault="00C431C1" w:rsidP="009462DF">
      <w:pPr>
        <w:tabs>
          <w:tab w:val="left" w:pos="0"/>
          <w:tab w:val="left" w:pos="567"/>
          <w:tab w:val="left" w:pos="709"/>
        </w:tabs>
        <w:ind w:firstLine="426"/>
        <w:jc w:val="both"/>
      </w:pPr>
      <w:r w:rsidRPr="00481D7A">
        <w:t>До изтичане на срока за подаване на офертите, всеки участник може да промени, допълни или да оттегли офертата си.</w:t>
      </w:r>
    </w:p>
    <w:p w:rsidR="00093365" w:rsidRPr="00093365" w:rsidRDefault="00C431C1" w:rsidP="00093365">
      <w:pPr>
        <w:tabs>
          <w:tab w:val="left" w:pos="0"/>
          <w:tab w:val="left" w:pos="567"/>
          <w:tab w:val="left" w:pos="709"/>
        </w:tabs>
        <w:jc w:val="both"/>
        <w:rPr>
          <w:b/>
        </w:rPr>
      </w:pPr>
      <w:r w:rsidRPr="00481D7A">
        <w:t>Оттеглянето на офертата прекратява по-нататъшното участие на участника в про</w:t>
      </w:r>
      <w:r>
        <w:t>ц</w:t>
      </w:r>
      <w:r w:rsidRPr="00481D7A">
        <w:t xml:space="preserve">едурата. Допълнението и промяната на офертата трябва да отговарят на </w:t>
      </w:r>
      <w:r>
        <w:t>изискванията и условията за пре</w:t>
      </w:r>
      <w:r w:rsidRPr="00481D7A">
        <w:t>д</w:t>
      </w:r>
      <w:r>
        <w:t>с</w:t>
      </w:r>
      <w:r w:rsidRPr="00481D7A">
        <w:t xml:space="preserve">тавяне на първоначалната оферта, като върху плика бъде отбелязан и текст „Допълнение/Промяна на оферта (с входящ номер)“ – За участие в открита процедура с предмет: </w:t>
      </w:r>
      <w:r w:rsidR="00093365">
        <w:rPr>
          <w:rFonts w:ascii="Verdana" w:eastAsia="Lucida Sans Unicode" w:hAnsi="Verdana"/>
          <w:i/>
          <w:color w:val="000000"/>
          <w:kern w:val="3"/>
          <w:lang w:bidi="en-US"/>
        </w:rPr>
        <w:t xml:space="preserve">Доставка чрез покупка на плодове за срок от 12 месеца </w:t>
      </w:r>
      <w:r w:rsidR="00093365" w:rsidRPr="00093365">
        <w:rPr>
          <w:rFonts w:ascii="Verdana" w:eastAsia="Lucida Sans Unicode" w:hAnsi="Verdana"/>
          <w:b/>
          <w:i/>
          <w:color w:val="000000"/>
          <w:kern w:val="3"/>
          <w:lang w:bidi="en-US"/>
        </w:rPr>
        <w:t>/доставка на 23 тона тикви за захранване на дивеча/</w:t>
      </w:r>
      <w:r w:rsidR="00093365" w:rsidRPr="00093365">
        <w:rPr>
          <w:b/>
        </w:rPr>
        <w:tab/>
      </w:r>
    </w:p>
    <w:p w:rsidR="00C431C1" w:rsidRPr="00481D7A" w:rsidRDefault="00C431C1" w:rsidP="009462DF">
      <w:pPr>
        <w:tabs>
          <w:tab w:val="left" w:pos="0"/>
          <w:tab w:val="left" w:pos="567"/>
          <w:tab w:val="left" w:pos="709"/>
        </w:tabs>
        <w:ind w:firstLine="426"/>
        <w:jc w:val="both"/>
      </w:pPr>
      <w:r w:rsidRPr="00481D7A">
        <w:t>Не се приемат оферти, които са представени след изтичане на крайния срок за получаване или в незапечатана или скъсана опаковка.</w:t>
      </w:r>
    </w:p>
    <w:p w:rsidR="00C431C1" w:rsidRPr="00481D7A" w:rsidRDefault="00C431C1" w:rsidP="009462DF">
      <w:pPr>
        <w:tabs>
          <w:tab w:val="left" w:pos="0"/>
          <w:tab w:val="left" w:pos="567"/>
          <w:tab w:val="left" w:pos="709"/>
        </w:tabs>
        <w:ind w:firstLine="426"/>
        <w:jc w:val="both"/>
      </w:pPr>
      <w:r w:rsidRPr="00481D7A">
        <w:t xml:space="preserve">Когато към момента на изтичане на крайния срок за получаване на оферти пред мястото, определено за тяхното подаване, все още има чакащи лица, те се включват в списък, който се подписва от представител на възложителя и от присъстващите лица. Заявленията за участие или офертите на лицата от списъка се завеждат в регистъра, като не се допуска приемане на заявления за участие или оферти от лица, които не са включени в списъка. </w:t>
      </w:r>
    </w:p>
    <w:p w:rsidR="00C431C1" w:rsidRPr="00481D7A" w:rsidRDefault="00C431C1" w:rsidP="009462DF">
      <w:pPr>
        <w:tabs>
          <w:tab w:val="left" w:pos="0"/>
          <w:tab w:val="left" w:pos="709"/>
        </w:tabs>
        <w:suppressAutoHyphens/>
        <w:ind w:firstLine="426"/>
        <w:jc w:val="both"/>
        <w:rPr>
          <w:b/>
          <w:bCs/>
        </w:rPr>
      </w:pPr>
      <w:r w:rsidRPr="00481D7A">
        <w:t>Получените оферти се предават на председателя на комисията за което се съставя протокол с данните. Протоколът се подписва от предаващото лице и от председателя на комисията.</w:t>
      </w:r>
    </w:p>
    <w:p w:rsidR="00C431C1" w:rsidRPr="00481D7A" w:rsidRDefault="00C431C1" w:rsidP="009462DF">
      <w:pPr>
        <w:tabs>
          <w:tab w:val="left" w:pos="709"/>
        </w:tabs>
        <w:ind w:firstLine="426"/>
        <w:jc w:val="both"/>
        <w:rPr>
          <w:b/>
          <w:bCs/>
        </w:rPr>
      </w:pPr>
      <w:r w:rsidRPr="00481D7A">
        <w:rPr>
          <w:b/>
          <w:bCs/>
        </w:rPr>
        <w:t>Срокът за подаване на оферти може да се удължава, съгласно чл. 100 от ЗОП.</w:t>
      </w:r>
    </w:p>
    <w:p w:rsidR="00C431C1" w:rsidRPr="00481D7A" w:rsidRDefault="00C431C1" w:rsidP="009462DF">
      <w:pPr>
        <w:tabs>
          <w:tab w:val="left" w:pos="709"/>
        </w:tabs>
        <w:ind w:firstLine="426"/>
        <w:jc w:val="both"/>
        <w:rPr>
          <w:kern w:val="32"/>
        </w:rPr>
      </w:pPr>
      <w:r w:rsidRPr="00481D7A">
        <w:rPr>
          <w:kern w:val="32"/>
        </w:rPr>
        <w:t>Възложителят сключва писмен договор с избрания за изпълнител участник по реда и при условията на чл.112 от Закона на обществени поръчки. При подписване на договора участникът, избран за изпълнител е длъжен да представи документи в съответствие с чл. 112 ал. 1 от ЗОП.</w:t>
      </w:r>
    </w:p>
    <w:p w:rsidR="00C431C1" w:rsidRPr="00481D7A" w:rsidRDefault="00C431C1" w:rsidP="009462DF">
      <w:pPr>
        <w:tabs>
          <w:tab w:val="left" w:pos="709"/>
        </w:tabs>
        <w:ind w:firstLine="426"/>
        <w:jc w:val="both"/>
        <w:rPr>
          <w:kern w:val="32"/>
        </w:rPr>
      </w:pPr>
    </w:p>
    <w:p w:rsidR="00C431C1" w:rsidRPr="00B350E3" w:rsidRDefault="00C431C1" w:rsidP="009462DF">
      <w:pPr>
        <w:numPr>
          <w:ilvl w:val="0"/>
          <w:numId w:val="40"/>
        </w:numPr>
        <w:ind w:left="0" w:firstLine="357"/>
        <w:jc w:val="both"/>
        <w:rPr>
          <w:b/>
          <w:bCs/>
        </w:rPr>
      </w:pPr>
      <w:bookmarkStart w:id="8" w:name="_Toc355016368"/>
      <w:r w:rsidRPr="00B350E3">
        <w:rPr>
          <w:b/>
          <w:bCs/>
        </w:rPr>
        <w:t>ОЦЕНКА НА ОФЕРТИТЕ И ИЗБОР НА ИЗПЪЛНИТЕЛ</w:t>
      </w:r>
    </w:p>
    <w:p w:rsidR="00C431C1" w:rsidRPr="00B350E3" w:rsidRDefault="00C431C1" w:rsidP="009462DF">
      <w:pPr>
        <w:tabs>
          <w:tab w:val="left" w:pos="709"/>
        </w:tabs>
        <w:ind w:firstLine="426"/>
        <w:jc w:val="both"/>
        <w:rPr>
          <w:b/>
          <w:color w:val="000000"/>
        </w:rPr>
      </w:pPr>
      <w:r w:rsidRPr="00B350E3">
        <w:rPr>
          <w:b/>
          <w:color w:val="000000"/>
        </w:rPr>
        <w:t>1. Публични заседания на комисията</w:t>
      </w:r>
    </w:p>
    <w:p w:rsidR="00C431C1" w:rsidRPr="00B350E3" w:rsidRDefault="00C431C1" w:rsidP="009462DF">
      <w:pPr>
        <w:tabs>
          <w:tab w:val="left" w:pos="709"/>
        </w:tabs>
        <w:ind w:firstLine="426"/>
        <w:jc w:val="both"/>
        <w:rPr>
          <w:color w:val="000000"/>
        </w:rPr>
      </w:pPr>
      <w:r w:rsidRPr="00B350E3">
        <w:rPr>
          <w:color w:val="000000"/>
          <w:u w:val="single"/>
        </w:rPr>
        <w:t>Първо публично заседание</w:t>
      </w:r>
      <w:r w:rsidRPr="00B350E3">
        <w:rPr>
          <w:color w:val="000000"/>
        </w:rPr>
        <w:t xml:space="preserve"> – мястото и датата на отварянето на офертите са съгласно посочените в раздел IV.2.7. Условия за отваряне на офертите от Обявлението за обществената поръчка. Заседанието по отваряне на офертите е публично и на него могат да присъстват участниците в процедурата или те</w:t>
      </w:r>
      <w:r>
        <w:rPr>
          <w:color w:val="000000"/>
        </w:rPr>
        <w:t>х</w:t>
      </w:r>
      <w:r w:rsidRPr="00B350E3">
        <w:rPr>
          <w:color w:val="000000"/>
        </w:rPr>
        <w:t>ни представители, както и представители на средствата за масово осведомяване.</w:t>
      </w:r>
    </w:p>
    <w:p w:rsidR="00C431C1" w:rsidRPr="00B350E3" w:rsidRDefault="00C431C1" w:rsidP="009462DF">
      <w:pPr>
        <w:tabs>
          <w:tab w:val="left" w:pos="709"/>
        </w:tabs>
        <w:ind w:firstLine="426"/>
        <w:jc w:val="both"/>
        <w:rPr>
          <w:color w:val="000000"/>
        </w:rPr>
      </w:pPr>
      <w:r w:rsidRPr="00B350E3">
        <w:rPr>
          <w:color w:val="000000"/>
          <w:u w:val="single"/>
        </w:rPr>
        <w:t>Второ публично заседание</w:t>
      </w:r>
      <w:r w:rsidRPr="00B350E3">
        <w:rPr>
          <w:color w:val="000000"/>
        </w:rPr>
        <w:t xml:space="preserve"> – не по-късно от два работни дни преди датата на отваряне на ценовите предложения комисията обявява най-малко чрез съобщение в профила на купувача датата, часа и мястото на отварянето. На отварянето могат да присъстват участниците в процедурата или техни представители, както и представители на средствата за масово осведомяване. Комисията обявява резултатите от оценяването на офертите по другите показатели, отваря ценовите предложения и ги оповестява.</w:t>
      </w:r>
    </w:p>
    <w:p w:rsidR="00C431C1" w:rsidRPr="00B350E3" w:rsidRDefault="00C431C1" w:rsidP="009462DF">
      <w:pPr>
        <w:ind w:firstLine="426"/>
        <w:jc w:val="both"/>
        <w:rPr>
          <w:color w:val="000000"/>
        </w:rPr>
      </w:pPr>
    </w:p>
    <w:p w:rsidR="00C431C1" w:rsidRPr="00B350E3" w:rsidRDefault="00C431C1" w:rsidP="009462DF">
      <w:pPr>
        <w:ind w:firstLine="426"/>
        <w:jc w:val="both"/>
        <w:rPr>
          <w:b/>
          <w:color w:val="000000"/>
        </w:rPr>
      </w:pPr>
      <w:r w:rsidRPr="00B350E3">
        <w:rPr>
          <w:b/>
          <w:color w:val="000000"/>
        </w:rPr>
        <w:lastRenderedPageBreak/>
        <w:t>2. Разглеждане на офертите за участие</w:t>
      </w:r>
    </w:p>
    <w:p w:rsidR="00C431C1" w:rsidRPr="00B350E3" w:rsidRDefault="00C431C1" w:rsidP="009462DF">
      <w:pPr>
        <w:ind w:firstLine="426"/>
        <w:jc w:val="both"/>
        <w:rPr>
          <w:bCs/>
        </w:rPr>
      </w:pPr>
      <w:r w:rsidRPr="00B350E3">
        <w:rPr>
          <w:bCs/>
        </w:rPr>
        <w:t>Извършването на подбор на участниците, разглеждането и оценката на офертите се осъществява от назначена от Възложителя комисия.</w:t>
      </w:r>
    </w:p>
    <w:p w:rsidR="00C431C1" w:rsidRPr="00B350E3" w:rsidRDefault="00C431C1" w:rsidP="009462DF">
      <w:pPr>
        <w:ind w:firstLine="426"/>
        <w:jc w:val="both"/>
        <w:rPr>
          <w:bCs/>
        </w:rPr>
      </w:pPr>
      <w:r w:rsidRPr="00B350E3">
        <w:rPr>
          <w:bCs/>
        </w:rPr>
        <w:t>При провеждане на процедурата първо се провежда предварителен подбор, след което се разглеждат офертите на участниците.</w:t>
      </w:r>
    </w:p>
    <w:p w:rsidR="00C431C1" w:rsidRPr="00B350E3" w:rsidRDefault="00C431C1" w:rsidP="009462DF">
      <w:pPr>
        <w:ind w:firstLine="426"/>
        <w:jc w:val="both"/>
        <w:rPr>
          <w:bCs/>
        </w:rPr>
      </w:pPr>
      <w:r w:rsidRPr="00B350E3">
        <w:rPr>
          <w:bCs/>
        </w:rPr>
        <w:t>Комисията спазва регламентирания ред за работа в чл. 104, ал. 1, ал. 4-6 от ЗОП, чл. 53 – чл. 60 от ППЗОП и другите разпоредби на ЗОП и ППЗОП.</w:t>
      </w:r>
    </w:p>
    <w:p w:rsidR="00C431C1" w:rsidRPr="00B350E3" w:rsidRDefault="00C431C1" w:rsidP="009462DF">
      <w:pPr>
        <w:ind w:firstLine="426"/>
        <w:jc w:val="both"/>
        <w:rPr>
          <w:bCs/>
        </w:rPr>
      </w:pPr>
    </w:p>
    <w:p w:rsidR="00C431C1" w:rsidRPr="006B7DDD" w:rsidRDefault="00C431C1" w:rsidP="009462DF">
      <w:pPr>
        <w:ind w:firstLine="426"/>
        <w:jc w:val="both"/>
        <w:rPr>
          <w:b/>
          <w:bCs/>
        </w:rPr>
      </w:pPr>
      <w:r w:rsidRPr="006B7DDD">
        <w:rPr>
          <w:b/>
          <w:bCs/>
        </w:rPr>
        <w:t xml:space="preserve">3. Обществената поръчка се възлага въз основа на Икономически най-изгодната оферта, определена по критерий за възлагане – </w:t>
      </w:r>
      <w:r w:rsidR="00AF5F41">
        <w:rPr>
          <w:b/>
          <w:bCs/>
        </w:rPr>
        <w:t>НАЙ-НИСКА ЦЕНА</w:t>
      </w:r>
      <w:r>
        <w:rPr>
          <w:b/>
          <w:bCs/>
        </w:rPr>
        <w:t>.</w:t>
      </w:r>
    </w:p>
    <w:p w:rsidR="00C431C1" w:rsidRDefault="00C431C1" w:rsidP="00093365">
      <w:pPr>
        <w:ind w:firstLine="426"/>
        <w:jc w:val="both"/>
        <w:rPr>
          <w:rFonts w:eastAsia="Calibri"/>
          <w:b/>
          <w:bCs/>
          <w:kern w:val="32"/>
          <w:sz w:val="28"/>
          <w:szCs w:val="28"/>
        </w:rPr>
      </w:pPr>
      <w:r w:rsidRPr="006B7DDD">
        <w:rPr>
          <w:b/>
          <w:bCs/>
        </w:rPr>
        <w:t>На първо място се класира офертата на участника, предложил най-ниска обща цена</w:t>
      </w:r>
      <w:r w:rsidR="00E41BE1">
        <w:rPr>
          <w:b/>
          <w:bCs/>
        </w:rPr>
        <w:t xml:space="preserve"> за </w:t>
      </w:r>
      <w:r w:rsidR="00093365">
        <w:rPr>
          <w:rFonts w:ascii="Verdana" w:eastAsia="Lucida Sans Unicode" w:hAnsi="Verdana"/>
          <w:i/>
          <w:color w:val="000000"/>
          <w:kern w:val="3"/>
          <w:lang w:bidi="en-US"/>
        </w:rPr>
        <w:t>Доставката на 23 тона тикви за захранване на дивеча/</w:t>
      </w:r>
      <w:r w:rsidR="00093365">
        <w:t xml:space="preserve"> за срок от 12 месеца</w:t>
      </w:r>
    </w:p>
    <w:bookmarkEnd w:id="8"/>
    <w:p w:rsidR="00616D5B" w:rsidRDefault="00616D5B" w:rsidP="009462DF">
      <w:pPr>
        <w:jc w:val="both"/>
        <w:rPr>
          <w:rFonts w:eastAsia="Calibri"/>
          <w:b/>
          <w:szCs w:val="22"/>
          <w:u w:val="single"/>
        </w:rPr>
      </w:pPr>
    </w:p>
    <w:p w:rsidR="00616D5B" w:rsidRPr="00992104" w:rsidRDefault="00616D5B" w:rsidP="009462DF">
      <w:pPr>
        <w:jc w:val="both"/>
        <w:rPr>
          <w:rFonts w:eastAsia="Calibri"/>
          <w:b/>
          <w:szCs w:val="22"/>
          <w:u w:val="single"/>
        </w:rPr>
      </w:pPr>
    </w:p>
    <w:p w:rsidR="00C431C1" w:rsidRDefault="00616D5B" w:rsidP="009462DF">
      <w:pPr>
        <w:keepNext/>
        <w:jc w:val="both"/>
        <w:rPr>
          <w:rFonts w:eastAsia="Calibri"/>
          <w:b/>
          <w:u w:val="single"/>
        </w:rPr>
      </w:pPr>
      <w:r>
        <w:rPr>
          <w:rFonts w:eastAsia="Calibri"/>
          <w:b/>
          <w:u w:val="single"/>
        </w:rPr>
        <w:t>Образец №2</w:t>
      </w:r>
    </w:p>
    <w:p w:rsidR="00C431C1" w:rsidRDefault="00C431C1" w:rsidP="009462DF">
      <w:pPr>
        <w:keepNext/>
        <w:jc w:val="both"/>
        <w:rPr>
          <w:rFonts w:eastAsia="Calibri"/>
          <w:b/>
          <w:u w:val="single"/>
        </w:rPr>
      </w:pPr>
    </w:p>
    <w:p w:rsidR="00C431C1" w:rsidRDefault="00C431C1" w:rsidP="009462DF">
      <w:pPr>
        <w:keepNext/>
        <w:jc w:val="both"/>
        <w:rPr>
          <w:rFonts w:eastAsia="Calibri"/>
          <w:b/>
          <w:u w:val="single"/>
        </w:rPr>
      </w:pPr>
    </w:p>
    <w:p w:rsidR="00C431C1" w:rsidRDefault="00C431C1" w:rsidP="009462DF">
      <w:pPr>
        <w:keepNext/>
        <w:jc w:val="both"/>
        <w:rPr>
          <w:rFonts w:eastAsia="Calibri"/>
          <w:b/>
          <w:u w:val="single"/>
        </w:rPr>
      </w:pPr>
      <w:r>
        <w:rPr>
          <w:rFonts w:eastAsia="Calibri"/>
          <w:b/>
          <w:u w:val="single"/>
        </w:rPr>
        <w:t>Единен европейски документ за обществени поръчки (ЕЕДОП) в електронен вид- еЕЕДОП</w:t>
      </w:r>
    </w:p>
    <w:p w:rsidR="00C431C1" w:rsidRDefault="00C431C1" w:rsidP="009462DF">
      <w:pPr>
        <w:keepNext/>
        <w:jc w:val="both"/>
        <w:rPr>
          <w:rFonts w:eastAsia="Calibri"/>
          <w:b/>
          <w:u w:val="single"/>
        </w:rPr>
      </w:pPr>
    </w:p>
    <w:p w:rsidR="00C431C1" w:rsidRPr="00647771" w:rsidRDefault="00C431C1" w:rsidP="009462DF">
      <w:pPr>
        <w:keepNext/>
        <w:jc w:val="both"/>
        <w:rPr>
          <w:rFonts w:eastAsia="Calibri"/>
          <w:b/>
          <w:i/>
        </w:rPr>
      </w:pPr>
      <w:r w:rsidRPr="00DA0B62">
        <w:rPr>
          <w:rFonts w:eastAsia="Calibri"/>
          <w:b/>
          <w:i/>
          <w:u w:val="single"/>
        </w:rPr>
        <w:t>Забележка:</w:t>
      </w:r>
      <w:r w:rsidRPr="00647771">
        <w:rPr>
          <w:rFonts w:eastAsia="Calibri"/>
          <w:b/>
          <w:i/>
        </w:rPr>
        <w:t xml:space="preserve"> Образецът</w:t>
      </w:r>
      <w:r>
        <w:rPr>
          <w:rFonts w:eastAsia="Calibri"/>
          <w:b/>
          <w:i/>
        </w:rPr>
        <w:t xml:space="preserve"> на еЕЕДОП</w:t>
      </w:r>
      <w:r w:rsidRPr="00647771">
        <w:rPr>
          <w:rFonts w:eastAsia="Calibri"/>
          <w:b/>
          <w:i/>
        </w:rPr>
        <w:t xml:space="preserve"> (</w:t>
      </w:r>
      <w:r w:rsidRPr="00647771">
        <w:rPr>
          <w:rFonts w:eastAsia="Calibri"/>
          <w:b/>
          <w:i/>
          <w:lang w:val="en-US"/>
        </w:rPr>
        <w:t>XML</w:t>
      </w:r>
      <w:r w:rsidRPr="00647771">
        <w:rPr>
          <w:rFonts w:eastAsia="Calibri"/>
          <w:b/>
          <w:i/>
        </w:rPr>
        <w:t xml:space="preserve"> и</w:t>
      </w:r>
      <w:r w:rsidRPr="00647771">
        <w:rPr>
          <w:rFonts w:eastAsia="Calibri"/>
          <w:b/>
          <w:i/>
          <w:lang w:val="en-US"/>
        </w:rPr>
        <w:t xml:space="preserve"> PDF</w:t>
      </w:r>
      <w:r w:rsidRPr="00647771">
        <w:rPr>
          <w:rFonts w:eastAsia="Calibri"/>
          <w:b/>
          <w:i/>
        </w:rPr>
        <w:t xml:space="preserve"> формат</w:t>
      </w:r>
      <w:r w:rsidRPr="00647771">
        <w:rPr>
          <w:rFonts w:eastAsia="Calibri"/>
          <w:b/>
          <w:i/>
          <w:lang w:val="en-US"/>
        </w:rPr>
        <w:t>)</w:t>
      </w:r>
      <w:r w:rsidRPr="00647771">
        <w:rPr>
          <w:rFonts w:eastAsia="Calibri"/>
          <w:b/>
          <w:i/>
        </w:rPr>
        <w:t xml:space="preserve"> е публикуван в отделен файл на профила на купувача</w:t>
      </w:r>
      <w:r w:rsidR="00C879C2">
        <w:rPr>
          <w:rFonts w:eastAsia="Calibri"/>
          <w:b/>
          <w:i/>
        </w:rPr>
        <w:t xml:space="preserve"> на ТП ДЛС Ропотамо</w:t>
      </w:r>
      <w:r>
        <w:rPr>
          <w:rFonts w:eastAsia="Calibri"/>
          <w:b/>
          <w:i/>
        </w:rPr>
        <w:t xml:space="preserve">. </w:t>
      </w:r>
    </w:p>
    <w:p w:rsidR="00C431C1" w:rsidRPr="00992104" w:rsidRDefault="00C431C1" w:rsidP="009462DF">
      <w:pPr>
        <w:keepNext/>
        <w:jc w:val="both"/>
        <w:rPr>
          <w:rFonts w:eastAsia="Calibri"/>
          <w:b/>
          <w:smallCaps/>
          <w:sz w:val="22"/>
          <w:szCs w:val="22"/>
        </w:rPr>
      </w:pPr>
    </w:p>
    <w:p w:rsidR="00C431C1" w:rsidRPr="007633D1" w:rsidRDefault="00C431C1" w:rsidP="009462DF">
      <w:pPr>
        <w:autoSpaceDE w:val="0"/>
        <w:autoSpaceDN w:val="0"/>
        <w:adjustRightInd w:val="0"/>
        <w:jc w:val="both"/>
        <w:rPr>
          <w:b/>
          <w:bCs/>
          <w:kern w:val="32"/>
          <w:lang w:val="en-US"/>
        </w:rPr>
      </w:pPr>
    </w:p>
    <w:p w:rsidR="00C431C1" w:rsidRDefault="00C431C1" w:rsidP="009462DF">
      <w:pPr>
        <w:ind w:firstLine="426"/>
        <w:jc w:val="both"/>
        <w:rPr>
          <w:b/>
          <w:bCs/>
          <w:kern w:val="32"/>
        </w:rPr>
      </w:pPr>
      <w:r w:rsidRPr="00A17501">
        <w:rPr>
          <w:b/>
          <w:bCs/>
          <w:kern w:val="32"/>
        </w:rPr>
        <w:t>УКАЗАНИЯ ЗА ПОДГОТОВКАТА НА ОБРАЗЦИТЕ НА ДОКУМЕНТИ</w:t>
      </w:r>
      <w:r w:rsidR="00AC12E2">
        <w:rPr>
          <w:b/>
          <w:bCs/>
          <w:kern w:val="32"/>
        </w:rPr>
        <w:t>.</w:t>
      </w:r>
    </w:p>
    <w:p w:rsidR="00C431C1" w:rsidRDefault="00C431C1" w:rsidP="009462DF">
      <w:pPr>
        <w:ind w:left="357"/>
        <w:contextualSpacing/>
        <w:jc w:val="both"/>
        <w:rPr>
          <w:rFonts w:eastAsia="Calibri"/>
          <w:b/>
        </w:rPr>
      </w:pPr>
    </w:p>
    <w:p w:rsidR="00C431C1" w:rsidRPr="00F94FDA" w:rsidRDefault="00C431C1" w:rsidP="009462DF">
      <w:pPr>
        <w:numPr>
          <w:ilvl w:val="0"/>
          <w:numId w:val="43"/>
        </w:numPr>
        <w:ind w:left="0" w:firstLine="357"/>
        <w:contextualSpacing/>
        <w:jc w:val="both"/>
        <w:rPr>
          <w:rFonts w:eastAsia="Calibri"/>
          <w:b/>
        </w:rPr>
      </w:pPr>
      <w:r w:rsidRPr="00F94FDA">
        <w:rPr>
          <w:rFonts w:eastAsia="Calibri"/>
          <w:b/>
        </w:rPr>
        <w:t>Допълнителни ука</w:t>
      </w:r>
      <w:r w:rsidR="00616D5B">
        <w:rPr>
          <w:rFonts w:eastAsia="Calibri"/>
          <w:b/>
        </w:rPr>
        <w:t>зания за попълване на Образец №2</w:t>
      </w:r>
      <w:r w:rsidRPr="00F94FDA">
        <w:rPr>
          <w:rFonts w:eastAsia="Calibri"/>
          <w:b/>
        </w:rPr>
        <w:t xml:space="preserve"> – Единен европейски документ за обществени поръчки (ЕЕДОП)</w:t>
      </w:r>
    </w:p>
    <w:p w:rsidR="00C431C1" w:rsidRPr="00F94FDA" w:rsidRDefault="00C431C1" w:rsidP="009462DF">
      <w:pPr>
        <w:ind w:firstLine="709"/>
        <w:contextualSpacing/>
        <w:jc w:val="both"/>
        <w:rPr>
          <w:rFonts w:eastAsia="Calibri"/>
        </w:rPr>
      </w:pPr>
      <w:r w:rsidRPr="00F94FDA">
        <w:rPr>
          <w:rFonts w:eastAsia="Calibri"/>
        </w:rPr>
        <w:t>1.</w:t>
      </w:r>
      <w:r w:rsidRPr="00F94FDA">
        <w:rPr>
          <w:rFonts w:eastAsia="Calibri"/>
          <w:lang w:val="en-US"/>
        </w:rPr>
        <w:t>1</w:t>
      </w:r>
      <w:r>
        <w:rPr>
          <w:rFonts w:eastAsia="Calibri"/>
        </w:rPr>
        <w:t>.Р</w:t>
      </w:r>
      <w:r w:rsidRPr="00F94FDA">
        <w:rPr>
          <w:rFonts w:eastAsia="Calibri"/>
        </w:rPr>
        <w:t>аздел Г: „</w:t>
      </w:r>
      <w:r>
        <w:rPr>
          <w:rFonts w:eastAsia="Calibri"/>
        </w:rPr>
        <w:t>Прилагат ли се специфични национални основания за изключване, които са посочени в обявлението или в документацията за обществената поръчка</w:t>
      </w:r>
      <w:r w:rsidR="00AC12E2">
        <w:rPr>
          <w:rFonts w:eastAsia="Calibri"/>
        </w:rPr>
        <w:t xml:space="preserve">“- </w:t>
      </w:r>
      <w:r>
        <w:rPr>
          <w:rFonts w:eastAsia="Calibri"/>
        </w:rPr>
        <w:t>следва да бъде попълнен</w:t>
      </w:r>
      <w:r w:rsidRPr="00F94FDA">
        <w:rPr>
          <w:rFonts w:eastAsia="Calibri"/>
        </w:rPr>
        <w:t xml:space="preserve"> от участниците, тъй като възложителят е въвел специфични национални основания за изключване от участие в поръчката, посочени в указанията за подготовка на офертите.</w:t>
      </w:r>
    </w:p>
    <w:p w:rsidR="00C431C1" w:rsidRPr="00F94FDA" w:rsidRDefault="00C431C1" w:rsidP="009462DF">
      <w:pPr>
        <w:ind w:firstLine="709"/>
        <w:jc w:val="both"/>
        <w:rPr>
          <w:rFonts w:eastAsia="Calibri"/>
        </w:rPr>
      </w:pPr>
      <w:r>
        <w:rPr>
          <w:rFonts w:eastAsia="Calibri"/>
          <w:lang w:val="en-US"/>
        </w:rPr>
        <w:t>1.2</w:t>
      </w:r>
      <w:r w:rsidRPr="00F94FDA">
        <w:rPr>
          <w:rFonts w:eastAsia="Calibri"/>
          <w:lang w:val="en-US"/>
        </w:rPr>
        <w:t>.</w:t>
      </w:r>
      <w:r w:rsidRPr="00F94FDA">
        <w:rPr>
          <w:rFonts w:eastAsia="Calibri"/>
        </w:rPr>
        <w:t xml:space="preserve"> Участниците попълват раздел В: </w:t>
      </w:r>
      <w:r>
        <w:rPr>
          <w:rFonts w:eastAsia="Calibri"/>
        </w:rPr>
        <w:t>„</w:t>
      </w:r>
      <w:r w:rsidRPr="00F94FDA">
        <w:rPr>
          <w:rFonts w:eastAsia="Calibri"/>
        </w:rPr>
        <w:t>Технически и проф</w:t>
      </w:r>
      <w:r>
        <w:rPr>
          <w:rFonts w:eastAsia="Calibri"/>
        </w:rPr>
        <w:t xml:space="preserve">есионални способности“, </w:t>
      </w:r>
      <w:r w:rsidRPr="00F94FDA">
        <w:rPr>
          <w:rFonts w:eastAsia="Calibri"/>
        </w:rPr>
        <w:t>съобразно заложения критерий за подбор.</w:t>
      </w:r>
    </w:p>
    <w:p w:rsidR="00C431C1" w:rsidRPr="00B709E1" w:rsidRDefault="00C431C1" w:rsidP="009462DF">
      <w:pPr>
        <w:ind w:firstLine="426"/>
        <w:jc w:val="both"/>
        <w:rPr>
          <w:b/>
        </w:rPr>
      </w:pPr>
    </w:p>
    <w:p w:rsidR="00C431C1" w:rsidRPr="002B0FB8" w:rsidRDefault="00C431C1" w:rsidP="009462DF">
      <w:pPr>
        <w:ind w:firstLine="709"/>
        <w:jc w:val="both"/>
        <w:rPr>
          <w:b/>
        </w:rPr>
      </w:pPr>
      <w:r w:rsidRPr="002B0FB8">
        <w:rPr>
          <w:b/>
        </w:rPr>
        <w:t>2. Ука</w:t>
      </w:r>
      <w:r w:rsidR="00616D5B">
        <w:rPr>
          <w:b/>
        </w:rPr>
        <w:t>зания за попълване на Образец №3</w:t>
      </w:r>
      <w:r w:rsidRPr="002B0FB8">
        <w:rPr>
          <w:b/>
        </w:rPr>
        <w:t xml:space="preserve"> „Предложение за изпълнение на поръчката“</w:t>
      </w:r>
    </w:p>
    <w:p w:rsidR="00C431C1" w:rsidRPr="002B0FB8" w:rsidRDefault="00C431C1" w:rsidP="009462DF">
      <w:pPr>
        <w:ind w:firstLine="426"/>
        <w:jc w:val="both"/>
      </w:pPr>
      <w:r>
        <w:t>В предложението за изпълнение се посочват данните на участника</w:t>
      </w:r>
      <w:r w:rsidR="00C879C2">
        <w:t>,</w:t>
      </w:r>
      <w:r>
        <w:t xml:space="preserve"> както и предлаг</w:t>
      </w:r>
      <w:r w:rsidR="00616D5B">
        <w:t xml:space="preserve">а </w:t>
      </w:r>
      <w:r>
        <w:t xml:space="preserve"> срок</w:t>
      </w:r>
      <w:r w:rsidR="00616D5B">
        <w:t xml:space="preserve"> за доставка на артикулите</w:t>
      </w:r>
      <w:r w:rsidR="00C879C2">
        <w:t>,</w:t>
      </w:r>
      <w:r>
        <w:t xml:space="preserve"> съобразен с посоченото от Възложителя.  Предложението за изпълнение се подписва и подпечатва от участника.</w:t>
      </w:r>
    </w:p>
    <w:p w:rsidR="00C431C1" w:rsidRPr="002B0FB8" w:rsidRDefault="00C431C1" w:rsidP="009462DF">
      <w:pPr>
        <w:ind w:firstLine="426"/>
        <w:jc w:val="both"/>
        <w:rPr>
          <w:b/>
        </w:rPr>
      </w:pPr>
      <w:r w:rsidRPr="002B0FB8">
        <w:rPr>
          <w:b/>
        </w:rPr>
        <w:t>3. Ука</w:t>
      </w:r>
      <w:r w:rsidR="00616D5B">
        <w:rPr>
          <w:b/>
        </w:rPr>
        <w:t>зания за попълване на Образец №6</w:t>
      </w:r>
      <w:r w:rsidRPr="002B0FB8">
        <w:rPr>
          <w:b/>
        </w:rPr>
        <w:t xml:space="preserve"> „Ценово предложение“</w:t>
      </w:r>
    </w:p>
    <w:p w:rsidR="00C431C1" w:rsidRDefault="00C431C1" w:rsidP="009462DF">
      <w:pPr>
        <w:ind w:firstLine="426"/>
        <w:jc w:val="both"/>
      </w:pPr>
      <w:r w:rsidRPr="00483956">
        <w:t xml:space="preserve">В ценовото предложение се </w:t>
      </w:r>
      <w:r w:rsidR="00616D5B">
        <w:t>пос</w:t>
      </w:r>
      <w:r w:rsidR="00E41BE1">
        <w:t>очва обща цена за доставката</w:t>
      </w:r>
    </w:p>
    <w:p w:rsidR="006F1926" w:rsidRDefault="006F1926" w:rsidP="009462DF">
      <w:pPr>
        <w:ind w:firstLine="426"/>
        <w:jc w:val="both"/>
      </w:pPr>
    </w:p>
    <w:p w:rsidR="006F1926" w:rsidRDefault="006F1926" w:rsidP="009462DF">
      <w:pPr>
        <w:ind w:firstLine="426"/>
        <w:jc w:val="both"/>
      </w:pPr>
      <w:r>
        <w:t>4. Указания за попълване на образци-декларация по чл.53, ал.2 от ЗМИП, Декларация, образец Д4, образец Д1, образец Д2, образец Д3</w:t>
      </w:r>
    </w:p>
    <w:p w:rsidR="006F1926" w:rsidRPr="007E015E" w:rsidRDefault="006F1926" w:rsidP="009462DF">
      <w:pPr>
        <w:ind w:firstLine="426"/>
        <w:jc w:val="both"/>
        <w:rPr>
          <w:rFonts w:eastAsia="MS Mincho"/>
          <w:b/>
          <w:bCs/>
          <w:i/>
          <w:iCs/>
        </w:rPr>
      </w:pPr>
      <w:r>
        <w:t>Посочените образци се попълват от определения за изпълнител участник и се представят преди сключване на договора.</w:t>
      </w:r>
    </w:p>
    <w:p w:rsidR="00C431C1" w:rsidRPr="00A86A48" w:rsidRDefault="00C431C1" w:rsidP="009462DF">
      <w:pPr>
        <w:jc w:val="both"/>
        <w:outlineLvl w:val="0"/>
        <w:rPr>
          <w:rFonts w:eastAsia="Calibri"/>
        </w:rPr>
      </w:pPr>
    </w:p>
    <w:p w:rsidR="00C431C1" w:rsidRPr="00DB60EA" w:rsidRDefault="00C431C1" w:rsidP="009462DF">
      <w:pPr>
        <w:autoSpaceDE w:val="0"/>
        <w:autoSpaceDN w:val="0"/>
        <w:adjustRightInd w:val="0"/>
        <w:jc w:val="both"/>
        <w:rPr>
          <w:b/>
          <w:color w:val="000000"/>
        </w:rPr>
      </w:pPr>
    </w:p>
    <w:p w:rsidR="0087729F" w:rsidRDefault="0087729F" w:rsidP="009462DF">
      <w:pPr>
        <w:jc w:val="both"/>
      </w:pPr>
    </w:p>
    <w:sectPr w:rsidR="0087729F" w:rsidSect="00744834">
      <w:pgSz w:w="11906" w:h="16838"/>
      <w:pgMar w:top="1440" w:right="707" w:bottom="568"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imes">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Times CY">
    <w:altName w:val="Courier New"/>
    <w:charset w:val="59"/>
    <w:family w:val="auto"/>
    <w:pitch w:val="variable"/>
    <w:sig w:usb0="00000001" w:usb1="00000000" w:usb2="00000000" w:usb3="00000000" w:csb0="00000004" w:csb1="00000000"/>
  </w:font>
  <w:font w:name="ã‡ÚËÌÒÍË">
    <w:altName w:val="Times New Roman"/>
    <w:charset w:val="00"/>
    <w:family w:val="auto"/>
    <w:pitch w:val="variable"/>
    <w:sig w:usb0="00000000" w:usb1="00000000" w:usb2="00000000" w:usb3="00000000" w:csb0="00000001" w:csb1="00000000"/>
  </w:font>
  <w:font w:name="Helvetica">
    <w:panose1 w:val="020B0604020202020204"/>
    <w:charset w:val="CC"/>
    <w:family w:val="swiss"/>
    <w:pitch w:val="variable"/>
    <w:sig w:usb0="E0002AFF" w:usb1="C0007843" w:usb2="00000009" w:usb3="00000000" w:csb0="000001FF" w:csb1="00000000"/>
  </w:font>
  <w:font w:name="Латински">
    <w:altName w:val="Times New Roman"/>
    <w:panose1 w:val="00000000000000000000"/>
    <w:charset w:val="59"/>
    <w:family w:val="auto"/>
    <w:notTrueType/>
    <w:pitch w:val="variable"/>
    <w:sig w:usb0="00000001" w:usb1="00000000" w:usb2="00000000" w:usb3="00000000" w:csb0="00000000" w:csb1="00000000"/>
  </w:font>
  <w:font w:name="TimokCYR">
    <w:altName w:val="Times New Roman"/>
    <w:panose1 w:val="00000000000000000000"/>
    <w:charset w:val="CC"/>
    <w:family w:val="roman"/>
    <w:notTrueType/>
    <w:pitch w:val="default"/>
    <w:sig w:usb0="00000203" w:usb1="00000000" w:usb2="00000000" w:usb3="00000000" w:csb0="00000005" w:csb1="00000000"/>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CC"/>
    <w:family w:val="swiss"/>
    <w:pitch w:val="variable"/>
    <w:sig w:usb0="A1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Times New Roman CYR">
    <w:panose1 w:val="02020603050405020304"/>
    <w:charset w:val="CC"/>
    <w:family w:val="roman"/>
    <w:pitch w:val="variable"/>
    <w:sig w:usb0="E0002AFF" w:usb1="C0007841"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9C1EC51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FFFFFFFE"/>
    <w:multiLevelType w:val="singleLevel"/>
    <w:tmpl w:val="3BE07A6A"/>
    <w:lvl w:ilvl="0">
      <w:numFmt w:val="bullet"/>
      <w:lvlText w:val="*"/>
      <w:lvlJc w:val="left"/>
      <w:pPr>
        <w:ind w:left="0" w:firstLine="0"/>
      </w:pPr>
    </w:lvl>
  </w:abstractNum>
  <w:abstractNum w:abstractNumId="2">
    <w:nsid w:val="031275D9"/>
    <w:multiLevelType w:val="hybridMultilevel"/>
    <w:tmpl w:val="518003A4"/>
    <w:lvl w:ilvl="0" w:tplc="56E64674">
      <w:start w:val="1"/>
      <w:numFmt w:val="decimal"/>
      <w:lvlText w:val="%1."/>
      <w:lvlJc w:val="left"/>
      <w:pPr>
        <w:ind w:left="1068" w:hanging="360"/>
      </w:pPr>
      <w:rPr>
        <w:rFonts w:hint="default"/>
        <w:b/>
        <w:i w:val="0"/>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3">
    <w:nsid w:val="06713C1C"/>
    <w:multiLevelType w:val="hybridMultilevel"/>
    <w:tmpl w:val="B03686E6"/>
    <w:lvl w:ilvl="0" w:tplc="061848EA">
      <w:start w:val="1"/>
      <w:numFmt w:val="bullet"/>
      <w:lvlText w:val="-"/>
      <w:lvlJc w:val="left"/>
      <w:pPr>
        <w:tabs>
          <w:tab w:val="num" w:pos="1200"/>
        </w:tabs>
        <w:ind w:left="1200" w:hanging="360"/>
      </w:pPr>
      <w:rPr>
        <w:rFonts w:ascii="Times New Roman" w:eastAsia="Times New Roman" w:hAnsi="Times New Roman" w:cs="Times New Roman" w:hint="default"/>
      </w:rPr>
    </w:lvl>
    <w:lvl w:ilvl="1" w:tplc="04020003" w:tentative="1">
      <w:start w:val="1"/>
      <w:numFmt w:val="bullet"/>
      <w:lvlText w:val="o"/>
      <w:lvlJc w:val="left"/>
      <w:pPr>
        <w:tabs>
          <w:tab w:val="num" w:pos="1920"/>
        </w:tabs>
        <w:ind w:left="1920" w:hanging="360"/>
      </w:pPr>
      <w:rPr>
        <w:rFonts w:ascii="Courier New" w:hAnsi="Courier New" w:cs="Courier New" w:hint="default"/>
      </w:rPr>
    </w:lvl>
    <w:lvl w:ilvl="2" w:tplc="04020005" w:tentative="1">
      <w:start w:val="1"/>
      <w:numFmt w:val="bullet"/>
      <w:lvlText w:val=""/>
      <w:lvlJc w:val="left"/>
      <w:pPr>
        <w:tabs>
          <w:tab w:val="num" w:pos="2640"/>
        </w:tabs>
        <w:ind w:left="2640" w:hanging="360"/>
      </w:pPr>
      <w:rPr>
        <w:rFonts w:ascii="Wingdings" w:hAnsi="Wingdings" w:hint="default"/>
      </w:rPr>
    </w:lvl>
    <w:lvl w:ilvl="3" w:tplc="04020001" w:tentative="1">
      <w:start w:val="1"/>
      <w:numFmt w:val="bullet"/>
      <w:lvlText w:val=""/>
      <w:lvlJc w:val="left"/>
      <w:pPr>
        <w:tabs>
          <w:tab w:val="num" w:pos="3360"/>
        </w:tabs>
        <w:ind w:left="3360" w:hanging="360"/>
      </w:pPr>
      <w:rPr>
        <w:rFonts w:ascii="Symbol" w:hAnsi="Symbol" w:hint="default"/>
      </w:rPr>
    </w:lvl>
    <w:lvl w:ilvl="4" w:tplc="04020003" w:tentative="1">
      <w:start w:val="1"/>
      <w:numFmt w:val="bullet"/>
      <w:lvlText w:val="o"/>
      <w:lvlJc w:val="left"/>
      <w:pPr>
        <w:tabs>
          <w:tab w:val="num" w:pos="4080"/>
        </w:tabs>
        <w:ind w:left="4080" w:hanging="360"/>
      </w:pPr>
      <w:rPr>
        <w:rFonts w:ascii="Courier New" w:hAnsi="Courier New" w:cs="Courier New" w:hint="default"/>
      </w:rPr>
    </w:lvl>
    <w:lvl w:ilvl="5" w:tplc="04020005" w:tentative="1">
      <w:start w:val="1"/>
      <w:numFmt w:val="bullet"/>
      <w:lvlText w:val=""/>
      <w:lvlJc w:val="left"/>
      <w:pPr>
        <w:tabs>
          <w:tab w:val="num" w:pos="4800"/>
        </w:tabs>
        <w:ind w:left="4800" w:hanging="360"/>
      </w:pPr>
      <w:rPr>
        <w:rFonts w:ascii="Wingdings" w:hAnsi="Wingdings" w:hint="default"/>
      </w:rPr>
    </w:lvl>
    <w:lvl w:ilvl="6" w:tplc="04020001" w:tentative="1">
      <w:start w:val="1"/>
      <w:numFmt w:val="bullet"/>
      <w:lvlText w:val=""/>
      <w:lvlJc w:val="left"/>
      <w:pPr>
        <w:tabs>
          <w:tab w:val="num" w:pos="5520"/>
        </w:tabs>
        <w:ind w:left="5520" w:hanging="360"/>
      </w:pPr>
      <w:rPr>
        <w:rFonts w:ascii="Symbol" w:hAnsi="Symbol" w:hint="default"/>
      </w:rPr>
    </w:lvl>
    <w:lvl w:ilvl="7" w:tplc="04020003" w:tentative="1">
      <w:start w:val="1"/>
      <w:numFmt w:val="bullet"/>
      <w:lvlText w:val="o"/>
      <w:lvlJc w:val="left"/>
      <w:pPr>
        <w:tabs>
          <w:tab w:val="num" w:pos="6240"/>
        </w:tabs>
        <w:ind w:left="6240" w:hanging="360"/>
      </w:pPr>
      <w:rPr>
        <w:rFonts w:ascii="Courier New" w:hAnsi="Courier New" w:cs="Courier New" w:hint="default"/>
      </w:rPr>
    </w:lvl>
    <w:lvl w:ilvl="8" w:tplc="04020005" w:tentative="1">
      <w:start w:val="1"/>
      <w:numFmt w:val="bullet"/>
      <w:lvlText w:val=""/>
      <w:lvlJc w:val="left"/>
      <w:pPr>
        <w:tabs>
          <w:tab w:val="num" w:pos="6960"/>
        </w:tabs>
        <w:ind w:left="6960" w:hanging="360"/>
      </w:pPr>
      <w:rPr>
        <w:rFonts w:ascii="Wingdings" w:hAnsi="Wingdings" w:hint="default"/>
      </w:rPr>
    </w:lvl>
  </w:abstractNum>
  <w:abstractNum w:abstractNumId="4">
    <w:nsid w:val="06EA6673"/>
    <w:multiLevelType w:val="multilevel"/>
    <w:tmpl w:val="35462164"/>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decimal"/>
      <w:lvlText w:val="%5."/>
      <w:lvlJc w:val="left"/>
      <w:pPr>
        <w:tabs>
          <w:tab w:val="num" w:pos="3240"/>
        </w:tabs>
        <w:ind w:left="3240" w:hanging="360"/>
      </w:p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5">
    <w:nsid w:val="09692B9E"/>
    <w:multiLevelType w:val="multilevel"/>
    <w:tmpl w:val="218679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decimal"/>
      <w:lvlText w:val="%4."/>
      <w:lvlJc w:val="left"/>
      <w:pPr>
        <w:tabs>
          <w:tab w:val="num" w:pos="2880"/>
        </w:tabs>
        <w:ind w:left="2880" w:hanging="360"/>
      </w:p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nsid w:val="0C1E118B"/>
    <w:multiLevelType w:val="hybridMultilevel"/>
    <w:tmpl w:val="8E885C0A"/>
    <w:lvl w:ilvl="0" w:tplc="04020001">
      <w:start w:val="1"/>
      <w:numFmt w:val="bullet"/>
      <w:lvlText w:val=""/>
      <w:lvlJc w:val="left"/>
      <w:pPr>
        <w:ind w:left="1004" w:hanging="360"/>
      </w:pPr>
      <w:rPr>
        <w:rFonts w:ascii="Symbol" w:hAnsi="Symbol" w:hint="default"/>
      </w:rPr>
    </w:lvl>
    <w:lvl w:ilvl="1" w:tplc="04020003" w:tentative="1">
      <w:start w:val="1"/>
      <w:numFmt w:val="bullet"/>
      <w:lvlText w:val="o"/>
      <w:lvlJc w:val="left"/>
      <w:pPr>
        <w:ind w:left="1724" w:hanging="360"/>
      </w:pPr>
      <w:rPr>
        <w:rFonts w:ascii="Courier New" w:hAnsi="Courier New" w:cs="Courier New" w:hint="default"/>
      </w:rPr>
    </w:lvl>
    <w:lvl w:ilvl="2" w:tplc="04020005" w:tentative="1">
      <w:start w:val="1"/>
      <w:numFmt w:val="bullet"/>
      <w:lvlText w:val=""/>
      <w:lvlJc w:val="left"/>
      <w:pPr>
        <w:ind w:left="2444" w:hanging="360"/>
      </w:pPr>
      <w:rPr>
        <w:rFonts w:ascii="Wingdings" w:hAnsi="Wingdings" w:hint="default"/>
      </w:rPr>
    </w:lvl>
    <w:lvl w:ilvl="3" w:tplc="04020001" w:tentative="1">
      <w:start w:val="1"/>
      <w:numFmt w:val="bullet"/>
      <w:lvlText w:val=""/>
      <w:lvlJc w:val="left"/>
      <w:pPr>
        <w:ind w:left="3164" w:hanging="360"/>
      </w:pPr>
      <w:rPr>
        <w:rFonts w:ascii="Symbol" w:hAnsi="Symbol" w:hint="default"/>
      </w:rPr>
    </w:lvl>
    <w:lvl w:ilvl="4" w:tplc="04020003" w:tentative="1">
      <w:start w:val="1"/>
      <w:numFmt w:val="bullet"/>
      <w:lvlText w:val="o"/>
      <w:lvlJc w:val="left"/>
      <w:pPr>
        <w:ind w:left="3884" w:hanging="360"/>
      </w:pPr>
      <w:rPr>
        <w:rFonts w:ascii="Courier New" w:hAnsi="Courier New" w:cs="Courier New" w:hint="default"/>
      </w:rPr>
    </w:lvl>
    <w:lvl w:ilvl="5" w:tplc="04020005" w:tentative="1">
      <w:start w:val="1"/>
      <w:numFmt w:val="bullet"/>
      <w:lvlText w:val=""/>
      <w:lvlJc w:val="left"/>
      <w:pPr>
        <w:ind w:left="4604" w:hanging="360"/>
      </w:pPr>
      <w:rPr>
        <w:rFonts w:ascii="Wingdings" w:hAnsi="Wingdings" w:hint="default"/>
      </w:rPr>
    </w:lvl>
    <w:lvl w:ilvl="6" w:tplc="04020001" w:tentative="1">
      <w:start w:val="1"/>
      <w:numFmt w:val="bullet"/>
      <w:lvlText w:val=""/>
      <w:lvlJc w:val="left"/>
      <w:pPr>
        <w:ind w:left="5324" w:hanging="360"/>
      </w:pPr>
      <w:rPr>
        <w:rFonts w:ascii="Symbol" w:hAnsi="Symbol" w:hint="default"/>
      </w:rPr>
    </w:lvl>
    <w:lvl w:ilvl="7" w:tplc="04020003" w:tentative="1">
      <w:start w:val="1"/>
      <w:numFmt w:val="bullet"/>
      <w:lvlText w:val="o"/>
      <w:lvlJc w:val="left"/>
      <w:pPr>
        <w:ind w:left="6044" w:hanging="360"/>
      </w:pPr>
      <w:rPr>
        <w:rFonts w:ascii="Courier New" w:hAnsi="Courier New" w:cs="Courier New" w:hint="default"/>
      </w:rPr>
    </w:lvl>
    <w:lvl w:ilvl="8" w:tplc="04020005" w:tentative="1">
      <w:start w:val="1"/>
      <w:numFmt w:val="bullet"/>
      <w:lvlText w:val=""/>
      <w:lvlJc w:val="left"/>
      <w:pPr>
        <w:ind w:left="6764" w:hanging="360"/>
      </w:pPr>
      <w:rPr>
        <w:rFonts w:ascii="Wingdings" w:hAnsi="Wingdings" w:hint="default"/>
      </w:rPr>
    </w:lvl>
  </w:abstractNum>
  <w:abstractNum w:abstractNumId="7">
    <w:nsid w:val="0F63078F"/>
    <w:multiLevelType w:val="hybridMultilevel"/>
    <w:tmpl w:val="B8A632CC"/>
    <w:lvl w:ilvl="0" w:tplc="0402000B">
      <w:start w:val="1"/>
      <w:numFmt w:val="bullet"/>
      <w:lvlText w:val=""/>
      <w:lvlJc w:val="left"/>
      <w:pPr>
        <w:ind w:left="1429" w:hanging="360"/>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8">
    <w:nsid w:val="0FA85C36"/>
    <w:multiLevelType w:val="hybridMultilevel"/>
    <w:tmpl w:val="9E468DD2"/>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nsid w:val="100B1C81"/>
    <w:multiLevelType w:val="hybridMultilevel"/>
    <w:tmpl w:val="8850FFE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nsid w:val="17304508"/>
    <w:multiLevelType w:val="multilevel"/>
    <w:tmpl w:val="046298FE"/>
    <w:lvl w:ilvl="0">
      <w:start w:val="3"/>
      <w:numFmt w:val="decimal"/>
      <w:lvlText w:val="%1."/>
      <w:lvlJc w:val="left"/>
      <w:pPr>
        <w:ind w:left="495" w:hanging="495"/>
      </w:pPr>
      <w:rPr>
        <w:sz w:val="22"/>
      </w:rPr>
    </w:lvl>
    <w:lvl w:ilvl="1">
      <w:start w:val="1"/>
      <w:numFmt w:val="decimal"/>
      <w:lvlText w:val="%1.%2."/>
      <w:lvlJc w:val="left"/>
      <w:pPr>
        <w:ind w:left="495" w:hanging="495"/>
      </w:pPr>
      <w:rPr>
        <w:sz w:val="22"/>
      </w:rPr>
    </w:lvl>
    <w:lvl w:ilvl="2">
      <w:start w:val="8"/>
      <w:numFmt w:val="decimal"/>
      <w:lvlText w:val="%1.%2.%3."/>
      <w:lvlJc w:val="left"/>
      <w:pPr>
        <w:ind w:left="1004" w:hanging="720"/>
      </w:pPr>
      <w:rPr>
        <w:sz w:val="22"/>
      </w:rPr>
    </w:lvl>
    <w:lvl w:ilvl="3">
      <w:start w:val="1"/>
      <w:numFmt w:val="decimal"/>
      <w:lvlText w:val="%1.%2.%3.%4."/>
      <w:lvlJc w:val="left"/>
      <w:pPr>
        <w:ind w:left="720" w:hanging="720"/>
      </w:pPr>
      <w:rPr>
        <w:sz w:val="22"/>
      </w:rPr>
    </w:lvl>
    <w:lvl w:ilvl="4">
      <w:start w:val="1"/>
      <w:numFmt w:val="decimal"/>
      <w:lvlText w:val="%1.%2.%3.%4.%5."/>
      <w:lvlJc w:val="left"/>
      <w:pPr>
        <w:ind w:left="1080" w:hanging="1080"/>
      </w:pPr>
      <w:rPr>
        <w:sz w:val="22"/>
      </w:rPr>
    </w:lvl>
    <w:lvl w:ilvl="5">
      <w:start w:val="1"/>
      <w:numFmt w:val="decimal"/>
      <w:lvlText w:val="%1.%2.%3.%4.%5.%6."/>
      <w:lvlJc w:val="left"/>
      <w:pPr>
        <w:ind w:left="1080" w:hanging="1080"/>
      </w:pPr>
      <w:rPr>
        <w:sz w:val="22"/>
      </w:rPr>
    </w:lvl>
    <w:lvl w:ilvl="6">
      <w:start w:val="1"/>
      <w:numFmt w:val="decimal"/>
      <w:lvlText w:val="%1.%2.%3.%4.%5.%6.%7."/>
      <w:lvlJc w:val="left"/>
      <w:pPr>
        <w:ind w:left="1440" w:hanging="1440"/>
      </w:pPr>
      <w:rPr>
        <w:sz w:val="22"/>
      </w:rPr>
    </w:lvl>
    <w:lvl w:ilvl="7">
      <w:start w:val="1"/>
      <w:numFmt w:val="decimal"/>
      <w:lvlText w:val="%1.%2.%3.%4.%5.%6.%7.%8."/>
      <w:lvlJc w:val="left"/>
      <w:pPr>
        <w:ind w:left="1440" w:hanging="1440"/>
      </w:pPr>
      <w:rPr>
        <w:sz w:val="22"/>
      </w:rPr>
    </w:lvl>
    <w:lvl w:ilvl="8">
      <w:start w:val="1"/>
      <w:numFmt w:val="decimal"/>
      <w:lvlText w:val="%1.%2.%3.%4.%5.%6.%7.%8.%9."/>
      <w:lvlJc w:val="left"/>
      <w:pPr>
        <w:ind w:left="1800" w:hanging="1800"/>
      </w:pPr>
      <w:rPr>
        <w:sz w:val="22"/>
      </w:rPr>
    </w:lvl>
  </w:abstractNum>
  <w:abstractNum w:abstractNumId="11">
    <w:nsid w:val="1D527BAC"/>
    <w:multiLevelType w:val="multilevel"/>
    <w:tmpl w:val="6E484018"/>
    <w:lvl w:ilvl="0">
      <w:start w:val="1"/>
      <w:numFmt w:val="decimal"/>
      <w:lvlText w:val="%1."/>
      <w:lvlJc w:val="left"/>
      <w:pPr>
        <w:ind w:left="720" w:hanging="360"/>
      </w:pPr>
      <w:rPr>
        <w:rFonts w:hint="default"/>
      </w:rPr>
    </w:lvl>
    <w:lvl w:ilvl="1">
      <w:start w:val="1"/>
      <w:numFmt w:val="decimal"/>
      <w:isLgl/>
      <w:lvlText w:val="%1.%2"/>
      <w:lvlJc w:val="left"/>
      <w:pPr>
        <w:ind w:left="1200" w:hanging="840"/>
      </w:pPr>
      <w:rPr>
        <w:rFonts w:hint="default"/>
      </w:rPr>
    </w:lvl>
    <w:lvl w:ilvl="2">
      <w:start w:val="1"/>
      <w:numFmt w:val="decimal"/>
      <w:isLgl/>
      <w:lvlText w:val="%1.%2.%3"/>
      <w:lvlJc w:val="left"/>
      <w:pPr>
        <w:ind w:left="1200" w:hanging="840"/>
      </w:pPr>
      <w:rPr>
        <w:rFonts w:hint="default"/>
      </w:rPr>
    </w:lvl>
    <w:lvl w:ilvl="3">
      <w:start w:val="1"/>
      <w:numFmt w:val="decimal"/>
      <w:isLgl/>
      <w:lvlText w:val="%1.%2.%3.%4"/>
      <w:lvlJc w:val="left"/>
      <w:pPr>
        <w:ind w:left="1200" w:hanging="84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nsid w:val="1DDC320B"/>
    <w:multiLevelType w:val="hybridMultilevel"/>
    <w:tmpl w:val="9DE00FB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nsid w:val="20075C0A"/>
    <w:multiLevelType w:val="multilevel"/>
    <w:tmpl w:val="933A8C6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Symbol" w:hAnsi="Symbol" w:hint="default"/>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4">
    <w:nsid w:val="20A76CFD"/>
    <w:multiLevelType w:val="hybridMultilevel"/>
    <w:tmpl w:val="0A2CB1B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nsid w:val="2A913E77"/>
    <w:multiLevelType w:val="hybridMultilevel"/>
    <w:tmpl w:val="16DA1A50"/>
    <w:lvl w:ilvl="0" w:tplc="C2EC8640">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7">
    <w:nsid w:val="2B6462CB"/>
    <w:multiLevelType w:val="hybridMultilevel"/>
    <w:tmpl w:val="D514FD0A"/>
    <w:lvl w:ilvl="0" w:tplc="0402000F">
      <w:start w:val="1"/>
      <w:numFmt w:val="decimal"/>
      <w:lvlText w:val="%1."/>
      <w:lvlJc w:val="left"/>
      <w:pPr>
        <w:tabs>
          <w:tab w:val="num" w:pos="720"/>
        </w:tabs>
        <w:ind w:left="720" w:hanging="360"/>
      </w:p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18">
    <w:nsid w:val="2EEC61F1"/>
    <w:multiLevelType w:val="multilevel"/>
    <w:tmpl w:val="2EB88F02"/>
    <w:lvl w:ilvl="0">
      <w:start w:val="3"/>
      <w:numFmt w:val="decimal"/>
      <w:lvlText w:val="%1."/>
      <w:lvlJc w:val="left"/>
      <w:pPr>
        <w:ind w:left="975" w:hanging="975"/>
      </w:pPr>
      <w:rPr>
        <w:b w:val="0"/>
        <w:sz w:val="22"/>
      </w:rPr>
    </w:lvl>
    <w:lvl w:ilvl="1">
      <w:start w:val="2"/>
      <w:numFmt w:val="decimal"/>
      <w:lvlText w:val="%1.%2."/>
      <w:lvlJc w:val="left"/>
      <w:pPr>
        <w:ind w:left="975" w:hanging="975"/>
      </w:pPr>
      <w:rPr>
        <w:b w:val="0"/>
        <w:sz w:val="22"/>
      </w:rPr>
    </w:lvl>
    <w:lvl w:ilvl="2">
      <w:start w:val="19"/>
      <w:numFmt w:val="decimal"/>
      <w:lvlText w:val="%1.%2.%3."/>
      <w:lvlJc w:val="left"/>
      <w:pPr>
        <w:ind w:left="975" w:hanging="975"/>
      </w:pPr>
      <w:rPr>
        <w:b w:val="0"/>
        <w:sz w:val="22"/>
      </w:rPr>
    </w:lvl>
    <w:lvl w:ilvl="3">
      <w:start w:val="5"/>
      <w:numFmt w:val="decimal"/>
      <w:lvlText w:val="%1.%2.%3.%4."/>
      <w:lvlJc w:val="left"/>
      <w:pPr>
        <w:ind w:left="975" w:hanging="975"/>
      </w:pPr>
      <w:rPr>
        <w:b w:val="0"/>
        <w:sz w:val="22"/>
      </w:rPr>
    </w:lvl>
    <w:lvl w:ilvl="4">
      <w:start w:val="4"/>
      <w:numFmt w:val="decimal"/>
      <w:lvlText w:val="%1.%2.%3.%4.%5."/>
      <w:lvlJc w:val="left"/>
      <w:pPr>
        <w:ind w:left="1648" w:hanging="1080"/>
      </w:pPr>
      <w:rPr>
        <w:b w:val="0"/>
        <w:sz w:val="22"/>
      </w:rPr>
    </w:lvl>
    <w:lvl w:ilvl="5">
      <w:start w:val="1"/>
      <w:numFmt w:val="decimal"/>
      <w:lvlText w:val="%1.%2.%3.%4.%5.%6."/>
      <w:lvlJc w:val="left"/>
      <w:pPr>
        <w:ind w:left="1080" w:hanging="1080"/>
      </w:pPr>
      <w:rPr>
        <w:b w:val="0"/>
        <w:sz w:val="22"/>
      </w:rPr>
    </w:lvl>
    <w:lvl w:ilvl="6">
      <w:start w:val="1"/>
      <w:numFmt w:val="decimal"/>
      <w:lvlText w:val="%1.%2.%3.%4.%5.%6.%7."/>
      <w:lvlJc w:val="left"/>
      <w:pPr>
        <w:ind w:left="1440" w:hanging="1440"/>
      </w:pPr>
      <w:rPr>
        <w:b w:val="0"/>
        <w:sz w:val="22"/>
      </w:rPr>
    </w:lvl>
    <w:lvl w:ilvl="7">
      <w:start w:val="1"/>
      <w:numFmt w:val="decimal"/>
      <w:lvlText w:val="%1.%2.%3.%4.%5.%6.%7.%8."/>
      <w:lvlJc w:val="left"/>
      <w:pPr>
        <w:ind w:left="1440" w:hanging="1440"/>
      </w:pPr>
      <w:rPr>
        <w:b w:val="0"/>
        <w:sz w:val="22"/>
      </w:rPr>
    </w:lvl>
    <w:lvl w:ilvl="8">
      <w:start w:val="1"/>
      <w:numFmt w:val="decimal"/>
      <w:lvlText w:val="%1.%2.%3.%4.%5.%6.%7.%8.%9."/>
      <w:lvlJc w:val="left"/>
      <w:pPr>
        <w:ind w:left="1800" w:hanging="1800"/>
      </w:pPr>
      <w:rPr>
        <w:b w:val="0"/>
        <w:sz w:val="22"/>
      </w:rPr>
    </w:lvl>
  </w:abstractNum>
  <w:abstractNum w:abstractNumId="19">
    <w:nsid w:val="2F2A083D"/>
    <w:multiLevelType w:val="multilevel"/>
    <w:tmpl w:val="933A8C6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Symbol" w:hAnsi="Symbol" w:hint="default"/>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20">
    <w:nsid w:val="31665C2A"/>
    <w:multiLevelType w:val="hybridMultilevel"/>
    <w:tmpl w:val="30F6C1FA"/>
    <w:lvl w:ilvl="0" w:tplc="551433A2">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1">
    <w:nsid w:val="35C75342"/>
    <w:multiLevelType w:val="hybridMultilevel"/>
    <w:tmpl w:val="71682752"/>
    <w:lvl w:ilvl="0" w:tplc="95EE71F6">
      <w:numFmt w:val="bullet"/>
      <w:lvlText w:val="-"/>
      <w:lvlJc w:val="left"/>
      <w:pPr>
        <w:tabs>
          <w:tab w:val="num" w:pos="1620"/>
        </w:tabs>
        <w:ind w:left="1620" w:hanging="900"/>
      </w:pPr>
      <w:rPr>
        <w:rFonts w:ascii="Times New Roman" w:eastAsia="Times New Roman" w:hAnsi="Times New Roman" w:cs="Times New Roman" w:hint="default"/>
      </w:rPr>
    </w:lvl>
    <w:lvl w:ilvl="1" w:tplc="04020003" w:tentative="1">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22">
    <w:nsid w:val="375732AC"/>
    <w:multiLevelType w:val="multilevel"/>
    <w:tmpl w:val="933A8C6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Symbol" w:hAnsi="Symbol" w:hint="default"/>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23">
    <w:nsid w:val="3D5A575E"/>
    <w:multiLevelType w:val="multilevel"/>
    <w:tmpl w:val="08E8FCB2"/>
    <w:lvl w:ilvl="0">
      <w:start w:val="3"/>
      <w:numFmt w:val="decimal"/>
      <w:lvlText w:val="%1"/>
      <w:lvlJc w:val="left"/>
      <w:pPr>
        <w:ind w:left="765" w:hanging="765"/>
      </w:pPr>
      <w:rPr>
        <w:sz w:val="22"/>
      </w:rPr>
    </w:lvl>
    <w:lvl w:ilvl="1">
      <w:start w:val="2"/>
      <w:numFmt w:val="decimal"/>
      <w:lvlText w:val="%1.%2"/>
      <w:lvlJc w:val="left"/>
      <w:pPr>
        <w:ind w:left="765" w:hanging="765"/>
      </w:pPr>
      <w:rPr>
        <w:sz w:val="22"/>
      </w:rPr>
    </w:lvl>
    <w:lvl w:ilvl="2">
      <w:start w:val="20"/>
      <w:numFmt w:val="decimal"/>
      <w:lvlText w:val="%1.%2.%3"/>
      <w:lvlJc w:val="left"/>
      <w:pPr>
        <w:ind w:left="765" w:hanging="765"/>
      </w:pPr>
      <w:rPr>
        <w:sz w:val="22"/>
      </w:rPr>
    </w:lvl>
    <w:lvl w:ilvl="3">
      <w:start w:val="4"/>
      <w:numFmt w:val="decimal"/>
      <w:lvlText w:val="%1.%2.%3.%4"/>
      <w:lvlJc w:val="left"/>
      <w:pPr>
        <w:ind w:left="765" w:hanging="765"/>
      </w:pPr>
      <w:rPr>
        <w:sz w:val="22"/>
      </w:rPr>
    </w:lvl>
    <w:lvl w:ilvl="4">
      <w:start w:val="1"/>
      <w:numFmt w:val="decimal"/>
      <w:lvlText w:val="%1.%2.%3.%4.%5"/>
      <w:lvlJc w:val="left"/>
      <w:pPr>
        <w:ind w:left="1080" w:hanging="1080"/>
      </w:pPr>
      <w:rPr>
        <w:sz w:val="22"/>
      </w:rPr>
    </w:lvl>
    <w:lvl w:ilvl="5">
      <w:start w:val="1"/>
      <w:numFmt w:val="decimal"/>
      <w:lvlText w:val="%1.%2.%3.%4.%5.%6"/>
      <w:lvlJc w:val="left"/>
      <w:pPr>
        <w:ind w:left="1080" w:hanging="1080"/>
      </w:pPr>
      <w:rPr>
        <w:sz w:val="22"/>
      </w:rPr>
    </w:lvl>
    <w:lvl w:ilvl="6">
      <w:start w:val="1"/>
      <w:numFmt w:val="decimal"/>
      <w:lvlText w:val="%1.%2.%3.%4.%5.%6.%7"/>
      <w:lvlJc w:val="left"/>
      <w:pPr>
        <w:ind w:left="1440" w:hanging="1440"/>
      </w:pPr>
      <w:rPr>
        <w:sz w:val="22"/>
      </w:rPr>
    </w:lvl>
    <w:lvl w:ilvl="7">
      <w:start w:val="1"/>
      <w:numFmt w:val="decimal"/>
      <w:lvlText w:val="%1.%2.%3.%4.%5.%6.%7.%8"/>
      <w:lvlJc w:val="left"/>
      <w:pPr>
        <w:ind w:left="1440" w:hanging="1440"/>
      </w:pPr>
      <w:rPr>
        <w:sz w:val="22"/>
      </w:rPr>
    </w:lvl>
    <w:lvl w:ilvl="8">
      <w:start w:val="1"/>
      <w:numFmt w:val="decimal"/>
      <w:lvlText w:val="%1.%2.%3.%4.%5.%6.%7.%8.%9"/>
      <w:lvlJc w:val="left"/>
      <w:pPr>
        <w:ind w:left="1800" w:hanging="1800"/>
      </w:pPr>
      <w:rPr>
        <w:sz w:val="22"/>
      </w:rPr>
    </w:lvl>
  </w:abstractNum>
  <w:abstractNum w:abstractNumId="24">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5">
    <w:nsid w:val="435B36DB"/>
    <w:multiLevelType w:val="hybridMultilevel"/>
    <w:tmpl w:val="56E86938"/>
    <w:lvl w:ilvl="0" w:tplc="0402000D">
      <w:start w:val="1"/>
      <w:numFmt w:val="bullet"/>
      <w:lvlText w:val=""/>
      <w:lvlJc w:val="left"/>
      <w:pPr>
        <w:ind w:left="1494"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6">
    <w:nsid w:val="46C81C09"/>
    <w:multiLevelType w:val="hybridMultilevel"/>
    <w:tmpl w:val="5C3AAF96"/>
    <w:lvl w:ilvl="0" w:tplc="1458D622">
      <w:start w:val="96"/>
      <w:numFmt w:val="bullet"/>
      <w:lvlText w:val="-"/>
      <w:lvlJc w:val="left"/>
      <w:pPr>
        <w:ind w:left="1065" w:hanging="360"/>
      </w:pPr>
      <w:rPr>
        <w:rFonts w:ascii="Times New Roman" w:eastAsia="Times New Roman" w:hAnsi="Times New Roman" w:cs="Times New Roman" w:hint="default"/>
        <w:u w:val="none"/>
      </w:rPr>
    </w:lvl>
    <w:lvl w:ilvl="1" w:tplc="04020003" w:tentative="1">
      <w:start w:val="1"/>
      <w:numFmt w:val="bullet"/>
      <w:lvlText w:val="o"/>
      <w:lvlJc w:val="left"/>
      <w:pPr>
        <w:ind w:left="1785" w:hanging="360"/>
      </w:pPr>
      <w:rPr>
        <w:rFonts w:ascii="Courier New" w:hAnsi="Courier New" w:cs="Courier New" w:hint="default"/>
      </w:rPr>
    </w:lvl>
    <w:lvl w:ilvl="2" w:tplc="04020005" w:tentative="1">
      <w:start w:val="1"/>
      <w:numFmt w:val="bullet"/>
      <w:lvlText w:val=""/>
      <w:lvlJc w:val="left"/>
      <w:pPr>
        <w:ind w:left="2505" w:hanging="360"/>
      </w:pPr>
      <w:rPr>
        <w:rFonts w:ascii="Wingdings" w:hAnsi="Wingdings" w:hint="default"/>
      </w:rPr>
    </w:lvl>
    <w:lvl w:ilvl="3" w:tplc="04020001" w:tentative="1">
      <w:start w:val="1"/>
      <w:numFmt w:val="bullet"/>
      <w:lvlText w:val=""/>
      <w:lvlJc w:val="left"/>
      <w:pPr>
        <w:ind w:left="3225" w:hanging="360"/>
      </w:pPr>
      <w:rPr>
        <w:rFonts w:ascii="Symbol" w:hAnsi="Symbol" w:hint="default"/>
      </w:rPr>
    </w:lvl>
    <w:lvl w:ilvl="4" w:tplc="04020003" w:tentative="1">
      <w:start w:val="1"/>
      <w:numFmt w:val="bullet"/>
      <w:lvlText w:val="o"/>
      <w:lvlJc w:val="left"/>
      <w:pPr>
        <w:ind w:left="3945" w:hanging="360"/>
      </w:pPr>
      <w:rPr>
        <w:rFonts w:ascii="Courier New" w:hAnsi="Courier New" w:cs="Courier New" w:hint="default"/>
      </w:rPr>
    </w:lvl>
    <w:lvl w:ilvl="5" w:tplc="04020005" w:tentative="1">
      <w:start w:val="1"/>
      <w:numFmt w:val="bullet"/>
      <w:lvlText w:val=""/>
      <w:lvlJc w:val="left"/>
      <w:pPr>
        <w:ind w:left="4665" w:hanging="360"/>
      </w:pPr>
      <w:rPr>
        <w:rFonts w:ascii="Wingdings" w:hAnsi="Wingdings" w:hint="default"/>
      </w:rPr>
    </w:lvl>
    <w:lvl w:ilvl="6" w:tplc="04020001" w:tentative="1">
      <w:start w:val="1"/>
      <w:numFmt w:val="bullet"/>
      <w:lvlText w:val=""/>
      <w:lvlJc w:val="left"/>
      <w:pPr>
        <w:ind w:left="5385" w:hanging="360"/>
      </w:pPr>
      <w:rPr>
        <w:rFonts w:ascii="Symbol" w:hAnsi="Symbol" w:hint="default"/>
      </w:rPr>
    </w:lvl>
    <w:lvl w:ilvl="7" w:tplc="04020003" w:tentative="1">
      <w:start w:val="1"/>
      <w:numFmt w:val="bullet"/>
      <w:lvlText w:val="o"/>
      <w:lvlJc w:val="left"/>
      <w:pPr>
        <w:ind w:left="6105" w:hanging="360"/>
      </w:pPr>
      <w:rPr>
        <w:rFonts w:ascii="Courier New" w:hAnsi="Courier New" w:cs="Courier New" w:hint="default"/>
      </w:rPr>
    </w:lvl>
    <w:lvl w:ilvl="8" w:tplc="04020005" w:tentative="1">
      <w:start w:val="1"/>
      <w:numFmt w:val="bullet"/>
      <w:lvlText w:val=""/>
      <w:lvlJc w:val="left"/>
      <w:pPr>
        <w:ind w:left="6825" w:hanging="360"/>
      </w:pPr>
      <w:rPr>
        <w:rFonts w:ascii="Wingdings" w:hAnsi="Wingdings" w:hint="default"/>
      </w:rPr>
    </w:lvl>
  </w:abstractNum>
  <w:abstractNum w:abstractNumId="27">
    <w:nsid w:val="542E32CF"/>
    <w:multiLevelType w:val="hybridMultilevel"/>
    <w:tmpl w:val="1090E808"/>
    <w:lvl w:ilvl="0" w:tplc="04020001">
      <w:start w:val="1"/>
      <w:numFmt w:val="bullet"/>
      <w:lvlText w:val=""/>
      <w:lvlJc w:val="left"/>
      <w:pPr>
        <w:ind w:left="1429"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28">
    <w:nsid w:val="55A56650"/>
    <w:multiLevelType w:val="hybridMultilevel"/>
    <w:tmpl w:val="35F6839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9">
    <w:nsid w:val="567C0CB3"/>
    <w:multiLevelType w:val="hybridMultilevel"/>
    <w:tmpl w:val="A7F84C00"/>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0">
    <w:nsid w:val="58272BAB"/>
    <w:multiLevelType w:val="singleLevel"/>
    <w:tmpl w:val="34F28EBA"/>
    <w:styleLink w:val="1111111"/>
    <w:lvl w:ilvl="0">
      <w:start w:val="1"/>
      <w:numFmt w:val="none"/>
      <w:lvlText w:val=""/>
      <w:legacy w:legacy="1" w:legacySpace="120" w:legacyIndent="360"/>
      <w:lvlJc w:val="left"/>
      <w:pPr>
        <w:ind w:left="1080" w:hanging="360"/>
      </w:pPr>
      <w:rPr>
        <w:rFonts w:ascii="Wingdings" w:hAnsi="Wingdings" w:cs="Wingdings" w:hint="default"/>
      </w:rPr>
    </w:lvl>
  </w:abstractNum>
  <w:abstractNum w:abstractNumId="31">
    <w:nsid w:val="5B452CEE"/>
    <w:multiLevelType w:val="hybridMultilevel"/>
    <w:tmpl w:val="2C7A925A"/>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2">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3">
    <w:nsid w:val="64AF66B4"/>
    <w:multiLevelType w:val="hybridMultilevel"/>
    <w:tmpl w:val="371A4DD6"/>
    <w:lvl w:ilvl="0" w:tplc="04020001">
      <w:start w:val="1"/>
      <w:numFmt w:val="bullet"/>
      <w:lvlText w:val=""/>
      <w:lvlJc w:val="left"/>
      <w:pPr>
        <w:ind w:left="1429"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34">
    <w:nsid w:val="688D3C04"/>
    <w:multiLevelType w:val="hybridMultilevel"/>
    <w:tmpl w:val="CDB4E748"/>
    <w:lvl w:ilvl="0" w:tplc="04020001">
      <w:start w:val="1"/>
      <w:numFmt w:val="bullet"/>
      <w:lvlText w:val=""/>
      <w:lvlJc w:val="left"/>
      <w:pPr>
        <w:ind w:left="6172" w:hanging="360"/>
      </w:pPr>
      <w:rPr>
        <w:rFonts w:ascii="Symbol" w:hAnsi="Symbol" w:hint="default"/>
      </w:rPr>
    </w:lvl>
    <w:lvl w:ilvl="1" w:tplc="04020019" w:tentative="1">
      <w:start w:val="1"/>
      <w:numFmt w:val="lowerLetter"/>
      <w:lvlText w:val="%2."/>
      <w:lvlJc w:val="left"/>
      <w:pPr>
        <w:ind w:left="6892" w:hanging="360"/>
      </w:pPr>
    </w:lvl>
    <w:lvl w:ilvl="2" w:tplc="0402001B" w:tentative="1">
      <w:start w:val="1"/>
      <w:numFmt w:val="lowerRoman"/>
      <w:lvlText w:val="%3."/>
      <w:lvlJc w:val="right"/>
      <w:pPr>
        <w:ind w:left="7612" w:hanging="180"/>
      </w:pPr>
    </w:lvl>
    <w:lvl w:ilvl="3" w:tplc="0402000F" w:tentative="1">
      <w:start w:val="1"/>
      <w:numFmt w:val="decimal"/>
      <w:lvlText w:val="%4."/>
      <w:lvlJc w:val="left"/>
      <w:pPr>
        <w:ind w:left="8332" w:hanging="360"/>
      </w:pPr>
    </w:lvl>
    <w:lvl w:ilvl="4" w:tplc="04020019" w:tentative="1">
      <w:start w:val="1"/>
      <w:numFmt w:val="lowerLetter"/>
      <w:lvlText w:val="%5."/>
      <w:lvlJc w:val="left"/>
      <w:pPr>
        <w:ind w:left="9052" w:hanging="360"/>
      </w:pPr>
    </w:lvl>
    <w:lvl w:ilvl="5" w:tplc="0402001B" w:tentative="1">
      <w:start w:val="1"/>
      <w:numFmt w:val="lowerRoman"/>
      <w:lvlText w:val="%6."/>
      <w:lvlJc w:val="right"/>
      <w:pPr>
        <w:ind w:left="9772" w:hanging="180"/>
      </w:pPr>
    </w:lvl>
    <w:lvl w:ilvl="6" w:tplc="0402000F" w:tentative="1">
      <w:start w:val="1"/>
      <w:numFmt w:val="decimal"/>
      <w:lvlText w:val="%7."/>
      <w:lvlJc w:val="left"/>
      <w:pPr>
        <w:ind w:left="10492" w:hanging="360"/>
      </w:pPr>
    </w:lvl>
    <w:lvl w:ilvl="7" w:tplc="04020019" w:tentative="1">
      <w:start w:val="1"/>
      <w:numFmt w:val="lowerLetter"/>
      <w:lvlText w:val="%8."/>
      <w:lvlJc w:val="left"/>
      <w:pPr>
        <w:ind w:left="11212" w:hanging="360"/>
      </w:pPr>
    </w:lvl>
    <w:lvl w:ilvl="8" w:tplc="0402001B" w:tentative="1">
      <w:start w:val="1"/>
      <w:numFmt w:val="lowerRoman"/>
      <w:lvlText w:val="%9."/>
      <w:lvlJc w:val="right"/>
      <w:pPr>
        <w:ind w:left="11932" w:hanging="180"/>
      </w:pPr>
    </w:lvl>
  </w:abstractNum>
  <w:abstractNum w:abstractNumId="35">
    <w:nsid w:val="6B5D0F1E"/>
    <w:multiLevelType w:val="hybridMultilevel"/>
    <w:tmpl w:val="3EA492CC"/>
    <w:lvl w:ilvl="0" w:tplc="04020001">
      <w:start w:val="1"/>
      <w:numFmt w:val="bullet"/>
      <w:lvlText w:val=""/>
      <w:lvlJc w:val="left"/>
      <w:pPr>
        <w:ind w:left="720" w:hanging="360"/>
      </w:pPr>
      <w:rPr>
        <w:rFonts w:ascii="Symbol" w:hAnsi="Symbol"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6">
    <w:nsid w:val="6C4F6ECF"/>
    <w:multiLevelType w:val="hybridMultilevel"/>
    <w:tmpl w:val="53764980"/>
    <w:lvl w:ilvl="0" w:tplc="0402000B">
      <w:start w:val="1"/>
      <w:numFmt w:val="bullet"/>
      <w:lvlText w:val=""/>
      <w:lvlJc w:val="left"/>
      <w:pPr>
        <w:ind w:left="1146" w:hanging="360"/>
      </w:pPr>
      <w:rPr>
        <w:rFonts w:ascii="Wingdings" w:hAnsi="Wingdings" w:hint="default"/>
      </w:rPr>
    </w:lvl>
    <w:lvl w:ilvl="1" w:tplc="04020003" w:tentative="1">
      <w:start w:val="1"/>
      <w:numFmt w:val="bullet"/>
      <w:lvlText w:val="o"/>
      <w:lvlJc w:val="left"/>
      <w:pPr>
        <w:ind w:left="1866" w:hanging="360"/>
      </w:pPr>
      <w:rPr>
        <w:rFonts w:ascii="Courier New" w:hAnsi="Courier New" w:cs="Courier New" w:hint="default"/>
      </w:rPr>
    </w:lvl>
    <w:lvl w:ilvl="2" w:tplc="04020005" w:tentative="1">
      <w:start w:val="1"/>
      <w:numFmt w:val="bullet"/>
      <w:lvlText w:val=""/>
      <w:lvlJc w:val="left"/>
      <w:pPr>
        <w:ind w:left="2586" w:hanging="360"/>
      </w:pPr>
      <w:rPr>
        <w:rFonts w:ascii="Wingdings" w:hAnsi="Wingdings" w:hint="default"/>
      </w:rPr>
    </w:lvl>
    <w:lvl w:ilvl="3" w:tplc="04020001" w:tentative="1">
      <w:start w:val="1"/>
      <w:numFmt w:val="bullet"/>
      <w:lvlText w:val=""/>
      <w:lvlJc w:val="left"/>
      <w:pPr>
        <w:ind w:left="3306" w:hanging="360"/>
      </w:pPr>
      <w:rPr>
        <w:rFonts w:ascii="Symbol" w:hAnsi="Symbol" w:hint="default"/>
      </w:rPr>
    </w:lvl>
    <w:lvl w:ilvl="4" w:tplc="04020003" w:tentative="1">
      <w:start w:val="1"/>
      <w:numFmt w:val="bullet"/>
      <w:lvlText w:val="o"/>
      <w:lvlJc w:val="left"/>
      <w:pPr>
        <w:ind w:left="4026" w:hanging="360"/>
      </w:pPr>
      <w:rPr>
        <w:rFonts w:ascii="Courier New" w:hAnsi="Courier New" w:cs="Courier New" w:hint="default"/>
      </w:rPr>
    </w:lvl>
    <w:lvl w:ilvl="5" w:tplc="04020005" w:tentative="1">
      <w:start w:val="1"/>
      <w:numFmt w:val="bullet"/>
      <w:lvlText w:val=""/>
      <w:lvlJc w:val="left"/>
      <w:pPr>
        <w:ind w:left="4746" w:hanging="360"/>
      </w:pPr>
      <w:rPr>
        <w:rFonts w:ascii="Wingdings" w:hAnsi="Wingdings" w:hint="default"/>
      </w:rPr>
    </w:lvl>
    <w:lvl w:ilvl="6" w:tplc="04020001" w:tentative="1">
      <w:start w:val="1"/>
      <w:numFmt w:val="bullet"/>
      <w:lvlText w:val=""/>
      <w:lvlJc w:val="left"/>
      <w:pPr>
        <w:ind w:left="5466" w:hanging="360"/>
      </w:pPr>
      <w:rPr>
        <w:rFonts w:ascii="Symbol" w:hAnsi="Symbol" w:hint="default"/>
      </w:rPr>
    </w:lvl>
    <w:lvl w:ilvl="7" w:tplc="04020003" w:tentative="1">
      <w:start w:val="1"/>
      <w:numFmt w:val="bullet"/>
      <w:lvlText w:val="o"/>
      <w:lvlJc w:val="left"/>
      <w:pPr>
        <w:ind w:left="6186" w:hanging="360"/>
      </w:pPr>
      <w:rPr>
        <w:rFonts w:ascii="Courier New" w:hAnsi="Courier New" w:cs="Courier New" w:hint="default"/>
      </w:rPr>
    </w:lvl>
    <w:lvl w:ilvl="8" w:tplc="04020005" w:tentative="1">
      <w:start w:val="1"/>
      <w:numFmt w:val="bullet"/>
      <w:lvlText w:val=""/>
      <w:lvlJc w:val="left"/>
      <w:pPr>
        <w:ind w:left="6906" w:hanging="360"/>
      </w:pPr>
      <w:rPr>
        <w:rFonts w:ascii="Wingdings" w:hAnsi="Wingdings" w:hint="default"/>
      </w:rPr>
    </w:lvl>
  </w:abstractNum>
  <w:abstractNum w:abstractNumId="37">
    <w:nsid w:val="6CA42837"/>
    <w:multiLevelType w:val="hybridMultilevel"/>
    <w:tmpl w:val="9F760B9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8">
    <w:nsid w:val="6E9B74B4"/>
    <w:multiLevelType w:val="multilevel"/>
    <w:tmpl w:val="E8ACA33E"/>
    <w:lvl w:ilvl="0">
      <w:start w:val="1"/>
      <w:numFmt w:val="decimal"/>
      <w:lvlText w:val="%1."/>
      <w:lvlJc w:val="left"/>
      <w:pPr>
        <w:ind w:left="540" w:hanging="540"/>
      </w:pPr>
      <w:rPr>
        <w:rFonts w:hint="default"/>
      </w:rPr>
    </w:lvl>
    <w:lvl w:ilvl="1">
      <w:start w:val="3"/>
      <w:numFmt w:val="decimal"/>
      <w:lvlText w:val="%1.%2."/>
      <w:lvlJc w:val="left"/>
      <w:pPr>
        <w:ind w:left="895" w:hanging="540"/>
      </w:pPr>
      <w:rPr>
        <w:rFonts w:hint="default"/>
      </w:rPr>
    </w:lvl>
    <w:lvl w:ilvl="2">
      <w:start w:val="6"/>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39">
    <w:nsid w:val="706525CA"/>
    <w:multiLevelType w:val="hybridMultilevel"/>
    <w:tmpl w:val="342620CE"/>
    <w:lvl w:ilvl="0" w:tplc="0402000F">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0">
    <w:nsid w:val="74BF0BFA"/>
    <w:multiLevelType w:val="hybridMultilevel"/>
    <w:tmpl w:val="94E8F60E"/>
    <w:lvl w:ilvl="0" w:tplc="E2D6BF40">
      <w:start w:val="18"/>
      <w:numFmt w:val="bullet"/>
      <w:lvlText w:val="-"/>
      <w:lvlJc w:val="left"/>
      <w:pPr>
        <w:ind w:left="720" w:hanging="360"/>
      </w:pPr>
      <w:rPr>
        <w:rFonts w:ascii="Times New Roman" w:eastAsia="Calibr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1">
    <w:nsid w:val="79382A48"/>
    <w:multiLevelType w:val="multilevel"/>
    <w:tmpl w:val="0A9E94CC"/>
    <w:lvl w:ilvl="0">
      <w:start w:val="1"/>
      <w:numFmt w:val="decimal"/>
      <w:lvlText w:val="%1."/>
      <w:lvlJc w:val="left"/>
      <w:pPr>
        <w:ind w:left="927" w:hanging="360"/>
      </w:pPr>
      <w:rPr>
        <w:rFonts w:hint="default"/>
      </w:rPr>
    </w:lvl>
    <w:lvl w:ilvl="1">
      <w:start w:val="1"/>
      <w:numFmt w:val="decimal"/>
      <w:isLgl/>
      <w:lvlText w:val="%1.%2."/>
      <w:lvlJc w:val="left"/>
      <w:pPr>
        <w:ind w:left="1849" w:hanging="1140"/>
      </w:pPr>
      <w:rPr>
        <w:rFonts w:hint="default"/>
        <w:b/>
      </w:rPr>
    </w:lvl>
    <w:lvl w:ilvl="2">
      <w:start w:val="1"/>
      <w:numFmt w:val="decimal"/>
      <w:isLgl/>
      <w:lvlText w:val="%1.%2.%3."/>
      <w:lvlJc w:val="left"/>
      <w:pPr>
        <w:ind w:left="2133" w:hanging="1140"/>
      </w:pPr>
      <w:rPr>
        <w:rFonts w:hint="default"/>
        <w:b/>
        <w:i w:val="0"/>
        <w:sz w:val="24"/>
        <w:szCs w:val="24"/>
      </w:rPr>
    </w:lvl>
    <w:lvl w:ilvl="3">
      <w:start w:val="1"/>
      <w:numFmt w:val="decimal"/>
      <w:isLgl/>
      <w:lvlText w:val="%1.%2.%3.%4."/>
      <w:lvlJc w:val="left"/>
      <w:pPr>
        <w:ind w:left="2133" w:hanging="1140"/>
      </w:pPr>
      <w:rPr>
        <w:rFonts w:hint="default"/>
        <w:i w:val="0"/>
      </w:rPr>
    </w:lvl>
    <w:lvl w:ilvl="4">
      <w:start w:val="1"/>
      <w:numFmt w:val="decimal"/>
      <w:isLgl/>
      <w:lvlText w:val="%1.%2.%3.%4.%5."/>
      <w:lvlJc w:val="left"/>
      <w:pPr>
        <w:ind w:left="2275" w:hanging="1140"/>
      </w:pPr>
      <w:rPr>
        <w:rFonts w:hint="default"/>
      </w:rPr>
    </w:lvl>
    <w:lvl w:ilvl="5">
      <w:start w:val="1"/>
      <w:numFmt w:val="decimal"/>
      <w:isLgl/>
      <w:lvlText w:val="%1.%2.%3.%4.%5.%6."/>
      <w:lvlJc w:val="left"/>
      <w:pPr>
        <w:ind w:left="2417" w:hanging="1140"/>
      </w:pPr>
      <w:rPr>
        <w:rFonts w:hint="default"/>
      </w:rPr>
    </w:lvl>
    <w:lvl w:ilvl="6">
      <w:start w:val="1"/>
      <w:numFmt w:val="decimal"/>
      <w:isLgl/>
      <w:lvlText w:val="%1.%2.%3.%4.%5.%6.%7."/>
      <w:lvlJc w:val="left"/>
      <w:pPr>
        <w:ind w:left="2859" w:hanging="1440"/>
      </w:pPr>
      <w:rPr>
        <w:rFonts w:hint="default"/>
      </w:rPr>
    </w:lvl>
    <w:lvl w:ilvl="7">
      <w:start w:val="1"/>
      <w:numFmt w:val="decimal"/>
      <w:isLgl/>
      <w:lvlText w:val="%1.%2.%3.%4.%5.%6.%7.%8."/>
      <w:lvlJc w:val="left"/>
      <w:pPr>
        <w:ind w:left="3001" w:hanging="1440"/>
      </w:pPr>
      <w:rPr>
        <w:rFonts w:hint="default"/>
      </w:rPr>
    </w:lvl>
    <w:lvl w:ilvl="8">
      <w:start w:val="1"/>
      <w:numFmt w:val="decimal"/>
      <w:isLgl/>
      <w:lvlText w:val="%1.%2.%3.%4.%5.%6.%7.%8.%9."/>
      <w:lvlJc w:val="left"/>
      <w:pPr>
        <w:ind w:left="3503" w:hanging="1800"/>
      </w:pPr>
      <w:rPr>
        <w:rFonts w:hint="default"/>
      </w:rPr>
    </w:lvl>
  </w:abstractNum>
  <w:abstractNum w:abstractNumId="42">
    <w:nsid w:val="7A8D4C12"/>
    <w:multiLevelType w:val="hybridMultilevel"/>
    <w:tmpl w:val="0C382CDE"/>
    <w:lvl w:ilvl="0" w:tplc="AC62CCF2">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3">
    <w:nsid w:val="7C5756FE"/>
    <w:multiLevelType w:val="hybridMultilevel"/>
    <w:tmpl w:val="3A146D3C"/>
    <w:lvl w:ilvl="0" w:tplc="04020001">
      <w:start w:val="1"/>
      <w:numFmt w:val="bullet"/>
      <w:lvlText w:val=""/>
      <w:lvlJc w:val="left"/>
      <w:pPr>
        <w:ind w:left="1854" w:hanging="360"/>
      </w:pPr>
      <w:rPr>
        <w:rFonts w:ascii="Symbol" w:hAnsi="Symbol" w:hint="default"/>
      </w:rPr>
    </w:lvl>
    <w:lvl w:ilvl="1" w:tplc="04020003" w:tentative="1">
      <w:start w:val="1"/>
      <w:numFmt w:val="bullet"/>
      <w:lvlText w:val="o"/>
      <w:lvlJc w:val="left"/>
      <w:pPr>
        <w:ind w:left="2574" w:hanging="360"/>
      </w:pPr>
      <w:rPr>
        <w:rFonts w:ascii="Courier New" w:hAnsi="Courier New" w:cs="Courier New" w:hint="default"/>
      </w:rPr>
    </w:lvl>
    <w:lvl w:ilvl="2" w:tplc="04020005" w:tentative="1">
      <w:start w:val="1"/>
      <w:numFmt w:val="bullet"/>
      <w:lvlText w:val=""/>
      <w:lvlJc w:val="left"/>
      <w:pPr>
        <w:ind w:left="3294" w:hanging="360"/>
      </w:pPr>
      <w:rPr>
        <w:rFonts w:ascii="Wingdings" w:hAnsi="Wingdings" w:hint="default"/>
      </w:rPr>
    </w:lvl>
    <w:lvl w:ilvl="3" w:tplc="04020001" w:tentative="1">
      <w:start w:val="1"/>
      <w:numFmt w:val="bullet"/>
      <w:lvlText w:val=""/>
      <w:lvlJc w:val="left"/>
      <w:pPr>
        <w:ind w:left="4014" w:hanging="360"/>
      </w:pPr>
      <w:rPr>
        <w:rFonts w:ascii="Symbol" w:hAnsi="Symbol" w:hint="default"/>
      </w:rPr>
    </w:lvl>
    <w:lvl w:ilvl="4" w:tplc="04020003" w:tentative="1">
      <w:start w:val="1"/>
      <w:numFmt w:val="bullet"/>
      <w:lvlText w:val="o"/>
      <w:lvlJc w:val="left"/>
      <w:pPr>
        <w:ind w:left="4734" w:hanging="360"/>
      </w:pPr>
      <w:rPr>
        <w:rFonts w:ascii="Courier New" w:hAnsi="Courier New" w:cs="Courier New" w:hint="default"/>
      </w:rPr>
    </w:lvl>
    <w:lvl w:ilvl="5" w:tplc="04020005" w:tentative="1">
      <w:start w:val="1"/>
      <w:numFmt w:val="bullet"/>
      <w:lvlText w:val=""/>
      <w:lvlJc w:val="left"/>
      <w:pPr>
        <w:ind w:left="5454" w:hanging="360"/>
      </w:pPr>
      <w:rPr>
        <w:rFonts w:ascii="Wingdings" w:hAnsi="Wingdings" w:hint="default"/>
      </w:rPr>
    </w:lvl>
    <w:lvl w:ilvl="6" w:tplc="04020001" w:tentative="1">
      <w:start w:val="1"/>
      <w:numFmt w:val="bullet"/>
      <w:lvlText w:val=""/>
      <w:lvlJc w:val="left"/>
      <w:pPr>
        <w:ind w:left="6174" w:hanging="360"/>
      </w:pPr>
      <w:rPr>
        <w:rFonts w:ascii="Symbol" w:hAnsi="Symbol" w:hint="default"/>
      </w:rPr>
    </w:lvl>
    <w:lvl w:ilvl="7" w:tplc="04020003" w:tentative="1">
      <w:start w:val="1"/>
      <w:numFmt w:val="bullet"/>
      <w:lvlText w:val="o"/>
      <w:lvlJc w:val="left"/>
      <w:pPr>
        <w:ind w:left="6894" w:hanging="360"/>
      </w:pPr>
      <w:rPr>
        <w:rFonts w:ascii="Courier New" w:hAnsi="Courier New" w:cs="Courier New" w:hint="default"/>
      </w:rPr>
    </w:lvl>
    <w:lvl w:ilvl="8" w:tplc="04020005" w:tentative="1">
      <w:start w:val="1"/>
      <w:numFmt w:val="bullet"/>
      <w:lvlText w:val=""/>
      <w:lvlJc w:val="left"/>
      <w:pPr>
        <w:ind w:left="7614" w:hanging="360"/>
      </w:pPr>
      <w:rPr>
        <w:rFonts w:ascii="Wingdings" w:hAnsi="Wingdings" w:hint="default"/>
      </w:rPr>
    </w:lvl>
  </w:abstractNum>
  <w:abstractNum w:abstractNumId="44">
    <w:nsid w:val="7EA84E12"/>
    <w:multiLevelType w:val="hybridMultilevel"/>
    <w:tmpl w:val="BD6448B8"/>
    <w:lvl w:ilvl="0" w:tplc="38D2195A">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30"/>
  </w:num>
  <w:num w:numId="3">
    <w:abstractNumId w:val="3"/>
  </w:num>
  <w:num w:numId="4">
    <w:abstractNumId w:val="14"/>
  </w:num>
  <w:num w:numId="5">
    <w:abstractNumId w:val="31"/>
  </w:num>
  <w:num w:numId="6">
    <w:abstractNumId w:val="21"/>
  </w:num>
  <w:num w:numId="7">
    <w:abstractNumId w:val="20"/>
  </w:num>
  <w:num w:numId="8">
    <w:abstractNumId w:val="9"/>
  </w:num>
  <w:num w:numId="9">
    <w:abstractNumId w:val="39"/>
  </w:num>
  <w:num w:numId="1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num>
  <w:num w:numId="1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6"/>
  </w:num>
  <w:num w:numId="14">
    <w:abstractNumId w:val="32"/>
    <w:lvlOverride w:ilvl="0">
      <w:startOverride w:val="1"/>
    </w:lvlOverride>
  </w:num>
  <w:num w:numId="15">
    <w:abstractNumId w:val="24"/>
    <w:lvlOverride w:ilvl="0">
      <w:startOverride w:val="1"/>
    </w:lvlOverride>
  </w:num>
  <w:num w:numId="16">
    <w:abstractNumId w:val="32"/>
  </w:num>
  <w:num w:numId="17">
    <w:abstractNumId w:val="24"/>
  </w:num>
  <w:num w:numId="18">
    <w:abstractNumId w:val="15"/>
  </w:num>
  <w:num w:numId="1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num>
  <w:num w:numId="21">
    <w:abstractNumId w:val="25"/>
  </w:num>
  <w:num w:numId="22">
    <w:abstractNumId w:val="29"/>
  </w:num>
  <w:num w:numId="23">
    <w:abstractNumId w:val="42"/>
  </w:num>
  <w:num w:numId="24">
    <w:abstractNumId w:val="44"/>
  </w:num>
  <w:num w:numId="25">
    <w:abstractNumId w:val="26"/>
  </w:num>
  <w:num w:numId="26">
    <w:abstractNumId w:val="10"/>
    <w:lvlOverride w:ilvl="0">
      <w:startOverride w:val="3"/>
    </w:lvlOverride>
    <w:lvlOverride w:ilvl="1">
      <w:startOverride w:val="1"/>
    </w:lvlOverride>
    <w:lvlOverride w:ilvl="2">
      <w:startOverride w:val="8"/>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5"/>
    <w:lvlOverride w:ilvl="0"/>
    <w:lvlOverride w:ilvl="1"/>
    <w:lvlOverride w:ilvl="2"/>
    <w:lvlOverride w:ilvl="3">
      <w:startOverride w:val="1"/>
    </w:lvlOverride>
    <w:lvlOverride w:ilvl="4"/>
    <w:lvlOverride w:ilvl="5"/>
    <w:lvlOverride w:ilvl="6"/>
    <w:lvlOverride w:ilvl="7"/>
    <w:lvlOverride w:ilvl="8"/>
  </w:num>
  <w:num w:numId="28">
    <w:abstractNumId w:val="19"/>
  </w:num>
  <w:num w:numId="29">
    <w:abstractNumId w:val="22"/>
  </w:num>
  <w:num w:numId="30">
    <w:abstractNumId w:val="13"/>
  </w:num>
  <w:num w:numId="31">
    <w:abstractNumId w:val="18"/>
    <w:lvlOverride w:ilvl="0">
      <w:startOverride w:val="3"/>
    </w:lvlOverride>
    <w:lvlOverride w:ilvl="1">
      <w:startOverride w:val="2"/>
    </w:lvlOverride>
    <w:lvlOverride w:ilvl="2">
      <w:startOverride w:val="19"/>
    </w:lvlOverride>
    <w:lvlOverride w:ilvl="3">
      <w:startOverride w:val="5"/>
    </w:lvlOverride>
    <w:lvlOverride w:ilvl="4">
      <w:startOverride w:val="4"/>
    </w:lvlOverride>
    <w:lvlOverride w:ilvl="5">
      <w:startOverride w:val="1"/>
    </w:lvlOverride>
    <w:lvlOverride w:ilvl="6">
      <w:startOverride w:val="1"/>
    </w:lvlOverride>
    <w:lvlOverride w:ilvl="7">
      <w:startOverride w:val="1"/>
    </w:lvlOverride>
    <w:lvlOverride w:ilvl="8">
      <w:startOverride w:val="1"/>
    </w:lvlOverride>
  </w:num>
  <w:num w:numId="32">
    <w:abstractNumId w:val="4"/>
    <w:lvlOverride w:ilvl="0">
      <w:lvl w:ilvl="0">
        <w:numFmt w:val="decimal"/>
        <w:lvlText w:val=""/>
        <w:lvlJc w:val="left"/>
      </w:lvl>
    </w:lvlOverride>
    <w:lvlOverride w:ilvl="1">
      <w:lvl w:ilvl="1">
        <w:numFmt w:val="decimal"/>
        <w:lvlText w:val=""/>
        <w:lvlJc w:val="left"/>
      </w:lvl>
    </w:lvlOverride>
    <w:lvlOverride w:ilvl="2">
      <w:lvl w:ilvl="2">
        <w:numFmt w:val="decimal"/>
        <w:lvlText w:val=""/>
        <w:lvlJc w:val="left"/>
      </w:lvl>
    </w:lvlOverride>
    <w:lvlOverride w:ilvl="3">
      <w:startOverride w:val="1"/>
      <w:lvl w:ilvl="3">
        <w:start w:val="1"/>
        <w:numFmt w:val="decimal"/>
        <w:lvlText w:val="%4."/>
        <w:lvlJc w:val="left"/>
        <w:pPr>
          <w:ind w:left="0" w:firstLine="0"/>
        </w:pPr>
        <w:rPr>
          <w:rFonts w:ascii="Wingdings" w:hAnsi="Wingdings" w:hint="default"/>
          <w:sz w:val="20"/>
        </w:rPr>
      </w:lvl>
    </w:lvlOverride>
    <w:lvlOverride w:ilvl="4">
      <w:startOverride w:val="1"/>
      <w:lvl w:ilvl="4">
        <w:start w:val="1"/>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33">
    <w:abstractNumId w:val="23"/>
    <w:lvlOverride w:ilvl="0">
      <w:startOverride w:val="3"/>
    </w:lvlOverride>
    <w:lvlOverride w:ilvl="1">
      <w:startOverride w:val="2"/>
    </w:lvlOverride>
    <w:lvlOverride w:ilvl="2">
      <w:startOverride w:val="20"/>
    </w:lvlOverride>
    <w:lvlOverride w:ilvl="3">
      <w:startOverride w:val="4"/>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0"/>
  </w:num>
  <w:num w:numId="35">
    <w:abstractNumId w:val="2"/>
  </w:num>
  <w:num w:numId="36">
    <w:abstractNumId w:val="28"/>
  </w:num>
  <w:num w:numId="37">
    <w:abstractNumId w:val="6"/>
  </w:num>
  <w:num w:numId="38">
    <w:abstractNumId w:val="27"/>
  </w:num>
  <w:num w:numId="39">
    <w:abstractNumId w:val="8"/>
  </w:num>
  <w:num w:numId="40">
    <w:abstractNumId w:val="7"/>
  </w:num>
  <w:num w:numId="41">
    <w:abstractNumId w:val="35"/>
  </w:num>
  <w:num w:numId="42">
    <w:abstractNumId w:val="34"/>
  </w:num>
  <w:num w:numId="43">
    <w:abstractNumId w:val="11"/>
  </w:num>
  <w:num w:numId="44">
    <w:abstractNumId w:val="33"/>
  </w:num>
  <w:num w:numId="45">
    <w:abstractNumId w:val="43"/>
  </w:num>
  <w:num w:numId="46">
    <w:abstractNumId w:val="36"/>
  </w:num>
  <w:num w:numId="47">
    <w:abstractNumId w:val="41"/>
  </w:num>
  <w:num w:numId="48">
    <w:abstractNumId w:val="38"/>
  </w:num>
  <w:num w:numId="49">
    <w:abstractNumId w:val="37"/>
  </w:num>
  <w:num w:numId="50">
    <w:abstractNumId w:val="1"/>
    <w:lvlOverride w:ilvl="0">
      <w:lvl w:ilvl="0">
        <w:numFmt w:val="bullet"/>
        <w:lvlText w:val=""/>
        <w:legacy w:legacy="1" w:legacySpace="0" w:legacyIndent="360"/>
        <w:lvlJc w:val="left"/>
        <w:pPr>
          <w:ind w:left="0" w:firstLine="0"/>
        </w:pPr>
        <w:rPr>
          <w:rFonts w:ascii="Symbol" w:hAnsi="Symbol" w:hint="default"/>
        </w:rPr>
      </w:lvl>
    </w:lvlOverride>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stylePaneFormatFilter w:val="3F01"/>
  <w:defaultTabStop w:val="708"/>
  <w:hyphenationZone w:val="425"/>
  <w:drawingGridHorizontalSpacing w:val="120"/>
  <w:displayHorizontalDrawingGridEvery w:val="2"/>
  <w:characterSpacingControl w:val="doNotCompress"/>
  <w:compat/>
  <w:rsids>
    <w:rsidRoot w:val="00BA6977"/>
    <w:rsid w:val="00002759"/>
    <w:rsid w:val="0003163A"/>
    <w:rsid w:val="00034C3E"/>
    <w:rsid w:val="00063514"/>
    <w:rsid w:val="000804F6"/>
    <w:rsid w:val="0008084E"/>
    <w:rsid w:val="00084831"/>
    <w:rsid w:val="00093365"/>
    <w:rsid w:val="000B4B37"/>
    <w:rsid w:val="000D715C"/>
    <w:rsid w:val="000E11B9"/>
    <w:rsid w:val="00124687"/>
    <w:rsid w:val="001328E0"/>
    <w:rsid w:val="00165372"/>
    <w:rsid w:val="001752D7"/>
    <w:rsid w:val="00210285"/>
    <w:rsid w:val="00213102"/>
    <w:rsid w:val="00272194"/>
    <w:rsid w:val="00283CEB"/>
    <w:rsid w:val="00292241"/>
    <w:rsid w:val="002B0CC2"/>
    <w:rsid w:val="002C5279"/>
    <w:rsid w:val="002D6FC5"/>
    <w:rsid w:val="002E47BE"/>
    <w:rsid w:val="002F0F8D"/>
    <w:rsid w:val="00303845"/>
    <w:rsid w:val="0031112B"/>
    <w:rsid w:val="00323005"/>
    <w:rsid w:val="003236D6"/>
    <w:rsid w:val="003268F0"/>
    <w:rsid w:val="003279A6"/>
    <w:rsid w:val="003579CE"/>
    <w:rsid w:val="0039498C"/>
    <w:rsid w:val="003B43DB"/>
    <w:rsid w:val="003C0095"/>
    <w:rsid w:val="00417666"/>
    <w:rsid w:val="00422025"/>
    <w:rsid w:val="004264AD"/>
    <w:rsid w:val="00431DF9"/>
    <w:rsid w:val="00443E82"/>
    <w:rsid w:val="00444EEB"/>
    <w:rsid w:val="004B41F9"/>
    <w:rsid w:val="004D7C92"/>
    <w:rsid w:val="004E2E3A"/>
    <w:rsid w:val="004F601D"/>
    <w:rsid w:val="005655DC"/>
    <w:rsid w:val="00571CD7"/>
    <w:rsid w:val="00591234"/>
    <w:rsid w:val="005B69D8"/>
    <w:rsid w:val="00613873"/>
    <w:rsid w:val="00616D5B"/>
    <w:rsid w:val="00617413"/>
    <w:rsid w:val="006552AB"/>
    <w:rsid w:val="00657DA8"/>
    <w:rsid w:val="006676A1"/>
    <w:rsid w:val="00674221"/>
    <w:rsid w:val="00680BA8"/>
    <w:rsid w:val="00683D2F"/>
    <w:rsid w:val="0069074A"/>
    <w:rsid w:val="006A4142"/>
    <w:rsid w:val="006A4C82"/>
    <w:rsid w:val="006B55DC"/>
    <w:rsid w:val="006C2B00"/>
    <w:rsid w:val="006D7B22"/>
    <w:rsid w:val="006E0EDE"/>
    <w:rsid w:val="006F1926"/>
    <w:rsid w:val="006F723D"/>
    <w:rsid w:val="00710883"/>
    <w:rsid w:val="00743615"/>
    <w:rsid w:val="00744834"/>
    <w:rsid w:val="00760430"/>
    <w:rsid w:val="00766528"/>
    <w:rsid w:val="00770902"/>
    <w:rsid w:val="00776322"/>
    <w:rsid w:val="00796A8C"/>
    <w:rsid w:val="007A647D"/>
    <w:rsid w:val="007D2101"/>
    <w:rsid w:val="007D642E"/>
    <w:rsid w:val="007E31DB"/>
    <w:rsid w:val="00810635"/>
    <w:rsid w:val="008523D8"/>
    <w:rsid w:val="00865295"/>
    <w:rsid w:val="00870DCD"/>
    <w:rsid w:val="00874A35"/>
    <w:rsid w:val="00874AA5"/>
    <w:rsid w:val="0087729F"/>
    <w:rsid w:val="008B4096"/>
    <w:rsid w:val="008E272E"/>
    <w:rsid w:val="008F5FEB"/>
    <w:rsid w:val="0090216A"/>
    <w:rsid w:val="00906817"/>
    <w:rsid w:val="00917C96"/>
    <w:rsid w:val="0093385C"/>
    <w:rsid w:val="009462DF"/>
    <w:rsid w:val="00950809"/>
    <w:rsid w:val="00966599"/>
    <w:rsid w:val="00967E60"/>
    <w:rsid w:val="00973260"/>
    <w:rsid w:val="00980A4F"/>
    <w:rsid w:val="009873BF"/>
    <w:rsid w:val="00997845"/>
    <w:rsid w:val="009A2999"/>
    <w:rsid w:val="009B68D0"/>
    <w:rsid w:val="00A129FA"/>
    <w:rsid w:val="00A12D19"/>
    <w:rsid w:val="00A26730"/>
    <w:rsid w:val="00A32E8D"/>
    <w:rsid w:val="00A4092E"/>
    <w:rsid w:val="00A57F46"/>
    <w:rsid w:val="00A67C05"/>
    <w:rsid w:val="00A800A2"/>
    <w:rsid w:val="00A809A7"/>
    <w:rsid w:val="00A855F3"/>
    <w:rsid w:val="00A87F68"/>
    <w:rsid w:val="00A91E1A"/>
    <w:rsid w:val="00A958AC"/>
    <w:rsid w:val="00A958E0"/>
    <w:rsid w:val="00AA3FBC"/>
    <w:rsid w:val="00AA40FD"/>
    <w:rsid w:val="00AA464A"/>
    <w:rsid w:val="00AC12E2"/>
    <w:rsid w:val="00AE1FBD"/>
    <w:rsid w:val="00AF22CA"/>
    <w:rsid w:val="00AF5F41"/>
    <w:rsid w:val="00B146FE"/>
    <w:rsid w:val="00B16B3F"/>
    <w:rsid w:val="00B32531"/>
    <w:rsid w:val="00B34F64"/>
    <w:rsid w:val="00B41B0F"/>
    <w:rsid w:val="00B452BB"/>
    <w:rsid w:val="00B5317E"/>
    <w:rsid w:val="00B66603"/>
    <w:rsid w:val="00B83AD9"/>
    <w:rsid w:val="00B95ECD"/>
    <w:rsid w:val="00BA6977"/>
    <w:rsid w:val="00BB55A3"/>
    <w:rsid w:val="00BE0804"/>
    <w:rsid w:val="00BE3D3F"/>
    <w:rsid w:val="00BE40F3"/>
    <w:rsid w:val="00C107D1"/>
    <w:rsid w:val="00C14070"/>
    <w:rsid w:val="00C23F08"/>
    <w:rsid w:val="00C27475"/>
    <w:rsid w:val="00C27673"/>
    <w:rsid w:val="00C3420C"/>
    <w:rsid w:val="00C34CEC"/>
    <w:rsid w:val="00C431C1"/>
    <w:rsid w:val="00C46677"/>
    <w:rsid w:val="00C46C42"/>
    <w:rsid w:val="00C67F7A"/>
    <w:rsid w:val="00C82BA1"/>
    <w:rsid w:val="00C83977"/>
    <w:rsid w:val="00C866A5"/>
    <w:rsid w:val="00C879C2"/>
    <w:rsid w:val="00C925EB"/>
    <w:rsid w:val="00CA7A44"/>
    <w:rsid w:val="00CB28EA"/>
    <w:rsid w:val="00CC25EC"/>
    <w:rsid w:val="00CD0211"/>
    <w:rsid w:val="00CD0F9C"/>
    <w:rsid w:val="00CE251D"/>
    <w:rsid w:val="00CF117A"/>
    <w:rsid w:val="00D115E9"/>
    <w:rsid w:val="00D22103"/>
    <w:rsid w:val="00D23A04"/>
    <w:rsid w:val="00D326F2"/>
    <w:rsid w:val="00DA56A4"/>
    <w:rsid w:val="00DB5E46"/>
    <w:rsid w:val="00DC61ED"/>
    <w:rsid w:val="00DF1A14"/>
    <w:rsid w:val="00DF5DEB"/>
    <w:rsid w:val="00E02C0D"/>
    <w:rsid w:val="00E14FB2"/>
    <w:rsid w:val="00E21677"/>
    <w:rsid w:val="00E37AD0"/>
    <w:rsid w:val="00E41BE1"/>
    <w:rsid w:val="00E50C70"/>
    <w:rsid w:val="00E527A5"/>
    <w:rsid w:val="00E6370B"/>
    <w:rsid w:val="00E64A68"/>
    <w:rsid w:val="00E713C5"/>
    <w:rsid w:val="00E819CE"/>
    <w:rsid w:val="00E83830"/>
    <w:rsid w:val="00E91817"/>
    <w:rsid w:val="00E94A7F"/>
    <w:rsid w:val="00EB3C78"/>
    <w:rsid w:val="00F21801"/>
    <w:rsid w:val="00F5056D"/>
    <w:rsid w:val="00F544AB"/>
    <w:rsid w:val="00F857B2"/>
    <w:rsid w:val="00F97ECE"/>
    <w:rsid w:val="00FC5545"/>
    <w:rsid w:val="00FC6B11"/>
    <w:rsid w:val="00FE2899"/>
    <w:rsid w:val="00FF4E05"/>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toc 1" w:uiPriority="39"/>
    <w:lsdException w:name="toc 3" w:uiPriority="3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Body Text" w:uiPriority="99"/>
    <w:lsdException w:name="Subtitle" w:qFormat="1"/>
    <w:lsdException w:name="Strong" w:qFormat="1"/>
    <w:lsdException w:name="Emphasis" w:qFormat="1"/>
    <w:lsdException w:name="Plain Text" w:uiPriority="99"/>
    <w:lsdException w:name="Normal (Web)" w:uiPriority="99"/>
    <w:lsdException w:name="annotation subject"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34"/>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A6977"/>
    <w:rPr>
      <w:sz w:val="24"/>
      <w:szCs w:val="24"/>
    </w:rPr>
  </w:style>
  <w:style w:type="paragraph" w:styleId="Heading1">
    <w:name w:val="heading 1"/>
    <w:aliases w:val="Heading 1 Char1,Heading 1 Char Char,Heading 1 Char1 Char,Heading 1 Char1 Char Char,Heading 1 Char Char Char Char,Heading 1 Char1 Char1,Heading 1 Char Char Char1"/>
    <w:basedOn w:val="Normal"/>
    <w:next w:val="Normal"/>
    <w:link w:val="Heading1Char"/>
    <w:uiPriority w:val="9"/>
    <w:qFormat/>
    <w:rsid w:val="00A32E8D"/>
    <w:pPr>
      <w:keepNext/>
      <w:jc w:val="center"/>
      <w:outlineLvl w:val="0"/>
    </w:pPr>
    <w:rPr>
      <w:rFonts w:ascii="Arial" w:hAnsi="Arial"/>
      <w:b/>
      <w:color w:val="50C814"/>
      <w:sz w:val="20"/>
      <w:lang w:eastAsia="en-US"/>
    </w:rPr>
  </w:style>
  <w:style w:type="paragraph" w:styleId="Heading2">
    <w:name w:val="heading 2"/>
    <w:basedOn w:val="Normal"/>
    <w:next w:val="Normal"/>
    <w:link w:val="Heading2Char"/>
    <w:uiPriority w:val="9"/>
    <w:qFormat/>
    <w:rsid w:val="00A32E8D"/>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qFormat/>
    <w:rsid w:val="00A32E8D"/>
    <w:pPr>
      <w:keepNext/>
      <w:spacing w:before="240" w:after="60"/>
      <w:outlineLvl w:val="2"/>
    </w:pPr>
    <w:rPr>
      <w:rFonts w:ascii="Cambria" w:hAnsi="Cambria"/>
      <w:b/>
      <w:bCs/>
      <w:sz w:val="26"/>
      <w:szCs w:val="26"/>
    </w:rPr>
  </w:style>
  <w:style w:type="paragraph" w:styleId="Heading4">
    <w:name w:val="heading 4"/>
    <w:basedOn w:val="Normal"/>
    <w:next w:val="Normal"/>
    <w:link w:val="Heading4Char"/>
    <w:qFormat/>
    <w:rsid w:val="00A32E8D"/>
    <w:pPr>
      <w:keepNext/>
      <w:spacing w:before="240" w:after="60"/>
      <w:outlineLvl w:val="3"/>
    </w:pPr>
    <w:rPr>
      <w:b/>
      <w:bCs/>
      <w:sz w:val="28"/>
      <w:szCs w:val="28"/>
      <w:lang w:val="en-US"/>
    </w:rPr>
  </w:style>
  <w:style w:type="paragraph" w:styleId="Heading5">
    <w:name w:val="heading 5"/>
    <w:basedOn w:val="Normal"/>
    <w:next w:val="Normal"/>
    <w:link w:val="Heading5Char"/>
    <w:qFormat/>
    <w:rsid w:val="006676A1"/>
    <w:pPr>
      <w:spacing w:before="240" w:after="60"/>
      <w:outlineLvl w:val="4"/>
    </w:pPr>
    <w:rPr>
      <w:rFonts w:ascii="Times" w:hAnsi="Times"/>
      <w:b/>
      <w:bCs/>
      <w:i/>
      <w:iCs/>
      <w:sz w:val="26"/>
      <w:szCs w:val="26"/>
      <w:lang w:val="en-GB" w:eastAsia="en-US"/>
    </w:rPr>
  </w:style>
  <w:style w:type="paragraph" w:styleId="Heading6">
    <w:name w:val="heading 6"/>
    <w:basedOn w:val="Normal"/>
    <w:next w:val="Normal"/>
    <w:link w:val="Heading6Char"/>
    <w:qFormat/>
    <w:rsid w:val="006676A1"/>
    <w:pPr>
      <w:spacing w:before="240" w:after="60"/>
      <w:outlineLvl w:val="5"/>
    </w:pPr>
    <w:rPr>
      <w:b/>
      <w:bCs/>
      <w:sz w:val="22"/>
      <w:szCs w:val="22"/>
      <w:lang w:val="en-GB" w:eastAsia="en-US"/>
    </w:rPr>
  </w:style>
  <w:style w:type="paragraph" w:styleId="Heading7">
    <w:name w:val="heading 7"/>
    <w:basedOn w:val="Normal"/>
    <w:next w:val="Normal"/>
    <w:qFormat/>
    <w:rsid w:val="006676A1"/>
    <w:pPr>
      <w:spacing w:before="240" w:after="60"/>
      <w:outlineLvl w:val="6"/>
    </w:pPr>
    <w:rPr>
      <w:rFonts w:eastAsia="Times"/>
      <w:lang w:val="en-US" w:eastAsia="en-US"/>
    </w:rPr>
  </w:style>
  <w:style w:type="paragraph" w:styleId="Heading8">
    <w:name w:val="heading 8"/>
    <w:basedOn w:val="Normal"/>
    <w:next w:val="Normal"/>
    <w:qFormat/>
    <w:rsid w:val="006676A1"/>
    <w:pPr>
      <w:spacing w:before="240" w:after="60"/>
      <w:outlineLvl w:val="7"/>
    </w:pPr>
    <w:rPr>
      <w:rFonts w:eastAsia="Times"/>
      <w:i/>
      <w:iCs/>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rsid w:val="002E47BE"/>
    <w:rPr>
      <w:rFonts w:ascii="Tahoma" w:hAnsi="Tahoma" w:cs="Tahoma"/>
      <w:sz w:val="16"/>
      <w:szCs w:val="16"/>
    </w:rPr>
  </w:style>
  <w:style w:type="paragraph" w:styleId="BodyTextIndent2">
    <w:name w:val="Body Text Indent 2"/>
    <w:basedOn w:val="Normal"/>
    <w:link w:val="BodyTextIndent2Char"/>
    <w:rsid w:val="00A57F46"/>
    <w:pPr>
      <w:numPr>
        <w:ilvl w:val="12"/>
      </w:numPr>
      <w:ind w:firstLine="720"/>
      <w:jc w:val="both"/>
    </w:pPr>
    <w:rPr>
      <w:sz w:val="28"/>
      <w:szCs w:val="20"/>
    </w:rPr>
  </w:style>
  <w:style w:type="paragraph" w:customStyle="1" w:styleId="CharChar">
    <w:name w:val="Char Char"/>
    <w:basedOn w:val="Normal"/>
    <w:rsid w:val="00A57F46"/>
    <w:pPr>
      <w:tabs>
        <w:tab w:val="left" w:pos="709"/>
      </w:tabs>
    </w:pPr>
    <w:rPr>
      <w:rFonts w:ascii="Tahoma" w:hAnsi="Tahoma"/>
      <w:lang w:val="pl-PL" w:eastAsia="pl-PL"/>
    </w:rPr>
  </w:style>
  <w:style w:type="table" w:styleId="TableGrid">
    <w:name w:val="Table Grid"/>
    <w:basedOn w:val="TableNormal"/>
    <w:uiPriority w:val="59"/>
    <w:rsid w:val="005B69D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
    <w:name w:val="Char Знак Знак Char Знак Знак Знак Знак Знак Char Char"/>
    <w:basedOn w:val="Normal"/>
    <w:rsid w:val="00DB5E46"/>
    <w:pPr>
      <w:tabs>
        <w:tab w:val="left" w:pos="709"/>
      </w:tabs>
    </w:pPr>
    <w:rPr>
      <w:rFonts w:ascii="Tahoma" w:hAnsi="Tahoma"/>
      <w:lang w:val="pl-PL" w:eastAsia="pl-PL"/>
    </w:rPr>
  </w:style>
  <w:style w:type="paragraph" w:styleId="Header">
    <w:name w:val="header"/>
    <w:basedOn w:val="Normal"/>
    <w:link w:val="HeaderChar"/>
    <w:uiPriority w:val="99"/>
    <w:rsid w:val="00A32E8D"/>
    <w:pPr>
      <w:tabs>
        <w:tab w:val="center" w:pos="4536"/>
        <w:tab w:val="right" w:pos="9072"/>
      </w:tabs>
    </w:pPr>
  </w:style>
  <w:style w:type="paragraph" w:styleId="Footer">
    <w:name w:val="footer"/>
    <w:basedOn w:val="Normal"/>
    <w:link w:val="FooterChar"/>
    <w:uiPriority w:val="99"/>
    <w:rsid w:val="00A32E8D"/>
    <w:pPr>
      <w:tabs>
        <w:tab w:val="center" w:pos="4536"/>
        <w:tab w:val="right" w:pos="9072"/>
      </w:tabs>
    </w:pPr>
  </w:style>
  <w:style w:type="paragraph" w:customStyle="1" w:styleId="CharCharChar1CharCharChar1CharCharCharCharCharCharChar">
    <w:name w:val="Char Char Char1 Char Char Char1 Char Char Char Char Char Char Char"/>
    <w:basedOn w:val="Normal"/>
    <w:rsid w:val="00A32E8D"/>
    <w:pPr>
      <w:tabs>
        <w:tab w:val="left" w:pos="709"/>
      </w:tabs>
    </w:pPr>
    <w:rPr>
      <w:rFonts w:ascii="Tahoma" w:hAnsi="Tahoma"/>
      <w:lang w:val="pl-PL" w:eastAsia="pl-PL"/>
    </w:rPr>
  </w:style>
  <w:style w:type="character" w:styleId="Strong">
    <w:name w:val="Strong"/>
    <w:qFormat/>
    <w:rsid w:val="00A32E8D"/>
    <w:rPr>
      <w:b/>
      <w:bCs/>
    </w:rPr>
  </w:style>
  <w:style w:type="paragraph" w:styleId="Title">
    <w:name w:val="Title"/>
    <w:aliases w:val="Title_1,Char3"/>
    <w:basedOn w:val="Normal"/>
    <w:next w:val="Normal"/>
    <w:link w:val="TitleChar"/>
    <w:qFormat/>
    <w:rsid w:val="00A32E8D"/>
    <w:pPr>
      <w:spacing w:after="480"/>
      <w:jc w:val="center"/>
    </w:pPr>
    <w:rPr>
      <w:b/>
      <w:snapToGrid w:val="0"/>
      <w:sz w:val="48"/>
      <w:szCs w:val="20"/>
      <w:lang w:val="en-GB" w:eastAsia="en-US"/>
    </w:rPr>
  </w:style>
  <w:style w:type="paragraph" w:customStyle="1" w:styleId="Char">
    <w:name w:val="Char"/>
    <w:basedOn w:val="Normal"/>
    <w:rsid w:val="00A32E8D"/>
    <w:pPr>
      <w:tabs>
        <w:tab w:val="left" w:pos="709"/>
      </w:tabs>
    </w:pPr>
    <w:rPr>
      <w:rFonts w:ascii="Tahoma" w:hAnsi="Tahoma"/>
      <w:color w:val="000000"/>
      <w:lang w:val="pl-PL" w:eastAsia="pl-PL"/>
    </w:rPr>
  </w:style>
  <w:style w:type="character" w:styleId="PageNumber">
    <w:name w:val="page number"/>
    <w:basedOn w:val="DefaultParagraphFont"/>
    <w:rsid w:val="00A32E8D"/>
  </w:style>
  <w:style w:type="character" w:styleId="Hyperlink">
    <w:name w:val="Hyperlink"/>
    <w:rsid w:val="00A32E8D"/>
    <w:rPr>
      <w:color w:val="0000FF"/>
      <w:u w:val="single"/>
    </w:rPr>
  </w:style>
  <w:style w:type="paragraph" w:customStyle="1" w:styleId="Blockquote">
    <w:name w:val="Blockquote"/>
    <w:basedOn w:val="Normal"/>
    <w:rsid w:val="00A32E8D"/>
    <w:pPr>
      <w:widowControl w:val="0"/>
      <w:spacing w:before="100" w:after="100"/>
      <w:ind w:left="360" w:right="360"/>
    </w:pPr>
    <w:rPr>
      <w:snapToGrid w:val="0"/>
      <w:szCs w:val="20"/>
      <w:lang w:eastAsia="en-US"/>
    </w:rPr>
  </w:style>
  <w:style w:type="paragraph" w:styleId="BlockText">
    <w:name w:val="Block Text"/>
    <w:basedOn w:val="Normal"/>
    <w:rsid w:val="00A32E8D"/>
    <w:pPr>
      <w:ind w:left="360" w:right="128"/>
      <w:jc w:val="both"/>
    </w:pPr>
    <w:rPr>
      <w:sz w:val="20"/>
      <w:lang w:val="en-GB" w:eastAsia="en-US"/>
    </w:rPr>
  </w:style>
  <w:style w:type="paragraph" w:customStyle="1" w:styleId="CharCharCharCharCharCharCharCharCharCharCharChar1CharCharCharChar">
    <w:name w:val="Char Знак Char Char Знак Char Знак Char Char Char Char Знак Char Знак Char Знак Char Char1 Знак Char Знак Char Char Знак Char"/>
    <w:basedOn w:val="Normal"/>
    <w:rsid w:val="00A32E8D"/>
    <w:pPr>
      <w:tabs>
        <w:tab w:val="left" w:pos="709"/>
      </w:tabs>
    </w:pPr>
    <w:rPr>
      <w:rFonts w:ascii="Tahoma" w:hAnsi="Tahoma"/>
      <w:lang w:val="pl-PL" w:eastAsia="pl-PL"/>
    </w:rPr>
  </w:style>
  <w:style w:type="character" w:customStyle="1" w:styleId="HeaderChar">
    <w:name w:val="Header Char"/>
    <w:link w:val="Header"/>
    <w:uiPriority w:val="99"/>
    <w:rsid w:val="00A32E8D"/>
    <w:rPr>
      <w:sz w:val="24"/>
      <w:szCs w:val="24"/>
      <w:lang w:val="bg-BG" w:eastAsia="bg-BG" w:bidi="ar-SA"/>
    </w:rPr>
  </w:style>
  <w:style w:type="paragraph" w:customStyle="1" w:styleId="Char1">
    <w:name w:val="Char1"/>
    <w:basedOn w:val="Normal"/>
    <w:rsid w:val="00A32E8D"/>
    <w:pPr>
      <w:tabs>
        <w:tab w:val="left" w:pos="709"/>
      </w:tabs>
    </w:pPr>
    <w:rPr>
      <w:rFonts w:ascii="Tahoma" w:hAnsi="Tahoma"/>
      <w:lang w:val="pl-PL" w:eastAsia="pl-PL"/>
    </w:rPr>
  </w:style>
  <w:style w:type="paragraph" w:styleId="ListBullet">
    <w:name w:val="List Bullet"/>
    <w:basedOn w:val="Normal"/>
    <w:autoRedefine/>
    <w:rsid w:val="00A32E8D"/>
    <w:pPr>
      <w:numPr>
        <w:numId w:val="1"/>
      </w:numPr>
      <w:tabs>
        <w:tab w:val="clear" w:pos="360"/>
        <w:tab w:val="left" w:pos="180"/>
      </w:tabs>
      <w:spacing w:after="60"/>
      <w:ind w:left="0" w:right="23" w:firstLine="0"/>
      <w:jc w:val="both"/>
    </w:pPr>
  </w:style>
  <w:style w:type="character" w:styleId="FootnoteReference">
    <w:name w:val="footnote reference"/>
    <w:uiPriority w:val="99"/>
    <w:rsid w:val="00A32E8D"/>
    <w:rPr>
      <w:rFonts w:ascii="TimesNewRomanPS" w:hAnsi="TimesNewRomanPS"/>
      <w:position w:val="6"/>
      <w:sz w:val="16"/>
    </w:rPr>
  </w:style>
  <w:style w:type="paragraph" w:styleId="FootnoteText">
    <w:name w:val="footnote text"/>
    <w:aliases w:val="stile 1,Footnote,Footnote1,Footnote2,Footnote3,Footnote4,Footnote5,Footnote6,Footnote7,Footnote8,Footnote9,Footnote10,Footnote11,Footnote21,Footnote31,Footnote41,Footnote51,Footnote61,Footnote71,Footnote81,Footnote91,Podrozdział,single s"/>
    <w:basedOn w:val="Normal"/>
    <w:link w:val="FootnoteTextChar"/>
    <w:rsid w:val="00A32E8D"/>
    <w:pPr>
      <w:spacing w:after="240"/>
      <w:ind w:left="357" w:hanging="357"/>
      <w:jc w:val="both"/>
    </w:pPr>
    <w:rPr>
      <w:snapToGrid w:val="0"/>
      <w:sz w:val="20"/>
      <w:szCs w:val="20"/>
      <w:lang w:val="en-GB" w:eastAsia="en-US"/>
    </w:rPr>
  </w:style>
  <w:style w:type="character" w:styleId="FollowedHyperlink">
    <w:name w:val="FollowedHyperlink"/>
    <w:rsid w:val="00A32E8D"/>
    <w:rPr>
      <w:color w:val="800080"/>
      <w:u w:val="single"/>
    </w:rPr>
  </w:style>
  <w:style w:type="character" w:customStyle="1" w:styleId="spelle">
    <w:name w:val="spelle"/>
    <w:basedOn w:val="DefaultParagraphFont"/>
    <w:rsid w:val="00A32E8D"/>
  </w:style>
  <w:style w:type="character" w:customStyle="1" w:styleId="grame">
    <w:name w:val="grame"/>
    <w:basedOn w:val="DefaultParagraphFont"/>
    <w:rsid w:val="00A32E8D"/>
  </w:style>
  <w:style w:type="paragraph" w:customStyle="1" w:styleId="CharCharCharCharCharCharCharCharCharCharCharCharChar">
    <w:name w:val="Char Char Char Char Char Char Char Char Char Char Char Char Char"/>
    <w:basedOn w:val="Normal"/>
    <w:rsid w:val="00A32E8D"/>
    <w:pPr>
      <w:tabs>
        <w:tab w:val="left" w:pos="709"/>
      </w:tabs>
    </w:pPr>
    <w:rPr>
      <w:rFonts w:ascii="Tahoma" w:hAnsi="Tahoma"/>
      <w:lang w:val="pl-PL" w:eastAsia="pl-PL"/>
    </w:rPr>
  </w:style>
  <w:style w:type="paragraph" w:customStyle="1" w:styleId="Char2">
    <w:name w:val="Char2"/>
    <w:basedOn w:val="Normal"/>
    <w:rsid w:val="00A32E8D"/>
    <w:pPr>
      <w:tabs>
        <w:tab w:val="left" w:pos="709"/>
      </w:tabs>
    </w:pPr>
    <w:rPr>
      <w:rFonts w:ascii="Tahoma" w:hAnsi="Tahoma"/>
      <w:lang w:val="pl-PL" w:eastAsia="pl-PL"/>
    </w:rPr>
  </w:style>
  <w:style w:type="character" w:styleId="CommentReference">
    <w:name w:val="annotation reference"/>
    <w:uiPriority w:val="99"/>
    <w:rsid w:val="00A32E8D"/>
    <w:rPr>
      <w:sz w:val="16"/>
      <w:szCs w:val="16"/>
    </w:rPr>
  </w:style>
  <w:style w:type="paragraph" w:styleId="CommentText">
    <w:name w:val="annotation text"/>
    <w:basedOn w:val="Normal"/>
    <w:link w:val="CommentTextChar"/>
    <w:uiPriority w:val="99"/>
    <w:rsid w:val="00A32E8D"/>
    <w:rPr>
      <w:sz w:val="20"/>
      <w:szCs w:val="20"/>
    </w:rPr>
  </w:style>
  <w:style w:type="paragraph" w:styleId="CommentSubject">
    <w:name w:val="annotation subject"/>
    <w:basedOn w:val="CommentText"/>
    <w:next w:val="CommentText"/>
    <w:link w:val="CommentSubjectChar"/>
    <w:uiPriority w:val="99"/>
    <w:rsid w:val="00A32E8D"/>
    <w:rPr>
      <w:b/>
      <w:bCs/>
    </w:rPr>
  </w:style>
  <w:style w:type="character" w:customStyle="1" w:styleId="Heading1Char">
    <w:name w:val="Heading 1 Char"/>
    <w:aliases w:val="Heading 1 Char1 Char2,Heading 1 Char Char Char,Heading 1 Char1 Char Char1,Heading 1 Char1 Char Char Char,Heading 1 Char Char Char Char Char,Heading 1 Char1 Char1 Char,Heading 1 Char Char Char1 Char"/>
    <w:link w:val="Heading1"/>
    <w:uiPriority w:val="9"/>
    <w:rsid w:val="00A32E8D"/>
    <w:rPr>
      <w:rFonts w:ascii="Arial" w:hAnsi="Arial"/>
      <w:b/>
      <w:color w:val="50C814"/>
      <w:szCs w:val="24"/>
      <w:lang w:eastAsia="en-US" w:bidi="ar-SA"/>
    </w:rPr>
  </w:style>
  <w:style w:type="paragraph" w:customStyle="1" w:styleId="title8">
    <w:name w:val="title8"/>
    <w:basedOn w:val="Normal"/>
    <w:rsid w:val="00A32E8D"/>
    <w:pPr>
      <w:ind w:firstLine="1155"/>
    </w:pPr>
    <w:rPr>
      <w:b/>
      <w:bCs/>
    </w:rPr>
  </w:style>
  <w:style w:type="character" w:customStyle="1" w:styleId="newdocreference1">
    <w:name w:val="newdocreference1"/>
    <w:rsid w:val="00A32E8D"/>
    <w:rPr>
      <w:i w:val="0"/>
      <w:iCs w:val="0"/>
      <w:color w:val="0000FF"/>
      <w:u w:val="single"/>
    </w:rPr>
  </w:style>
  <w:style w:type="character" w:customStyle="1" w:styleId="FooterChar">
    <w:name w:val="Footer Char"/>
    <w:link w:val="Footer"/>
    <w:uiPriority w:val="99"/>
    <w:rsid w:val="00A32E8D"/>
    <w:rPr>
      <w:sz w:val="24"/>
      <w:szCs w:val="24"/>
      <w:lang w:bidi="ar-SA"/>
    </w:rPr>
  </w:style>
  <w:style w:type="paragraph" w:customStyle="1" w:styleId="CharChar0">
    <w:name w:val="Знак Char Char Знак Знак"/>
    <w:basedOn w:val="Normal"/>
    <w:rsid w:val="00A32E8D"/>
    <w:pPr>
      <w:tabs>
        <w:tab w:val="left" w:pos="709"/>
      </w:tabs>
    </w:pPr>
    <w:rPr>
      <w:rFonts w:ascii="Tahoma" w:hAnsi="Tahoma"/>
      <w:lang w:val="pl-PL" w:eastAsia="pl-PL"/>
    </w:rPr>
  </w:style>
  <w:style w:type="paragraph" w:styleId="BodyText2">
    <w:name w:val="Body Text 2"/>
    <w:basedOn w:val="Normal"/>
    <w:link w:val="BodyText2Char"/>
    <w:unhideWhenUsed/>
    <w:rsid w:val="00A32E8D"/>
    <w:pPr>
      <w:jc w:val="both"/>
    </w:pPr>
    <w:rPr>
      <w:lang w:eastAsia="en-US"/>
    </w:rPr>
  </w:style>
  <w:style w:type="character" w:customStyle="1" w:styleId="BodyText2Char">
    <w:name w:val="Body Text 2 Char"/>
    <w:link w:val="BodyText2"/>
    <w:rsid w:val="00A32E8D"/>
    <w:rPr>
      <w:sz w:val="24"/>
      <w:szCs w:val="24"/>
      <w:lang w:eastAsia="en-US" w:bidi="ar-SA"/>
    </w:rPr>
  </w:style>
  <w:style w:type="character" w:customStyle="1" w:styleId="a">
    <w:name w:val="Основен текст_"/>
    <w:link w:val="1"/>
    <w:uiPriority w:val="99"/>
    <w:locked/>
    <w:rsid w:val="00A32E8D"/>
    <w:rPr>
      <w:sz w:val="22"/>
      <w:szCs w:val="22"/>
      <w:shd w:val="clear" w:color="auto" w:fill="FFFFFF"/>
      <w:lang w:bidi="ar-SA"/>
    </w:rPr>
  </w:style>
  <w:style w:type="paragraph" w:customStyle="1" w:styleId="1">
    <w:name w:val="Основен текст1"/>
    <w:basedOn w:val="Normal"/>
    <w:link w:val="a"/>
    <w:uiPriority w:val="99"/>
    <w:rsid w:val="00A32E8D"/>
    <w:pPr>
      <w:shd w:val="clear" w:color="auto" w:fill="FFFFFF"/>
      <w:spacing w:before="180" w:line="274" w:lineRule="exact"/>
      <w:ind w:hanging="1260"/>
    </w:pPr>
    <w:rPr>
      <w:sz w:val="22"/>
      <w:szCs w:val="22"/>
      <w:shd w:val="clear" w:color="auto" w:fill="FFFFFF"/>
    </w:rPr>
  </w:style>
  <w:style w:type="paragraph" w:styleId="BodyText3">
    <w:name w:val="Body Text 3"/>
    <w:basedOn w:val="Normal"/>
    <w:link w:val="BodyText3Char"/>
    <w:rsid w:val="00A32E8D"/>
    <w:pPr>
      <w:spacing w:after="120"/>
    </w:pPr>
    <w:rPr>
      <w:sz w:val="16"/>
      <w:szCs w:val="16"/>
      <w:lang w:val="en-GB" w:eastAsia="en-US"/>
    </w:rPr>
  </w:style>
  <w:style w:type="character" w:customStyle="1" w:styleId="BodyText3Char">
    <w:name w:val="Body Text 3 Char"/>
    <w:link w:val="BodyText3"/>
    <w:rsid w:val="00A32E8D"/>
    <w:rPr>
      <w:sz w:val="16"/>
      <w:szCs w:val="16"/>
      <w:lang w:val="en-GB" w:eastAsia="en-US" w:bidi="ar-SA"/>
    </w:rPr>
  </w:style>
  <w:style w:type="paragraph" w:customStyle="1" w:styleId="a0">
    <w:name w:val="Знак Знак Знак"/>
    <w:basedOn w:val="Normal"/>
    <w:rsid w:val="00A32E8D"/>
    <w:pPr>
      <w:tabs>
        <w:tab w:val="left" w:pos="709"/>
      </w:tabs>
    </w:pPr>
    <w:rPr>
      <w:rFonts w:ascii="Tahoma" w:hAnsi="Tahoma"/>
      <w:lang w:val="pl-PL" w:eastAsia="pl-PL"/>
    </w:rPr>
  </w:style>
  <w:style w:type="paragraph" w:styleId="BodyText">
    <w:name w:val="Body Text"/>
    <w:aliases w:val="Body Text Char,Body Text Char Char Char Char Char,Body Text Char Char Char,Body Text Char Char Char Char Char Char,Body Text Char Char Char Char,Body Text Char Char Char Char Char Char Char Char Char Char Char,heading_txt,CV Body Text"/>
    <w:basedOn w:val="Normal"/>
    <w:link w:val="BodyTextChar1"/>
    <w:uiPriority w:val="99"/>
    <w:unhideWhenUsed/>
    <w:rsid w:val="00A32E8D"/>
    <w:pPr>
      <w:spacing w:after="120"/>
    </w:pPr>
  </w:style>
  <w:style w:type="character" w:customStyle="1" w:styleId="BodyTextChar1">
    <w:name w:val="Body Text Char1"/>
    <w:aliases w:val="Body Text Char Char1,Body Text Char Char Char Char Char Char1,Body Text Char Char Char Char1,Body Text Char Char Char Char Char Char Char,Body Text Char Char Char Char Char1,heading_txt Char,CV Body Text Char"/>
    <w:link w:val="BodyText"/>
    <w:uiPriority w:val="99"/>
    <w:rsid w:val="00A32E8D"/>
    <w:rPr>
      <w:sz w:val="24"/>
      <w:szCs w:val="24"/>
      <w:lang w:bidi="ar-SA"/>
    </w:rPr>
  </w:style>
  <w:style w:type="paragraph" w:customStyle="1" w:styleId="10">
    <w:name w:val="Знак Знак Знак1"/>
    <w:basedOn w:val="Normal"/>
    <w:rsid w:val="00A32E8D"/>
    <w:pPr>
      <w:tabs>
        <w:tab w:val="left" w:pos="709"/>
      </w:tabs>
    </w:pPr>
    <w:rPr>
      <w:rFonts w:ascii="Tahoma" w:hAnsi="Tahoma"/>
      <w:lang w:val="pl-PL" w:eastAsia="pl-PL"/>
    </w:rPr>
  </w:style>
  <w:style w:type="character" w:customStyle="1" w:styleId="resizabletext">
    <w:name w:val="resizable_text"/>
    <w:basedOn w:val="DefaultParagraphFont"/>
    <w:rsid w:val="00A32E8D"/>
  </w:style>
  <w:style w:type="paragraph" w:customStyle="1" w:styleId="Style1">
    <w:name w:val="Style1"/>
    <w:basedOn w:val="Normal"/>
    <w:rsid w:val="00A32E8D"/>
    <w:pPr>
      <w:widowControl w:val="0"/>
      <w:autoSpaceDE w:val="0"/>
      <w:autoSpaceDN w:val="0"/>
      <w:adjustRightInd w:val="0"/>
    </w:pPr>
    <w:rPr>
      <w:rFonts w:ascii="Arial" w:hAnsi="Arial" w:cs="Arial"/>
    </w:rPr>
  </w:style>
  <w:style w:type="paragraph" w:customStyle="1" w:styleId="Style2">
    <w:name w:val="Style2"/>
    <w:basedOn w:val="Normal"/>
    <w:rsid w:val="00A32E8D"/>
    <w:pPr>
      <w:widowControl w:val="0"/>
      <w:autoSpaceDE w:val="0"/>
      <w:autoSpaceDN w:val="0"/>
      <w:adjustRightInd w:val="0"/>
      <w:spacing w:line="413" w:lineRule="exact"/>
      <w:jc w:val="center"/>
    </w:pPr>
    <w:rPr>
      <w:rFonts w:ascii="Arial" w:hAnsi="Arial" w:cs="Arial"/>
    </w:rPr>
  </w:style>
  <w:style w:type="paragraph" w:customStyle="1" w:styleId="Style3">
    <w:name w:val="Style3"/>
    <w:basedOn w:val="Normal"/>
    <w:rsid w:val="00A32E8D"/>
    <w:pPr>
      <w:widowControl w:val="0"/>
      <w:autoSpaceDE w:val="0"/>
      <w:autoSpaceDN w:val="0"/>
      <w:adjustRightInd w:val="0"/>
      <w:spacing w:line="408" w:lineRule="exact"/>
      <w:ind w:firstLine="221"/>
    </w:pPr>
    <w:rPr>
      <w:rFonts w:ascii="Arial" w:hAnsi="Arial" w:cs="Arial"/>
    </w:rPr>
  </w:style>
  <w:style w:type="paragraph" w:customStyle="1" w:styleId="Style6">
    <w:name w:val="Style6"/>
    <w:basedOn w:val="Normal"/>
    <w:rsid w:val="00A32E8D"/>
    <w:pPr>
      <w:widowControl w:val="0"/>
      <w:autoSpaceDE w:val="0"/>
      <w:autoSpaceDN w:val="0"/>
      <w:adjustRightInd w:val="0"/>
    </w:pPr>
    <w:rPr>
      <w:rFonts w:ascii="Arial" w:hAnsi="Arial" w:cs="Arial"/>
    </w:rPr>
  </w:style>
  <w:style w:type="paragraph" w:customStyle="1" w:styleId="Style7">
    <w:name w:val="Style7"/>
    <w:basedOn w:val="Normal"/>
    <w:rsid w:val="00A32E8D"/>
    <w:pPr>
      <w:widowControl w:val="0"/>
      <w:autoSpaceDE w:val="0"/>
      <w:autoSpaceDN w:val="0"/>
      <w:adjustRightInd w:val="0"/>
    </w:pPr>
    <w:rPr>
      <w:rFonts w:ascii="Arial" w:hAnsi="Arial" w:cs="Arial"/>
    </w:rPr>
  </w:style>
  <w:style w:type="character" w:customStyle="1" w:styleId="FontStyle54">
    <w:name w:val="Font Style54"/>
    <w:rsid w:val="00A32E8D"/>
    <w:rPr>
      <w:rFonts w:ascii="Arial" w:hAnsi="Arial" w:cs="Arial"/>
      <w:b/>
      <w:bCs/>
      <w:i/>
      <w:iCs/>
      <w:sz w:val="50"/>
      <w:szCs w:val="50"/>
    </w:rPr>
  </w:style>
  <w:style w:type="character" w:customStyle="1" w:styleId="FontStyle55">
    <w:name w:val="Font Style55"/>
    <w:rsid w:val="00A32E8D"/>
    <w:rPr>
      <w:rFonts w:ascii="Arial" w:hAnsi="Arial" w:cs="Arial"/>
      <w:sz w:val="34"/>
      <w:szCs w:val="34"/>
    </w:rPr>
  </w:style>
  <w:style w:type="paragraph" w:styleId="NormalWeb">
    <w:name w:val="Normal (Web)"/>
    <w:basedOn w:val="Normal"/>
    <w:link w:val="NormalWebChar"/>
    <w:uiPriority w:val="99"/>
    <w:rsid w:val="00A32E8D"/>
    <w:pPr>
      <w:spacing w:before="100" w:beforeAutospacing="1" w:after="100" w:afterAutospacing="1"/>
    </w:pPr>
  </w:style>
  <w:style w:type="paragraph" w:customStyle="1" w:styleId="CharCharCharCharChar">
    <w:name w:val="Знак Char Char Знак Знак Char Char Char"/>
    <w:basedOn w:val="Normal"/>
    <w:rsid w:val="00A32E8D"/>
    <w:pPr>
      <w:tabs>
        <w:tab w:val="left" w:pos="709"/>
      </w:tabs>
      <w:spacing w:before="120"/>
      <w:ind w:firstLine="709"/>
      <w:jc w:val="both"/>
    </w:pPr>
    <w:rPr>
      <w:rFonts w:ascii="Tahoma" w:hAnsi="Tahoma"/>
      <w:lang w:val="pl-PL" w:eastAsia="pl-PL"/>
    </w:rPr>
  </w:style>
  <w:style w:type="paragraph" w:customStyle="1" w:styleId="CharChar1CharCharChar">
    <w:name w:val="Знак Char Char1 Знак Знак Char Char Char"/>
    <w:basedOn w:val="Normal"/>
    <w:rsid w:val="00A32E8D"/>
    <w:pPr>
      <w:tabs>
        <w:tab w:val="left" w:pos="709"/>
      </w:tabs>
    </w:pPr>
    <w:rPr>
      <w:rFonts w:ascii="Tahoma" w:hAnsi="Tahoma"/>
      <w:lang w:val="pl-PL" w:eastAsia="pl-PL"/>
    </w:rPr>
  </w:style>
  <w:style w:type="paragraph" w:customStyle="1" w:styleId="3">
    <w:name w:val="Знак Знак3"/>
    <w:basedOn w:val="Normal"/>
    <w:rsid w:val="00A32E8D"/>
    <w:pPr>
      <w:tabs>
        <w:tab w:val="left" w:pos="709"/>
      </w:tabs>
    </w:pPr>
    <w:rPr>
      <w:rFonts w:ascii="Tahoma" w:hAnsi="Tahoma"/>
      <w:lang w:val="pl-PL" w:eastAsia="pl-PL"/>
    </w:rPr>
  </w:style>
  <w:style w:type="character" w:customStyle="1" w:styleId="Heading3Char">
    <w:name w:val="Heading 3 Char"/>
    <w:link w:val="Heading3"/>
    <w:semiHidden/>
    <w:rsid w:val="00A32E8D"/>
    <w:rPr>
      <w:rFonts w:ascii="Cambria" w:hAnsi="Cambria"/>
      <w:b/>
      <w:bCs/>
      <w:sz w:val="26"/>
      <w:szCs w:val="26"/>
      <w:lang w:bidi="ar-SA"/>
    </w:rPr>
  </w:style>
  <w:style w:type="character" w:customStyle="1" w:styleId="NormalWebChar">
    <w:name w:val="Normal (Web) Char"/>
    <w:link w:val="NormalWeb"/>
    <w:rsid w:val="00A32E8D"/>
    <w:rPr>
      <w:sz w:val="24"/>
      <w:szCs w:val="24"/>
      <w:lang w:bidi="ar-SA"/>
    </w:rPr>
  </w:style>
  <w:style w:type="character" w:customStyle="1" w:styleId="FontStyle58">
    <w:name w:val="Font Style58"/>
    <w:rsid w:val="00A32E8D"/>
    <w:rPr>
      <w:rFonts w:ascii="Times New Roman" w:hAnsi="Times New Roman" w:cs="Times New Roman"/>
      <w:sz w:val="18"/>
      <w:szCs w:val="18"/>
    </w:rPr>
  </w:style>
  <w:style w:type="character" w:customStyle="1" w:styleId="FontStyle60">
    <w:name w:val="Font Style60"/>
    <w:rsid w:val="00A32E8D"/>
    <w:rPr>
      <w:rFonts w:ascii="Times New Roman" w:hAnsi="Times New Roman" w:cs="Times New Roman"/>
      <w:sz w:val="22"/>
      <w:szCs w:val="22"/>
    </w:rPr>
  </w:style>
  <w:style w:type="character" w:customStyle="1" w:styleId="st">
    <w:name w:val="st"/>
    <w:basedOn w:val="DefaultParagraphFont"/>
    <w:rsid w:val="00A32E8D"/>
  </w:style>
  <w:style w:type="paragraph" w:styleId="BodyTextIndent3">
    <w:name w:val="Body Text Indent 3"/>
    <w:basedOn w:val="Normal"/>
    <w:link w:val="BodyTextIndent3Char"/>
    <w:rsid w:val="00A32E8D"/>
    <w:pPr>
      <w:spacing w:after="120"/>
      <w:ind w:left="283"/>
    </w:pPr>
    <w:rPr>
      <w:sz w:val="16"/>
      <w:szCs w:val="16"/>
    </w:rPr>
  </w:style>
  <w:style w:type="character" w:customStyle="1" w:styleId="BodyTextIndent3Char">
    <w:name w:val="Body Text Indent 3 Char"/>
    <w:link w:val="BodyTextIndent3"/>
    <w:rsid w:val="00A32E8D"/>
    <w:rPr>
      <w:sz w:val="16"/>
      <w:szCs w:val="16"/>
      <w:lang w:bidi="ar-SA"/>
    </w:rPr>
  </w:style>
  <w:style w:type="character" w:customStyle="1" w:styleId="FontStyle61">
    <w:name w:val="Font Style61"/>
    <w:rsid w:val="00A32E8D"/>
    <w:rPr>
      <w:rFonts w:ascii="Arial" w:hAnsi="Arial" w:cs="Arial"/>
      <w:sz w:val="20"/>
      <w:szCs w:val="20"/>
    </w:rPr>
  </w:style>
  <w:style w:type="paragraph" w:customStyle="1" w:styleId="Style25">
    <w:name w:val="Style25"/>
    <w:basedOn w:val="Normal"/>
    <w:rsid w:val="00A32E8D"/>
    <w:pPr>
      <w:widowControl w:val="0"/>
      <w:autoSpaceDE w:val="0"/>
      <w:autoSpaceDN w:val="0"/>
      <w:adjustRightInd w:val="0"/>
      <w:spacing w:line="226" w:lineRule="exact"/>
      <w:ind w:firstLine="701"/>
    </w:pPr>
    <w:rPr>
      <w:rFonts w:ascii="Arial" w:hAnsi="Arial" w:cs="Arial"/>
    </w:rPr>
  </w:style>
  <w:style w:type="character" w:customStyle="1" w:styleId="FontStyle63">
    <w:name w:val="Font Style63"/>
    <w:rsid w:val="00A32E8D"/>
    <w:rPr>
      <w:rFonts w:ascii="Arial" w:hAnsi="Arial" w:cs="Arial"/>
      <w:i/>
      <w:iCs/>
      <w:sz w:val="20"/>
      <w:szCs w:val="20"/>
    </w:rPr>
  </w:style>
  <w:style w:type="paragraph" w:customStyle="1" w:styleId="Default">
    <w:name w:val="Default"/>
    <w:link w:val="DefaultChar"/>
    <w:rsid w:val="00A32E8D"/>
    <w:pPr>
      <w:autoSpaceDE w:val="0"/>
      <w:autoSpaceDN w:val="0"/>
      <w:adjustRightInd w:val="0"/>
    </w:pPr>
    <w:rPr>
      <w:color w:val="000000"/>
      <w:sz w:val="24"/>
      <w:szCs w:val="24"/>
      <w:lang w:val="en-US" w:eastAsia="en-US"/>
    </w:rPr>
  </w:style>
  <w:style w:type="character" w:customStyle="1" w:styleId="FontStyle40">
    <w:name w:val="Font Style40"/>
    <w:rsid w:val="00A32E8D"/>
    <w:rPr>
      <w:rFonts w:ascii="Times New Roman" w:hAnsi="Times New Roman" w:cs="Times New Roman"/>
      <w:sz w:val="24"/>
      <w:szCs w:val="24"/>
    </w:rPr>
  </w:style>
  <w:style w:type="numbering" w:customStyle="1" w:styleId="1111111">
    <w:name w:val="1 / 1.1 / 1.1.11"/>
    <w:rsid w:val="00A32E8D"/>
    <w:pPr>
      <w:numPr>
        <w:numId w:val="2"/>
      </w:numPr>
    </w:pPr>
  </w:style>
  <w:style w:type="paragraph" w:styleId="PlainText">
    <w:name w:val="Plain Text"/>
    <w:basedOn w:val="Normal"/>
    <w:link w:val="PlainTextChar"/>
    <w:uiPriority w:val="99"/>
    <w:rsid w:val="00A32E8D"/>
    <w:rPr>
      <w:rFonts w:ascii="Courier New" w:hAnsi="Courier New"/>
      <w:sz w:val="20"/>
      <w:szCs w:val="20"/>
    </w:rPr>
  </w:style>
  <w:style w:type="character" w:customStyle="1" w:styleId="PlainTextChar">
    <w:name w:val="Plain Text Char"/>
    <w:link w:val="PlainText"/>
    <w:uiPriority w:val="99"/>
    <w:rsid w:val="00A32E8D"/>
    <w:rPr>
      <w:rFonts w:ascii="Courier New" w:hAnsi="Courier New"/>
      <w:lang w:bidi="ar-SA"/>
    </w:rPr>
  </w:style>
  <w:style w:type="paragraph" w:styleId="BodyTextIndent">
    <w:name w:val="Body Text Indent"/>
    <w:aliases w:val="Body Text Indent Char Char"/>
    <w:basedOn w:val="Normal"/>
    <w:link w:val="BodyTextIndentChar"/>
    <w:unhideWhenUsed/>
    <w:rsid w:val="00A32E8D"/>
    <w:pPr>
      <w:spacing w:after="120"/>
      <w:ind w:left="283"/>
    </w:pPr>
  </w:style>
  <w:style w:type="character" w:customStyle="1" w:styleId="BodyTextIndentChar">
    <w:name w:val="Body Text Indent Char"/>
    <w:aliases w:val="Body Text Indent Char Char Char"/>
    <w:link w:val="BodyTextIndent"/>
    <w:rsid w:val="00A32E8D"/>
    <w:rPr>
      <w:sz w:val="24"/>
      <w:szCs w:val="24"/>
      <w:lang w:bidi="ar-SA"/>
    </w:rPr>
  </w:style>
  <w:style w:type="character" w:customStyle="1" w:styleId="18">
    <w:name w:val="Основен текст (18)_ Знак"/>
    <w:link w:val="180"/>
    <w:rsid w:val="00A32E8D"/>
    <w:rPr>
      <w:sz w:val="22"/>
      <w:szCs w:val="22"/>
      <w:shd w:val="clear" w:color="auto" w:fill="FFFFFF"/>
      <w:lang w:bidi="ar-SA"/>
    </w:rPr>
  </w:style>
  <w:style w:type="paragraph" w:customStyle="1" w:styleId="180">
    <w:name w:val="Основен текст (18)_"/>
    <w:basedOn w:val="Normal"/>
    <w:link w:val="18"/>
    <w:rsid w:val="00A32E8D"/>
    <w:pPr>
      <w:shd w:val="clear" w:color="auto" w:fill="FFFFFF"/>
      <w:spacing w:before="120" w:line="0" w:lineRule="atLeast"/>
    </w:pPr>
    <w:rPr>
      <w:sz w:val="22"/>
      <w:szCs w:val="22"/>
      <w:shd w:val="clear" w:color="auto" w:fill="FFFFFF"/>
    </w:rPr>
  </w:style>
  <w:style w:type="paragraph" w:customStyle="1" w:styleId="Style30">
    <w:name w:val="Style30"/>
    <w:basedOn w:val="Normal"/>
    <w:rsid w:val="00A32E8D"/>
    <w:pPr>
      <w:widowControl w:val="0"/>
      <w:autoSpaceDE w:val="0"/>
      <w:autoSpaceDN w:val="0"/>
      <w:adjustRightInd w:val="0"/>
    </w:pPr>
  </w:style>
  <w:style w:type="character" w:customStyle="1" w:styleId="buttonpathlabel">
    <w:name w:val="button_path_label"/>
    <w:basedOn w:val="DefaultParagraphFont"/>
    <w:rsid w:val="00A32E8D"/>
  </w:style>
  <w:style w:type="character" w:customStyle="1" w:styleId="Heading2Char">
    <w:name w:val="Heading 2 Char"/>
    <w:link w:val="Heading2"/>
    <w:uiPriority w:val="9"/>
    <w:rsid w:val="00A32E8D"/>
    <w:rPr>
      <w:rFonts w:ascii="Cambria" w:hAnsi="Cambria"/>
      <w:b/>
      <w:bCs/>
      <w:i/>
      <w:iCs/>
      <w:sz w:val="28"/>
      <w:szCs w:val="28"/>
      <w:lang w:bidi="ar-SA"/>
    </w:rPr>
  </w:style>
  <w:style w:type="character" w:customStyle="1" w:styleId="timark">
    <w:name w:val="timark"/>
    <w:basedOn w:val="DefaultParagraphFont"/>
    <w:rsid w:val="00A32E8D"/>
  </w:style>
  <w:style w:type="paragraph" w:customStyle="1" w:styleId="11">
    <w:name w:val="Без разредка1"/>
    <w:uiPriority w:val="99"/>
    <w:qFormat/>
    <w:rsid w:val="00A855F3"/>
    <w:rPr>
      <w:sz w:val="24"/>
      <w:lang w:val="en-US" w:eastAsia="en-US"/>
    </w:rPr>
  </w:style>
  <w:style w:type="character" w:customStyle="1" w:styleId="Heading4Char">
    <w:name w:val="Heading 4 Char"/>
    <w:link w:val="Heading4"/>
    <w:locked/>
    <w:rsid w:val="006676A1"/>
    <w:rPr>
      <w:b/>
      <w:bCs/>
      <w:sz w:val="28"/>
      <w:szCs w:val="28"/>
      <w:lang w:val="en-US" w:eastAsia="bg-BG" w:bidi="ar-SA"/>
    </w:rPr>
  </w:style>
  <w:style w:type="character" w:customStyle="1" w:styleId="HTMLPreformattedChar">
    <w:name w:val="HTML Preformatted Char"/>
    <w:link w:val="HTMLPreformatted"/>
    <w:locked/>
    <w:rsid w:val="006676A1"/>
    <w:rPr>
      <w:rFonts w:ascii="Courier New" w:hAnsi="Courier New" w:cs="Courier New"/>
      <w:lang w:val="en-US" w:eastAsia="en-US" w:bidi="ar-SA"/>
    </w:rPr>
  </w:style>
  <w:style w:type="paragraph" w:styleId="HTMLPreformatted">
    <w:name w:val="HTML Preformatted"/>
    <w:basedOn w:val="Normal"/>
    <w:link w:val="HTMLPreformattedChar"/>
    <w:rsid w:val="00667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paragraph" w:styleId="NormalIndent">
    <w:name w:val="Normal Indent"/>
    <w:basedOn w:val="Normal"/>
    <w:rsid w:val="006676A1"/>
    <w:pPr>
      <w:ind w:left="720"/>
    </w:pPr>
    <w:rPr>
      <w:rFonts w:ascii="Times" w:eastAsia="Times" w:hAnsi="Times"/>
      <w:szCs w:val="20"/>
      <w:lang w:val="en-US" w:eastAsia="en-US"/>
    </w:rPr>
  </w:style>
  <w:style w:type="character" w:customStyle="1" w:styleId="2">
    <w:name w:val="Знак Знак2"/>
    <w:locked/>
    <w:rsid w:val="006676A1"/>
    <w:rPr>
      <w:rFonts w:ascii="Times CY" w:hAnsi="Times CY"/>
      <w:sz w:val="24"/>
      <w:lang w:val="en-GB" w:eastAsia="en-US" w:bidi="ar-SA"/>
    </w:rPr>
  </w:style>
  <w:style w:type="character" w:customStyle="1" w:styleId="12">
    <w:name w:val="Знак Знак1"/>
    <w:locked/>
    <w:rsid w:val="006676A1"/>
    <w:rPr>
      <w:rFonts w:ascii="Times CY" w:hAnsi="Times CY"/>
      <w:sz w:val="24"/>
      <w:lang w:val="en-GB" w:eastAsia="en-US" w:bidi="ar-SA"/>
    </w:rPr>
  </w:style>
  <w:style w:type="character" w:customStyle="1" w:styleId="TitleChar">
    <w:name w:val="Title Char"/>
    <w:aliases w:val="Title_1 Char,Char3 Char"/>
    <w:link w:val="Title"/>
    <w:locked/>
    <w:rsid w:val="006676A1"/>
    <w:rPr>
      <w:b/>
      <w:snapToGrid w:val="0"/>
      <w:sz w:val="48"/>
      <w:lang w:val="en-GB" w:eastAsia="en-US" w:bidi="ar-SA"/>
    </w:rPr>
  </w:style>
  <w:style w:type="character" w:customStyle="1" w:styleId="BodyTextChar">
    <w:name w:val="Body Text Char Знак"/>
    <w:aliases w:val="Body Text Char Char Char Char Char Знак,Body Text Char Char Char Знак,Body Text Char Char Char Char Char Char Знак,Body Text Char Char Char Char Знак,Body Text Char Char Char Char Char Char Char Char Char Char Char Знак Знак"/>
    <w:locked/>
    <w:rsid w:val="006676A1"/>
    <w:rPr>
      <w:color w:val="000000"/>
      <w:sz w:val="28"/>
      <w:lang w:val="bg-BG" w:eastAsia="en-US" w:bidi="ar-SA"/>
    </w:rPr>
  </w:style>
  <w:style w:type="character" w:customStyle="1" w:styleId="BodyTextIndentCharChar">
    <w:name w:val="Body Text Indent Char Char Знак Знак"/>
    <w:locked/>
    <w:rsid w:val="006676A1"/>
    <w:rPr>
      <w:rFonts w:ascii="Times" w:eastAsia="Times" w:hAnsi="Times" w:cs="Times"/>
      <w:sz w:val="24"/>
      <w:lang w:val="en-US" w:eastAsia="en-US" w:bidi="ar-SA"/>
    </w:rPr>
  </w:style>
  <w:style w:type="paragraph" w:styleId="DocumentMap">
    <w:name w:val="Document Map"/>
    <w:basedOn w:val="Normal"/>
    <w:link w:val="DocumentMapChar"/>
    <w:rsid w:val="006676A1"/>
    <w:pPr>
      <w:shd w:val="clear" w:color="auto" w:fill="000080"/>
    </w:pPr>
    <w:rPr>
      <w:rFonts w:ascii="Tahoma" w:hAnsi="Tahoma" w:cs="Tahoma"/>
      <w:sz w:val="20"/>
      <w:szCs w:val="20"/>
      <w:lang w:val="en-GB" w:eastAsia="en-US"/>
    </w:rPr>
  </w:style>
  <w:style w:type="paragraph" w:customStyle="1" w:styleId="Zaglawie">
    <w:name w:val="Zaglawie"/>
    <w:basedOn w:val="Normal"/>
    <w:rsid w:val="006676A1"/>
    <w:pPr>
      <w:spacing w:before="360" w:after="360" w:line="480" w:lineRule="auto"/>
      <w:jc w:val="center"/>
    </w:pPr>
    <w:rPr>
      <w:rFonts w:ascii="ã‡ÚËÌÒÍË" w:hAnsi="ã‡ÚËÌÒÍË"/>
      <w:b/>
      <w:sz w:val="36"/>
      <w:szCs w:val="20"/>
      <w:lang w:val="en-GB" w:eastAsia="en-US"/>
    </w:rPr>
  </w:style>
  <w:style w:type="paragraph" w:customStyle="1" w:styleId="Normalentext">
    <w:name w:val="Normalen text"/>
    <w:basedOn w:val="Normal"/>
    <w:rsid w:val="006676A1"/>
    <w:pPr>
      <w:spacing w:before="120" w:after="120" w:line="360" w:lineRule="auto"/>
      <w:ind w:firstLine="720"/>
    </w:pPr>
    <w:rPr>
      <w:rFonts w:ascii="ã‡ÚËÌÒÍË" w:hAnsi="ã‡ÚËÌÒÍË"/>
      <w:szCs w:val="20"/>
      <w:lang w:val="en-GB" w:eastAsia="en-US"/>
    </w:rPr>
  </w:style>
  <w:style w:type="paragraph" w:customStyle="1" w:styleId="indent">
    <w:name w:val="indent"/>
    <w:basedOn w:val="Normal"/>
    <w:rsid w:val="006676A1"/>
    <w:pPr>
      <w:spacing w:line="240" w:lineRule="atLeast"/>
    </w:pPr>
    <w:rPr>
      <w:rFonts w:ascii="Arial" w:hAnsi="Arial" w:cs="Arial"/>
      <w:color w:val="000000"/>
      <w:sz w:val="18"/>
      <w:szCs w:val="18"/>
      <w:lang w:val="en-US" w:eastAsia="en-US"/>
    </w:rPr>
  </w:style>
  <w:style w:type="paragraph" w:customStyle="1" w:styleId="BodyText21">
    <w:name w:val="Body Text 21"/>
    <w:basedOn w:val="Normal"/>
    <w:rsid w:val="006676A1"/>
    <w:pPr>
      <w:snapToGrid w:val="0"/>
      <w:ind w:left="720"/>
      <w:jc w:val="both"/>
    </w:pPr>
    <w:rPr>
      <w:szCs w:val="20"/>
      <w:lang w:val="en-AU" w:eastAsia="en-US"/>
    </w:rPr>
  </w:style>
  <w:style w:type="paragraph" w:customStyle="1" w:styleId="Body">
    <w:name w:val="Body"/>
    <w:basedOn w:val="Normal"/>
    <w:rsid w:val="006676A1"/>
    <w:pPr>
      <w:widowControl w:val="0"/>
      <w:autoSpaceDE w:val="0"/>
      <w:autoSpaceDN w:val="0"/>
      <w:adjustRightInd w:val="0"/>
    </w:pPr>
    <w:rPr>
      <w:rFonts w:ascii="Times" w:hAnsi="Times"/>
    </w:rPr>
  </w:style>
  <w:style w:type="paragraph" w:customStyle="1" w:styleId="default0">
    <w:name w:val="default"/>
    <w:basedOn w:val="Normal"/>
    <w:rsid w:val="006676A1"/>
    <w:pPr>
      <w:autoSpaceDE w:val="0"/>
      <w:autoSpaceDN w:val="0"/>
      <w:spacing w:line="240" w:lineRule="atLeast"/>
    </w:pPr>
    <w:rPr>
      <w:rFonts w:ascii="Helvetica" w:hAnsi="Helvetica" w:cs="Helvetica"/>
    </w:rPr>
  </w:style>
  <w:style w:type="paragraph" w:customStyle="1" w:styleId="firstline">
    <w:name w:val="firstline"/>
    <w:basedOn w:val="Normal"/>
    <w:rsid w:val="006676A1"/>
    <w:pPr>
      <w:spacing w:before="100" w:beforeAutospacing="1" w:after="100" w:afterAutospacing="1"/>
    </w:pPr>
    <w:rPr>
      <w:lang w:val="en-US" w:eastAsia="en-US"/>
    </w:rPr>
  </w:style>
  <w:style w:type="paragraph" w:customStyle="1" w:styleId="Style">
    <w:name w:val="Style"/>
    <w:rsid w:val="006676A1"/>
    <w:pPr>
      <w:widowControl w:val="0"/>
      <w:autoSpaceDE w:val="0"/>
      <w:autoSpaceDN w:val="0"/>
      <w:adjustRightInd w:val="0"/>
      <w:ind w:left="140" w:right="140" w:firstLine="840"/>
      <w:jc w:val="both"/>
    </w:pPr>
    <w:rPr>
      <w:sz w:val="24"/>
      <w:szCs w:val="24"/>
    </w:rPr>
  </w:style>
  <w:style w:type="character" w:customStyle="1" w:styleId="DefaultChar">
    <w:name w:val="Default Char"/>
    <w:link w:val="Default"/>
    <w:locked/>
    <w:rsid w:val="006676A1"/>
    <w:rPr>
      <w:color w:val="000000"/>
      <w:sz w:val="24"/>
      <w:szCs w:val="24"/>
      <w:lang w:val="en-US" w:eastAsia="en-US" w:bidi="ar-SA"/>
    </w:rPr>
  </w:style>
  <w:style w:type="paragraph" w:styleId="ListParagraph">
    <w:name w:val="List Paragraph"/>
    <w:basedOn w:val="Normal"/>
    <w:uiPriority w:val="34"/>
    <w:qFormat/>
    <w:rsid w:val="006676A1"/>
    <w:pPr>
      <w:ind w:left="720"/>
    </w:pPr>
    <w:rPr>
      <w:szCs w:val="20"/>
      <w:lang w:val="en-GB" w:eastAsia="en-US"/>
    </w:rPr>
  </w:style>
  <w:style w:type="paragraph" w:customStyle="1" w:styleId="a1">
    <w:name w:val="Стил"/>
    <w:rsid w:val="006676A1"/>
    <w:pPr>
      <w:widowControl w:val="0"/>
      <w:autoSpaceDE w:val="0"/>
      <w:autoSpaceDN w:val="0"/>
      <w:ind w:left="140" w:right="140" w:firstLine="840"/>
      <w:jc w:val="both"/>
    </w:pPr>
    <w:rPr>
      <w:sz w:val="24"/>
      <w:szCs w:val="24"/>
    </w:rPr>
  </w:style>
  <w:style w:type="paragraph" w:customStyle="1" w:styleId="a2">
    <w:name w:val="ПАРАГРАФ"/>
    <w:basedOn w:val="Normal"/>
    <w:rsid w:val="006676A1"/>
    <w:pPr>
      <w:spacing w:line="280" w:lineRule="exact"/>
      <w:ind w:firstLine="567"/>
      <w:jc w:val="both"/>
    </w:pPr>
    <w:rPr>
      <w:szCs w:val="20"/>
      <w:lang w:eastAsia="en-US"/>
    </w:rPr>
  </w:style>
  <w:style w:type="character" w:customStyle="1" w:styleId="Bodytext9">
    <w:name w:val="Body text (9)"/>
    <w:link w:val="Bodytext91"/>
    <w:locked/>
    <w:rsid w:val="006676A1"/>
    <w:rPr>
      <w:sz w:val="24"/>
      <w:szCs w:val="24"/>
      <w:shd w:val="clear" w:color="auto" w:fill="FFFFFF"/>
      <w:lang w:bidi="ar-SA"/>
    </w:rPr>
  </w:style>
  <w:style w:type="paragraph" w:customStyle="1" w:styleId="Bodytext91">
    <w:name w:val="Body text (9)1"/>
    <w:basedOn w:val="Normal"/>
    <w:link w:val="Bodytext9"/>
    <w:rsid w:val="006676A1"/>
    <w:pPr>
      <w:shd w:val="clear" w:color="auto" w:fill="FFFFFF"/>
      <w:spacing w:line="281" w:lineRule="exact"/>
      <w:ind w:firstLine="740"/>
      <w:jc w:val="both"/>
    </w:pPr>
    <w:rPr>
      <w:shd w:val="clear" w:color="auto" w:fill="FFFFFF"/>
    </w:rPr>
  </w:style>
  <w:style w:type="character" w:customStyle="1" w:styleId="BodyTextCharChar">
    <w:name w:val="Body Text Char Char"/>
    <w:rsid w:val="006676A1"/>
    <w:rPr>
      <w:rFonts w:ascii="Латински" w:eastAsia="Times" w:hAnsi="Латински" w:hint="default"/>
      <w:color w:val="000000"/>
      <w:sz w:val="28"/>
      <w:lang w:val="en-US" w:eastAsia="en-US" w:bidi="ar-SA"/>
    </w:rPr>
  </w:style>
  <w:style w:type="character" w:customStyle="1" w:styleId="post1">
    <w:name w:val="post1"/>
    <w:basedOn w:val="DefaultParagraphFont"/>
    <w:rsid w:val="006676A1"/>
  </w:style>
  <w:style w:type="character" w:customStyle="1" w:styleId="CharChar1">
    <w:name w:val="Char Char1"/>
    <w:rsid w:val="006676A1"/>
    <w:rPr>
      <w:rFonts w:ascii="Courier New" w:hAnsi="Courier New" w:cs="Courier New" w:hint="default"/>
    </w:rPr>
  </w:style>
  <w:style w:type="character" w:customStyle="1" w:styleId="legaldocreference1">
    <w:name w:val="legaldocreference1"/>
    <w:rsid w:val="006676A1"/>
    <w:rPr>
      <w:i w:val="0"/>
      <w:iCs w:val="0"/>
      <w:color w:val="840084"/>
      <w:u w:val="single"/>
    </w:rPr>
  </w:style>
  <w:style w:type="character" w:customStyle="1" w:styleId="ala1">
    <w:name w:val="al_a1"/>
    <w:rsid w:val="006676A1"/>
    <w:rPr>
      <w:vanish w:val="0"/>
      <w:webHidden w:val="0"/>
      <w:specVanish w:val="0"/>
    </w:rPr>
  </w:style>
  <w:style w:type="paragraph" w:styleId="NoSpacing">
    <w:name w:val="No Spacing"/>
    <w:link w:val="NoSpacingChar"/>
    <w:uiPriority w:val="1"/>
    <w:qFormat/>
    <w:rsid w:val="0003163A"/>
    <w:rPr>
      <w:rFonts w:ascii="Calibri" w:eastAsia="Calibri" w:hAnsi="Calibri"/>
      <w:sz w:val="22"/>
      <w:szCs w:val="22"/>
      <w:lang w:eastAsia="en-US"/>
    </w:rPr>
  </w:style>
  <w:style w:type="character" w:customStyle="1" w:styleId="BodyTextIndent2Char">
    <w:name w:val="Body Text Indent 2 Char"/>
    <w:basedOn w:val="DefaultParagraphFont"/>
    <w:link w:val="BodyTextIndent2"/>
    <w:rsid w:val="00B5317E"/>
    <w:rPr>
      <w:sz w:val="28"/>
    </w:rPr>
  </w:style>
  <w:style w:type="character" w:customStyle="1" w:styleId="Heading5Char">
    <w:name w:val="Heading 5 Char"/>
    <w:basedOn w:val="DefaultParagraphFont"/>
    <w:link w:val="Heading5"/>
    <w:rsid w:val="00C431C1"/>
    <w:rPr>
      <w:rFonts w:ascii="Times" w:hAnsi="Times"/>
      <w:b/>
      <w:bCs/>
      <w:i/>
      <w:iCs/>
      <w:sz w:val="26"/>
      <w:szCs w:val="26"/>
      <w:lang w:val="en-GB" w:eastAsia="en-US"/>
    </w:rPr>
  </w:style>
  <w:style w:type="character" w:customStyle="1" w:styleId="Heading6Char">
    <w:name w:val="Heading 6 Char"/>
    <w:basedOn w:val="DefaultParagraphFont"/>
    <w:link w:val="Heading6"/>
    <w:rsid w:val="00C431C1"/>
    <w:rPr>
      <w:b/>
      <w:bCs/>
      <w:sz w:val="22"/>
      <w:szCs w:val="22"/>
      <w:lang w:val="en-GB" w:eastAsia="en-US"/>
    </w:rPr>
  </w:style>
  <w:style w:type="character" w:customStyle="1" w:styleId="FontStyle17">
    <w:name w:val="Font Style17"/>
    <w:rsid w:val="00C431C1"/>
    <w:rPr>
      <w:rFonts w:ascii="Times New Roman" w:hAnsi="Times New Roman" w:cs="Times New Roman"/>
      <w:sz w:val="26"/>
      <w:szCs w:val="26"/>
    </w:rPr>
  </w:style>
  <w:style w:type="character" w:customStyle="1" w:styleId="FontStyle16">
    <w:name w:val="Font Style16"/>
    <w:rsid w:val="00C431C1"/>
    <w:rPr>
      <w:rFonts w:ascii="Times New Roman" w:hAnsi="Times New Roman" w:cs="Times New Roman"/>
      <w:sz w:val="26"/>
      <w:szCs w:val="26"/>
    </w:rPr>
  </w:style>
  <w:style w:type="paragraph" w:customStyle="1" w:styleId="Char0">
    <w:name w:val="Char Знак Знак"/>
    <w:basedOn w:val="Normal"/>
    <w:rsid w:val="00C431C1"/>
    <w:pPr>
      <w:tabs>
        <w:tab w:val="left" w:pos="709"/>
      </w:tabs>
    </w:pPr>
    <w:rPr>
      <w:rFonts w:ascii="Tahoma" w:hAnsi="Tahoma"/>
      <w:sz w:val="22"/>
      <w:szCs w:val="20"/>
      <w:lang w:val="pl-PL" w:eastAsia="pl-PL"/>
    </w:rPr>
  </w:style>
  <w:style w:type="numbering" w:customStyle="1" w:styleId="13">
    <w:name w:val="Без списък1"/>
    <w:next w:val="NoList"/>
    <w:uiPriority w:val="99"/>
    <w:semiHidden/>
    <w:unhideWhenUsed/>
    <w:rsid w:val="00C431C1"/>
  </w:style>
  <w:style w:type="numbering" w:customStyle="1" w:styleId="110">
    <w:name w:val="Без списък11"/>
    <w:next w:val="NoList"/>
    <w:uiPriority w:val="99"/>
    <w:semiHidden/>
    <w:unhideWhenUsed/>
    <w:rsid w:val="00C431C1"/>
  </w:style>
  <w:style w:type="character" w:customStyle="1" w:styleId="CommentTextChar">
    <w:name w:val="Comment Text Char"/>
    <w:basedOn w:val="DefaultParagraphFont"/>
    <w:link w:val="CommentText"/>
    <w:uiPriority w:val="99"/>
    <w:rsid w:val="00C431C1"/>
  </w:style>
  <w:style w:type="character" w:customStyle="1" w:styleId="CommentSubjectChar">
    <w:name w:val="Comment Subject Char"/>
    <w:link w:val="CommentSubject"/>
    <w:uiPriority w:val="99"/>
    <w:rsid w:val="00C431C1"/>
    <w:rPr>
      <w:b/>
      <w:bCs/>
    </w:rPr>
  </w:style>
  <w:style w:type="character" w:customStyle="1" w:styleId="14">
    <w:name w:val="Предмет на коментар Знак1"/>
    <w:basedOn w:val="CommentTextChar"/>
    <w:uiPriority w:val="99"/>
    <w:rsid w:val="00C431C1"/>
    <w:rPr>
      <w:b/>
      <w:bCs/>
    </w:rPr>
  </w:style>
  <w:style w:type="character" w:customStyle="1" w:styleId="BalloonTextChar">
    <w:name w:val="Balloon Text Char"/>
    <w:basedOn w:val="DefaultParagraphFont"/>
    <w:link w:val="BalloonText"/>
    <w:uiPriority w:val="99"/>
    <w:rsid w:val="00C431C1"/>
    <w:rPr>
      <w:rFonts w:ascii="Tahoma" w:hAnsi="Tahoma" w:cs="Tahoma"/>
      <w:sz w:val="16"/>
      <w:szCs w:val="16"/>
    </w:rPr>
  </w:style>
  <w:style w:type="paragraph" w:customStyle="1" w:styleId="CharCharChar1CharCharCharCharCharChar">
    <w:name w:val="Char Char Char1 Char Char Char Char Char Char Знак Знак"/>
    <w:basedOn w:val="Normal"/>
    <w:rsid w:val="00C431C1"/>
    <w:pPr>
      <w:tabs>
        <w:tab w:val="left" w:pos="709"/>
      </w:tabs>
    </w:pPr>
    <w:rPr>
      <w:rFonts w:ascii="Tahoma" w:hAnsi="Tahoma"/>
      <w:lang w:val="pl-PL" w:eastAsia="pl-PL"/>
    </w:rPr>
  </w:style>
  <w:style w:type="paragraph" w:customStyle="1" w:styleId="111">
    <w:name w:val="Знак Знак11"/>
    <w:basedOn w:val="Normal"/>
    <w:rsid w:val="00C431C1"/>
    <w:pPr>
      <w:tabs>
        <w:tab w:val="left" w:pos="709"/>
      </w:tabs>
    </w:pPr>
    <w:rPr>
      <w:rFonts w:ascii="Tahoma" w:hAnsi="Tahoma"/>
      <w:lang w:val="pl-PL" w:eastAsia="pl-PL"/>
    </w:rPr>
  </w:style>
  <w:style w:type="paragraph" w:customStyle="1" w:styleId="Text1">
    <w:name w:val="Text 1"/>
    <w:basedOn w:val="Normal"/>
    <w:rsid w:val="00C431C1"/>
    <w:pPr>
      <w:spacing w:after="240"/>
      <w:ind w:left="482"/>
      <w:jc w:val="both"/>
    </w:pPr>
    <w:rPr>
      <w:lang w:val="en-GB"/>
    </w:rPr>
  </w:style>
  <w:style w:type="paragraph" w:customStyle="1" w:styleId="Char1Char">
    <w:name w:val="Char1 Char"/>
    <w:basedOn w:val="Normal"/>
    <w:rsid w:val="00C431C1"/>
    <w:pPr>
      <w:tabs>
        <w:tab w:val="left" w:pos="709"/>
      </w:tabs>
    </w:pPr>
    <w:rPr>
      <w:rFonts w:ascii="Tahoma" w:hAnsi="Tahoma"/>
      <w:lang w:val="pl-PL" w:eastAsia="pl-PL"/>
    </w:rPr>
  </w:style>
  <w:style w:type="paragraph" w:customStyle="1" w:styleId="Style18">
    <w:name w:val="Style18"/>
    <w:basedOn w:val="Normal"/>
    <w:rsid w:val="00C431C1"/>
    <w:pPr>
      <w:widowControl w:val="0"/>
      <w:autoSpaceDE w:val="0"/>
      <w:autoSpaceDN w:val="0"/>
      <w:adjustRightInd w:val="0"/>
      <w:spacing w:line="410" w:lineRule="exact"/>
      <w:jc w:val="both"/>
    </w:pPr>
    <w:rPr>
      <w:lang w:val="en-US" w:eastAsia="en-US"/>
    </w:rPr>
  </w:style>
  <w:style w:type="character" w:customStyle="1" w:styleId="DocumentMapChar">
    <w:name w:val="Document Map Char"/>
    <w:link w:val="DocumentMap"/>
    <w:rsid w:val="00C431C1"/>
    <w:rPr>
      <w:rFonts w:ascii="Tahoma" w:hAnsi="Tahoma" w:cs="Tahoma"/>
      <w:shd w:val="clear" w:color="auto" w:fill="000080"/>
      <w:lang w:val="en-GB" w:eastAsia="en-US"/>
    </w:rPr>
  </w:style>
  <w:style w:type="character" w:customStyle="1" w:styleId="15">
    <w:name w:val="План на документа Знак1"/>
    <w:basedOn w:val="DefaultParagraphFont"/>
    <w:uiPriority w:val="99"/>
    <w:rsid w:val="00C431C1"/>
    <w:rPr>
      <w:rFonts w:ascii="Tahoma" w:hAnsi="Tahoma" w:cs="Tahoma"/>
      <w:sz w:val="16"/>
      <w:szCs w:val="16"/>
      <w:lang w:val="en-GB" w:eastAsia="en-US"/>
    </w:rPr>
  </w:style>
  <w:style w:type="character" w:customStyle="1" w:styleId="FontStyle42">
    <w:name w:val="Font Style42"/>
    <w:rsid w:val="00C431C1"/>
    <w:rPr>
      <w:rFonts w:ascii="Times New Roman" w:hAnsi="Times New Roman" w:cs="Times New Roman"/>
      <w:b/>
      <w:bCs/>
      <w:i/>
      <w:iCs/>
      <w:sz w:val="22"/>
      <w:szCs w:val="22"/>
    </w:rPr>
  </w:style>
  <w:style w:type="character" w:customStyle="1" w:styleId="apple-converted-space">
    <w:name w:val="apple-converted-space"/>
    <w:rsid w:val="00C431C1"/>
  </w:style>
  <w:style w:type="character" w:customStyle="1" w:styleId="samedocreference">
    <w:name w:val="samedocreference"/>
    <w:rsid w:val="00C431C1"/>
  </w:style>
  <w:style w:type="character" w:customStyle="1" w:styleId="FootnoteTextChar">
    <w:name w:val="Footnote Text Char"/>
    <w:aliases w:val="stile 1 Char,Footnote Char,Footnote1 Char,Footnote2 Char,Footnote3 Char,Footnote4 Char,Footnote5 Char,Footnote6 Char,Footnote7 Char,Footnote8 Char,Footnote9 Char,Footnote10 Char,Footnote11 Char,Footnote21 Char,Footnote31 Char"/>
    <w:basedOn w:val="DefaultParagraphFont"/>
    <w:link w:val="FootnoteText"/>
    <w:rsid w:val="00C431C1"/>
    <w:rPr>
      <w:snapToGrid w:val="0"/>
      <w:lang w:val="en-GB" w:eastAsia="en-US"/>
    </w:rPr>
  </w:style>
  <w:style w:type="character" w:customStyle="1" w:styleId="6">
    <w:name w:val="Основен текст (6)"/>
    <w:rsid w:val="00C431C1"/>
    <w:rPr>
      <w:rFonts w:ascii="Times New Roman" w:hAnsi="Times New Roman" w:cs="Times New Roman"/>
      <w:b/>
      <w:bCs/>
      <w:spacing w:val="0"/>
      <w:sz w:val="23"/>
      <w:szCs w:val="23"/>
      <w:u w:val="single"/>
    </w:rPr>
  </w:style>
  <w:style w:type="character" w:customStyle="1" w:styleId="alt2">
    <w:name w:val="al_t2"/>
    <w:rsid w:val="00C431C1"/>
    <w:rPr>
      <w:rFonts w:cs="Times New Roman"/>
    </w:rPr>
  </w:style>
  <w:style w:type="character" w:customStyle="1" w:styleId="alb2">
    <w:name w:val="al_b2"/>
    <w:uiPriority w:val="99"/>
    <w:rsid w:val="00C431C1"/>
    <w:rPr>
      <w:rFonts w:cs="Times New Roman"/>
    </w:rPr>
  </w:style>
  <w:style w:type="character" w:customStyle="1" w:styleId="alcapt2">
    <w:name w:val="al_capt2"/>
    <w:uiPriority w:val="99"/>
    <w:rsid w:val="00C431C1"/>
    <w:rPr>
      <w:rFonts w:cs="Times New Roman"/>
      <w:i/>
      <w:iCs/>
    </w:rPr>
  </w:style>
  <w:style w:type="character" w:customStyle="1" w:styleId="p">
    <w:name w:val="p"/>
    <w:uiPriority w:val="99"/>
    <w:rsid w:val="00C431C1"/>
    <w:rPr>
      <w:rFonts w:cs="Times New Roman"/>
    </w:rPr>
  </w:style>
  <w:style w:type="character" w:customStyle="1" w:styleId="a3">
    <w:name w:val="Знаци за бележки под линия"/>
    <w:rsid w:val="00C431C1"/>
    <w:rPr>
      <w:rFonts w:cs="Times New Roman"/>
      <w:vertAlign w:val="superscript"/>
    </w:rPr>
  </w:style>
  <w:style w:type="character" w:customStyle="1" w:styleId="WW-">
    <w:name w:val="WW-Знаци за бележки под линия"/>
    <w:rsid w:val="00C431C1"/>
    <w:rPr>
      <w:rFonts w:cs="Times New Roman"/>
      <w:vertAlign w:val="superscript"/>
    </w:rPr>
  </w:style>
  <w:style w:type="paragraph" w:customStyle="1" w:styleId="Pa11">
    <w:name w:val="Pa11"/>
    <w:basedOn w:val="Normal"/>
    <w:next w:val="Normal"/>
    <w:rsid w:val="00C431C1"/>
    <w:pPr>
      <w:autoSpaceDE w:val="0"/>
      <w:autoSpaceDN w:val="0"/>
      <w:adjustRightInd w:val="0"/>
      <w:spacing w:line="193" w:lineRule="atLeast"/>
    </w:pPr>
    <w:rPr>
      <w:rFonts w:ascii="TimokCYR" w:hAnsi="TimokCYR"/>
    </w:rPr>
  </w:style>
  <w:style w:type="character" w:customStyle="1" w:styleId="16">
    <w:name w:val="Заглавие Знак1"/>
    <w:basedOn w:val="DefaultParagraphFont"/>
    <w:uiPriority w:val="10"/>
    <w:rsid w:val="00C431C1"/>
    <w:rPr>
      <w:rFonts w:asciiTheme="majorHAnsi" w:eastAsiaTheme="majorEastAsia" w:hAnsiTheme="majorHAnsi" w:cstheme="majorBidi"/>
      <w:color w:val="17365D" w:themeColor="text2" w:themeShade="BF"/>
      <w:spacing w:val="5"/>
      <w:kern w:val="28"/>
      <w:sz w:val="52"/>
      <w:szCs w:val="52"/>
      <w:lang w:val="en-GB" w:eastAsia="en-US"/>
    </w:rPr>
  </w:style>
  <w:style w:type="character" w:customStyle="1" w:styleId="TitleChar1">
    <w:name w:val="Title Char1"/>
    <w:aliases w:val="Char Char Char1"/>
    <w:uiPriority w:val="99"/>
    <w:rsid w:val="00C431C1"/>
    <w:rPr>
      <w:rFonts w:ascii="Cambria" w:eastAsia="Times New Roman" w:hAnsi="Cambria" w:cs="Times New Roman"/>
      <w:b/>
      <w:bCs/>
      <w:kern w:val="28"/>
      <w:sz w:val="32"/>
      <w:szCs w:val="32"/>
      <w:lang w:eastAsia="en-US"/>
    </w:rPr>
  </w:style>
  <w:style w:type="character" w:customStyle="1" w:styleId="newdocreference">
    <w:name w:val="newdocreference"/>
    <w:rsid w:val="00C431C1"/>
  </w:style>
  <w:style w:type="paragraph" w:customStyle="1" w:styleId="20">
    <w:name w:val="Списък на абзаци2"/>
    <w:basedOn w:val="Normal"/>
    <w:link w:val="a4"/>
    <w:uiPriority w:val="99"/>
    <w:qFormat/>
    <w:rsid w:val="00C431C1"/>
    <w:pPr>
      <w:overflowPunct w:val="0"/>
      <w:autoSpaceDE w:val="0"/>
      <w:autoSpaceDN w:val="0"/>
      <w:adjustRightInd w:val="0"/>
      <w:ind w:left="708"/>
      <w:textAlignment w:val="baseline"/>
    </w:pPr>
    <w:rPr>
      <w:rFonts w:ascii="Arial" w:eastAsia="Calibri" w:hAnsi="Arial"/>
      <w:sz w:val="20"/>
      <w:szCs w:val="20"/>
      <w:lang w:val="en-US" w:eastAsia="en-US"/>
    </w:rPr>
  </w:style>
  <w:style w:type="character" w:customStyle="1" w:styleId="a4">
    <w:name w:val="Списък на абзаци Знак"/>
    <w:link w:val="20"/>
    <w:uiPriority w:val="99"/>
    <w:locked/>
    <w:rsid w:val="00C431C1"/>
    <w:rPr>
      <w:rFonts w:ascii="Arial" w:eastAsia="Calibri" w:hAnsi="Arial"/>
      <w:lang w:val="en-US" w:eastAsia="en-US"/>
    </w:rPr>
  </w:style>
  <w:style w:type="paragraph" w:styleId="TOC1">
    <w:name w:val="toc 1"/>
    <w:basedOn w:val="Normal"/>
    <w:next w:val="Normal"/>
    <w:autoRedefine/>
    <w:uiPriority w:val="39"/>
    <w:unhideWhenUsed/>
    <w:rsid w:val="00C431C1"/>
    <w:pPr>
      <w:spacing w:after="200" w:line="276" w:lineRule="auto"/>
    </w:pPr>
    <w:rPr>
      <w:rFonts w:ascii="Calibri" w:eastAsia="Calibri" w:hAnsi="Calibri"/>
      <w:sz w:val="22"/>
      <w:szCs w:val="22"/>
      <w:lang w:eastAsia="en-US"/>
    </w:rPr>
  </w:style>
  <w:style w:type="character" w:customStyle="1" w:styleId="ala2">
    <w:name w:val="al_a2"/>
    <w:rsid w:val="00C431C1"/>
  </w:style>
  <w:style w:type="character" w:customStyle="1" w:styleId="68">
    <w:name w:val="Основен текст68"/>
    <w:uiPriority w:val="99"/>
    <w:rsid w:val="00C431C1"/>
    <w:rPr>
      <w:sz w:val="21"/>
      <w:szCs w:val="21"/>
      <w:shd w:val="clear" w:color="auto" w:fill="FFFFFF"/>
      <w:lang w:val="en-GB" w:eastAsia="en-US"/>
    </w:rPr>
  </w:style>
  <w:style w:type="character" w:customStyle="1" w:styleId="alt1">
    <w:name w:val="al_t1"/>
    <w:rsid w:val="00C431C1"/>
    <w:rPr>
      <w:vanish w:val="0"/>
      <w:webHidden w:val="0"/>
      <w:specVanish w:val="0"/>
    </w:rPr>
  </w:style>
  <w:style w:type="paragraph" w:customStyle="1" w:styleId="30">
    <w:name w:val="Основен текст3"/>
    <w:basedOn w:val="Normal"/>
    <w:rsid w:val="00C431C1"/>
    <w:pPr>
      <w:shd w:val="clear" w:color="auto" w:fill="FFFFFF"/>
      <w:spacing w:line="274" w:lineRule="exact"/>
      <w:jc w:val="both"/>
    </w:pPr>
    <w:rPr>
      <w:color w:val="000000"/>
      <w:sz w:val="21"/>
      <w:szCs w:val="21"/>
    </w:rPr>
  </w:style>
  <w:style w:type="character" w:customStyle="1" w:styleId="ala">
    <w:name w:val="al_a"/>
    <w:uiPriority w:val="99"/>
    <w:rsid w:val="00C431C1"/>
  </w:style>
  <w:style w:type="character" w:customStyle="1" w:styleId="alt">
    <w:name w:val="al_t"/>
    <w:uiPriority w:val="99"/>
    <w:rsid w:val="00C431C1"/>
  </w:style>
  <w:style w:type="character" w:customStyle="1" w:styleId="alcapt">
    <w:name w:val="al_capt"/>
    <w:uiPriority w:val="99"/>
    <w:rsid w:val="00C431C1"/>
  </w:style>
  <w:style w:type="character" w:customStyle="1" w:styleId="ldef2">
    <w:name w:val="ldef2"/>
    <w:uiPriority w:val="99"/>
    <w:rsid w:val="00C431C1"/>
    <w:rPr>
      <w:color w:val="FF0000"/>
    </w:rPr>
  </w:style>
  <w:style w:type="paragraph" w:customStyle="1" w:styleId="21">
    <w:name w:val="Основен текст2"/>
    <w:basedOn w:val="Normal"/>
    <w:uiPriority w:val="99"/>
    <w:rsid w:val="00C431C1"/>
    <w:pPr>
      <w:shd w:val="clear" w:color="auto" w:fill="FFFFFF"/>
      <w:spacing w:before="180" w:after="60" w:line="259" w:lineRule="exact"/>
      <w:ind w:hanging="700"/>
      <w:jc w:val="both"/>
    </w:pPr>
    <w:rPr>
      <w:color w:val="000000"/>
      <w:sz w:val="22"/>
      <w:szCs w:val="22"/>
    </w:rPr>
  </w:style>
  <w:style w:type="character" w:customStyle="1" w:styleId="5">
    <w:name w:val="Заглавие #5_"/>
    <w:link w:val="50"/>
    <w:uiPriority w:val="99"/>
    <w:locked/>
    <w:rsid w:val="00C431C1"/>
    <w:rPr>
      <w:shd w:val="clear" w:color="auto" w:fill="FFFFFF"/>
    </w:rPr>
  </w:style>
  <w:style w:type="paragraph" w:customStyle="1" w:styleId="50">
    <w:name w:val="Заглавие #5"/>
    <w:basedOn w:val="Normal"/>
    <w:link w:val="5"/>
    <w:uiPriority w:val="99"/>
    <w:rsid w:val="00C431C1"/>
    <w:pPr>
      <w:shd w:val="clear" w:color="auto" w:fill="FFFFFF"/>
      <w:spacing w:before="180" w:line="338" w:lineRule="exact"/>
      <w:ind w:hanging="720"/>
      <w:outlineLvl w:val="4"/>
    </w:pPr>
    <w:rPr>
      <w:sz w:val="20"/>
      <w:szCs w:val="20"/>
    </w:rPr>
  </w:style>
  <w:style w:type="paragraph" w:customStyle="1" w:styleId="17">
    <w:name w:val="Списък на абзаци1"/>
    <w:basedOn w:val="Normal"/>
    <w:uiPriority w:val="99"/>
    <w:rsid w:val="00C431C1"/>
    <w:pPr>
      <w:ind w:left="720"/>
    </w:pPr>
  </w:style>
  <w:style w:type="paragraph" w:customStyle="1" w:styleId="StyleFirstline05">
    <w:name w:val="Style First line:  0.5&quot;"/>
    <w:basedOn w:val="Normal"/>
    <w:rsid w:val="00C431C1"/>
    <w:pPr>
      <w:widowControl w:val="0"/>
      <w:autoSpaceDE w:val="0"/>
      <w:autoSpaceDN w:val="0"/>
      <w:adjustRightInd w:val="0"/>
      <w:spacing w:before="120"/>
      <w:ind w:firstLine="720"/>
      <w:jc w:val="both"/>
    </w:pPr>
    <w:rPr>
      <w:rFonts w:ascii="Arial" w:hAnsi="Arial" w:cs="Arial"/>
      <w:szCs w:val="20"/>
      <w:lang w:val="ru-RU" w:eastAsia="en-US"/>
    </w:rPr>
  </w:style>
  <w:style w:type="paragraph" w:customStyle="1" w:styleId="m">
    <w:name w:val="m"/>
    <w:basedOn w:val="Normal"/>
    <w:rsid w:val="00C431C1"/>
    <w:pPr>
      <w:spacing w:before="100" w:beforeAutospacing="1" w:after="100" w:afterAutospacing="1"/>
    </w:pPr>
    <w:rPr>
      <w:lang w:val="en-US" w:eastAsia="en-US"/>
    </w:rPr>
  </w:style>
  <w:style w:type="character" w:styleId="Emphasis">
    <w:name w:val="Emphasis"/>
    <w:qFormat/>
    <w:rsid w:val="00C431C1"/>
    <w:rPr>
      <w:i/>
      <w:iCs/>
    </w:rPr>
  </w:style>
  <w:style w:type="character" w:customStyle="1" w:styleId="-3">
    <w:name w:val="Цветно оцветяване - Акцент 3 Знак"/>
    <w:link w:val="ColorfulShading-Accent3"/>
    <w:uiPriority w:val="34"/>
    <w:locked/>
    <w:rsid w:val="00C431C1"/>
    <w:rPr>
      <w:rFonts w:ascii="Calibri" w:eastAsia="Calibri" w:hAnsi="Calibri"/>
      <w:sz w:val="24"/>
      <w:szCs w:val="24"/>
      <w:lang w:val="bg-BG" w:eastAsia="bg-BG"/>
    </w:rPr>
  </w:style>
  <w:style w:type="character" w:customStyle="1" w:styleId="DeltaViewInsertion">
    <w:name w:val="DeltaView Insertion"/>
    <w:rsid w:val="00C431C1"/>
    <w:rPr>
      <w:b/>
      <w:i/>
      <w:spacing w:val="0"/>
      <w:lang w:val="bg-BG" w:eastAsia="bg-BG"/>
    </w:rPr>
  </w:style>
  <w:style w:type="paragraph" w:customStyle="1" w:styleId="Tiret0">
    <w:name w:val="Tiret 0"/>
    <w:basedOn w:val="Normal"/>
    <w:rsid w:val="00C431C1"/>
    <w:pPr>
      <w:numPr>
        <w:numId w:val="14"/>
      </w:numPr>
      <w:spacing w:before="120" w:after="120"/>
      <w:jc w:val="both"/>
    </w:pPr>
    <w:rPr>
      <w:rFonts w:eastAsia="Calibri"/>
      <w:szCs w:val="22"/>
    </w:rPr>
  </w:style>
  <w:style w:type="paragraph" w:customStyle="1" w:styleId="Tiret1">
    <w:name w:val="Tiret 1"/>
    <w:basedOn w:val="Normal"/>
    <w:rsid w:val="00C431C1"/>
    <w:pPr>
      <w:numPr>
        <w:numId w:val="15"/>
      </w:numPr>
      <w:spacing w:before="120" w:after="120"/>
      <w:jc w:val="both"/>
    </w:pPr>
    <w:rPr>
      <w:rFonts w:eastAsia="Calibri"/>
      <w:szCs w:val="22"/>
    </w:rPr>
  </w:style>
  <w:style w:type="paragraph" w:customStyle="1" w:styleId="NumPar1">
    <w:name w:val="NumPar 1"/>
    <w:basedOn w:val="Normal"/>
    <w:next w:val="Text1"/>
    <w:rsid w:val="00C431C1"/>
    <w:pPr>
      <w:numPr>
        <w:numId w:val="18"/>
      </w:numPr>
      <w:spacing w:before="120" w:after="120"/>
      <w:jc w:val="both"/>
    </w:pPr>
    <w:rPr>
      <w:rFonts w:eastAsia="Calibri"/>
      <w:szCs w:val="22"/>
    </w:rPr>
  </w:style>
  <w:style w:type="paragraph" w:customStyle="1" w:styleId="NumPar2">
    <w:name w:val="NumPar 2"/>
    <w:basedOn w:val="Normal"/>
    <w:next w:val="Text1"/>
    <w:rsid w:val="00C431C1"/>
    <w:pPr>
      <w:numPr>
        <w:ilvl w:val="1"/>
        <w:numId w:val="18"/>
      </w:numPr>
      <w:spacing w:before="120" w:after="120"/>
      <w:jc w:val="both"/>
    </w:pPr>
    <w:rPr>
      <w:rFonts w:eastAsia="Calibri"/>
      <w:szCs w:val="22"/>
    </w:rPr>
  </w:style>
  <w:style w:type="paragraph" w:customStyle="1" w:styleId="NumPar3">
    <w:name w:val="NumPar 3"/>
    <w:basedOn w:val="Normal"/>
    <w:next w:val="Text1"/>
    <w:rsid w:val="00C431C1"/>
    <w:pPr>
      <w:numPr>
        <w:ilvl w:val="2"/>
        <w:numId w:val="18"/>
      </w:numPr>
      <w:spacing w:before="120" w:after="120"/>
      <w:jc w:val="both"/>
    </w:pPr>
    <w:rPr>
      <w:rFonts w:eastAsia="Calibri"/>
      <w:szCs w:val="22"/>
    </w:rPr>
  </w:style>
  <w:style w:type="paragraph" w:customStyle="1" w:styleId="NumPar4">
    <w:name w:val="NumPar 4"/>
    <w:basedOn w:val="Normal"/>
    <w:next w:val="Text1"/>
    <w:rsid w:val="00C431C1"/>
    <w:pPr>
      <w:numPr>
        <w:ilvl w:val="3"/>
        <w:numId w:val="18"/>
      </w:numPr>
      <w:spacing w:before="120" w:after="120"/>
      <w:jc w:val="both"/>
    </w:pPr>
    <w:rPr>
      <w:rFonts w:eastAsia="Calibri"/>
      <w:szCs w:val="22"/>
    </w:rPr>
  </w:style>
  <w:style w:type="paragraph" w:customStyle="1" w:styleId="Annexetitre">
    <w:name w:val="Annexe titre"/>
    <w:basedOn w:val="Normal"/>
    <w:next w:val="Normal"/>
    <w:uiPriority w:val="99"/>
    <w:rsid w:val="00C431C1"/>
    <w:pPr>
      <w:spacing w:before="120" w:after="120"/>
      <w:jc w:val="center"/>
    </w:pPr>
    <w:rPr>
      <w:rFonts w:eastAsia="Calibri"/>
      <w:b/>
      <w:szCs w:val="22"/>
      <w:u w:val="single"/>
    </w:rPr>
  </w:style>
  <w:style w:type="paragraph" w:customStyle="1" w:styleId="01DI">
    <w:name w:val="01 DI"/>
    <w:basedOn w:val="Heading1"/>
    <w:link w:val="01DIChar"/>
    <w:uiPriority w:val="99"/>
    <w:rsid w:val="00C431C1"/>
    <w:pPr>
      <w:tabs>
        <w:tab w:val="left" w:pos="0"/>
        <w:tab w:val="right" w:leader="dot" w:pos="9540"/>
      </w:tabs>
    </w:pPr>
    <w:rPr>
      <w:rFonts w:ascii="Times New Roman" w:hAnsi="Times New Roman"/>
      <w:caps/>
      <w:color w:val="auto"/>
      <w:szCs w:val="20"/>
      <w:lang w:eastAsia="sr-Cyrl-CS"/>
    </w:rPr>
  </w:style>
  <w:style w:type="character" w:customStyle="1" w:styleId="01DIChar">
    <w:name w:val="01 DI Char"/>
    <w:link w:val="01DI"/>
    <w:uiPriority w:val="99"/>
    <w:locked/>
    <w:rsid w:val="00C431C1"/>
    <w:rPr>
      <w:b/>
      <w:caps/>
      <w:lang w:eastAsia="sr-Cyrl-CS"/>
    </w:rPr>
  </w:style>
  <w:style w:type="paragraph" w:customStyle="1" w:styleId="Style46">
    <w:name w:val="Style46"/>
    <w:basedOn w:val="Normal"/>
    <w:uiPriority w:val="99"/>
    <w:rsid w:val="00C431C1"/>
    <w:pPr>
      <w:widowControl w:val="0"/>
      <w:autoSpaceDE w:val="0"/>
      <w:autoSpaceDN w:val="0"/>
      <w:adjustRightInd w:val="0"/>
      <w:spacing w:line="278" w:lineRule="exact"/>
      <w:jc w:val="both"/>
    </w:pPr>
    <w:rPr>
      <w:rFonts w:eastAsia="MS Mincho"/>
    </w:rPr>
  </w:style>
  <w:style w:type="table" w:styleId="TableClassic4">
    <w:name w:val="Table Classic 4"/>
    <w:basedOn w:val="TableNormal"/>
    <w:rsid w:val="00C431C1"/>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Elegant">
    <w:name w:val="Table Elegant"/>
    <w:basedOn w:val="TableNormal"/>
    <w:rsid w:val="00C431C1"/>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ChapterTitle">
    <w:name w:val="ChapterTitle"/>
    <w:basedOn w:val="Normal"/>
    <w:next w:val="Normal"/>
    <w:uiPriority w:val="99"/>
    <w:rsid w:val="00C431C1"/>
    <w:pPr>
      <w:keepNext/>
      <w:spacing w:before="120" w:after="360"/>
      <w:jc w:val="center"/>
    </w:pPr>
    <w:rPr>
      <w:rFonts w:eastAsia="Calibri"/>
      <w:b/>
      <w:sz w:val="32"/>
      <w:szCs w:val="22"/>
    </w:rPr>
  </w:style>
  <w:style w:type="paragraph" w:styleId="TOC3">
    <w:name w:val="toc 3"/>
    <w:basedOn w:val="Normal"/>
    <w:next w:val="Normal"/>
    <w:autoRedefine/>
    <w:uiPriority w:val="39"/>
    <w:unhideWhenUsed/>
    <w:rsid w:val="00C431C1"/>
    <w:pPr>
      <w:jc w:val="center"/>
    </w:pPr>
    <w:rPr>
      <w:rFonts w:eastAsia="Verdana"/>
      <w:lang w:eastAsia="en-US"/>
    </w:rPr>
  </w:style>
  <w:style w:type="character" w:customStyle="1" w:styleId="inputvalue1">
    <w:name w:val="input_value1"/>
    <w:rsid w:val="00C431C1"/>
    <w:rPr>
      <w:rFonts w:ascii="Courier New" w:hAnsi="Courier New" w:cs="Courier New" w:hint="default"/>
      <w:sz w:val="20"/>
      <w:szCs w:val="20"/>
    </w:rPr>
  </w:style>
  <w:style w:type="paragraph" w:customStyle="1" w:styleId="SectionTitle">
    <w:name w:val="SectionTitle"/>
    <w:basedOn w:val="Normal"/>
    <w:next w:val="Heading1"/>
    <w:rsid w:val="00C431C1"/>
    <w:pPr>
      <w:keepNext/>
      <w:spacing w:before="120" w:after="360"/>
      <w:jc w:val="center"/>
    </w:pPr>
    <w:rPr>
      <w:rFonts w:eastAsia="Calibri"/>
      <w:b/>
      <w:smallCaps/>
      <w:sz w:val="28"/>
      <w:szCs w:val="22"/>
    </w:rPr>
  </w:style>
  <w:style w:type="paragraph" w:customStyle="1" w:styleId="NoSpacing2">
    <w:name w:val="No Spacing2"/>
    <w:uiPriority w:val="1"/>
    <w:qFormat/>
    <w:rsid w:val="00C431C1"/>
    <w:rPr>
      <w:rFonts w:ascii="Calibri" w:eastAsia="Calibri" w:hAnsi="Calibri"/>
      <w:sz w:val="22"/>
      <w:szCs w:val="22"/>
      <w:lang w:eastAsia="en-US"/>
    </w:rPr>
  </w:style>
  <w:style w:type="character" w:customStyle="1" w:styleId="NoSpacingChar">
    <w:name w:val="No Spacing Char"/>
    <w:link w:val="NoSpacing"/>
    <w:uiPriority w:val="1"/>
    <w:rsid w:val="00C431C1"/>
    <w:rPr>
      <w:rFonts w:ascii="Calibri" w:eastAsia="Calibri" w:hAnsi="Calibri"/>
      <w:sz w:val="22"/>
      <w:szCs w:val="22"/>
      <w:lang w:eastAsia="en-US"/>
    </w:rPr>
  </w:style>
  <w:style w:type="table" w:styleId="ColorfulShading-Accent3">
    <w:name w:val="Colorful Shading Accent 3"/>
    <w:basedOn w:val="TableNormal"/>
    <w:link w:val="-3"/>
    <w:uiPriority w:val="34"/>
    <w:rsid w:val="00C431C1"/>
    <w:rPr>
      <w:rFonts w:ascii="Calibri" w:eastAsia="Calibri" w:hAnsi="Calibri"/>
      <w:sz w:val="24"/>
      <w:szCs w:val="24"/>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5E7530" w:themeFill="accent3" w:themeFillShade="99"/>
      </w:tcPr>
    </w:tblStylePr>
    <w:tblStylePr w:type="firstCol">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s>
</file>

<file path=word/webSettings.xml><?xml version="1.0" encoding="utf-8"?>
<w:webSettings xmlns:r="http://schemas.openxmlformats.org/officeDocument/2006/relationships" xmlns:w="http://schemas.openxmlformats.org/wordprocessingml/2006/main">
  <w:divs>
    <w:div w:id="105974588">
      <w:bodyDiv w:val="1"/>
      <w:marLeft w:val="0"/>
      <w:marRight w:val="0"/>
      <w:marTop w:val="0"/>
      <w:marBottom w:val="0"/>
      <w:divBdr>
        <w:top w:val="none" w:sz="0" w:space="0" w:color="auto"/>
        <w:left w:val="none" w:sz="0" w:space="0" w:color="auto"/>
        <w:bottom w:val="none" w:sz="0" w:space="0" w:color="auto"/>
        <w:right w:val="none" w:sz="0" w:space="0" w:color="auto"/>
      </w:divBdr>
    </w:div>
    <w:div w:id="236015423">
      <w:bodyDiv w:val="1"/>
      <w:marLeft w:val="0"/>
      <w:marRight w:val="0"/>
      <w:marTop w:val="0"/>
      <w:marBottom w:val="0"/>
      <w:divBdr>
        <w:top w:val="none" w:sz="0" w:space="0" w:color="auto"/>
        <w:left w:val="none" w:sz="0" w:space="0" w:color="auto"/>
        <w:bottom w:val="none" w:sz="0" w:space="0" w:color="auto"/>
        <w:right w:val="none" w:sz="0" w:space="0" w:color="auto"/>
      </w:divBdr>
    </w:div>
    <w:div w:id="360253567">
      <w:bodyDiv w:val="1"/>
      <w:marLeft w:val="0"/>
      <w:marRight w:val="0"/>
      <w:marTop w:val="0"/>
      <w:marBottom w:val="0"/>
      <w:divBdr>
        <w:top w:val="none" w:sz="0" w:space="0" w:color="auto"/>
        <w:left w:val="none" w:sz="0" w:space="0" w:color="auto"/>
        <w:bottom w:val="none" w:sz="0" w:space="0" w:color="auto"/>
        <w:right w:val="none" w:sz="0" w:space="0" w:color="auto"/>
      </w:divBdr>
    </w:div>
    <w:div w:id="470445953">
      <w:bodyDiv w:val="1"/>
      <w:marLeft w:val="0"/>
      <w:marRight w:val="0"/>
      <w:marTop w:val="0"/>
      <w:marBottom w:val="0"/>
      <w:divBdr>
        <w:top w:val="none" w:sz="0" w:space="0" w:color="auto"/>
        <w:left w:val="none" w:sz="0" w:space="0" w:color="auto"/>
        <w:bottom w:val="none" w:sz="0" w:space="0" w:color="auto"/>
        <w:right w:val="none" w:sz="0" w:space="0" w:color="auto"/>
      </w:divBdr>
      <w:divsChild>
        <w:div w:id="368459922">
          <w:marLeft w:val="0"/>
          <w:marRight w:val="0"/>
          <w:marTop w:val="0"/>
          <w:marBottom w:val="0"/>
          <w:divBdr>
            <w:top w:val="none" w:sz="0" w:space="0" w:color="auto"/>
            <w:left w:val="none" w:sz="0" w:space="0" w:color="auto"/>
            <w:bottom w:val="none" w:sz="0" w:space="0" w:color="auto"/>
            <w:right w:val="none" w:sz="0" w:space="0" w:color="auto"/>
          </w:divBdr>
        </w:div>
        <w:div w:id="1043754260">
          <w:marLeft w:val="0"/>
          <w:marRight w:val="0"/>
          <w:marTop w:val="0"/>
          <w:marBottom w:val="0"/>
          <w:divBdr>
            <w:top w:val="none" w:sz="0" w:space="0" w:color="auto"/>
            <w:left w:val="none" w:sz="0" w:space="0" w:color="auto"/>
            <w:bottom w:val="none" w:sz="0" w:space="0" w:color="auto"/>
            <w:right w:val="none" w:sz="0" w:space="0" w:color="auto"/>
          </w:divBdr>
        </w:div>
        <w:div w:id="966739542">
          <w:marLeft w:val="0"/>
          <w:marRight w:val="0"/>
          <w:marTop w:val="0"/>
          <w:marBottom w:val="0"/>
          <w:divBdr>
            <w:top w:val="none" w:sz="0" w:space="0" w:color="auto"/>
            <w:left w:val="none" w:sz="0" w:space="0" w:color="auto"/>
            <w:bottom w:val="none" w:sz="0" w:space="0" w:color="auto"/>
            <w:right w:val="none" w:sz="0" w:space="0" w:color="auto"/>
          </w:divBdr>
        </w:div>
        <w:div w:id="1931498101">
          <w:marLeft w:val="0"/>
          <w:marRight w:val="0"/>
          <w:marTop w:val="0"/>
          <w:marBottom w:val="0"/>
          <w:divBdr>
            <w:top w:val="none" w:sz="0" w:space="0" w:color="auto"/>
            <w:left w:val="none" w:sz="0" w:space="0" w:color="auto"/>
            <w:bottom w:val="none" w:sz="0" w:space="0" w:color="auto"/>
            <w:right w:val="none" w:sz="0" w:space="0" w:color="auto"/>
          </w:divBdr>
        </w:div>
        <w:div w:id="1720326312">
          <w:marLeft w:val="0"/>
          <w:marRight w:val="0"/>
          <w:marTop w:val="0"/>
          <w:marBottom w:val="0"/>
          <w:divBdr>
            <w:top w:val="none" w:sz="0" w:space="0" w:color="auto"/>
            <w:left w:val="none" w:sz="0" w:space="0" w:color="auto"/>
            <w:bottom w:val="none" w:sz="0" w:space="0" w:color="auto"/>
            <w:right w:val="none" w:sz="0" w:space="0" w:color="auto"/>
          </w:divBdr>
        </w:div>
        <w:div w:id="2023164487">
          <w:marLeft w:val="0"/>
          <w:marRight w:val="0"/>
          <w:marTop w:val="0"/>
          <w:marBottom w:val="0"/>
          <w:divBdr>
            <w:top w:val="none" w:sz="0" w:space="0" w:color="auto"/>
            <w:left w:val="none" w:sz="0" w:space="0" w:color="auto"/>
            <w:bottom w:val="none" w:sz="0" w:space="0" w:color="auto"/>
            <w:right w:val="none" w:sz="0" w:space="0" w:color="auto"/>
          </w:divBdr>
        </w:div>
        <w:div w:id="1383864086">
          <w:marLeft w:val="0"/>
          <w:marRight w:val="0"/>
          <w:marTop w:val="0"/>
          <w:marBottom w:val="0"/>
          <w:divBdr>
            <w:top w:val="none" w:sz="0" w:space="0" w:color="auto"/>
            <w:left w:val="none" w:sz="0" w:space="0" w:color="auto"/>
            <w:bottom w:val="none" w:sz="0" w:space="0" w:color="auto"/>
            <w:right w:val="none" w:sz="0" w:space="0" w:color="auto"/>
          </w:divBdr>
        </w:div>
        <w:div w:id="829637970">
          <w:marLeft w:val="0"/>
          <w:marRight w:val="0"/>
          <w:marTop w:val="0"/>
          <w:marBottom w:val="0"/>
          <w:divBdr>
            <w:top w:val="none" w:sz="0" w:space="0" w:color="auto"/>
            <w:left w:val="none" w:sz="0" w:space="0" w:color="auto"/>
            <w:bottom w:val="none" w:sz="0" w:space="0" w:color="auto"/>
            <w:right w:val="none" w:sz="0" w:space="0" w:color="auto"/>
          </w:divBdr>
        </w:div>
        <w:div w:id="76749790">
          <w:marLeft w:val="0"/>
          <w:marRight w:val="0"/>
          <w:marTop w:val="0"/>
          <w:marBottom w:val="0"/>
          <w:divBdr>
            <w:top w:val="none" w:sz="0" w:space="0" w:color="auto"/>
            <w:left w:val="none" w:sz="0" w:space="0" w:color="auto"/>
            <w:bottom w:val="none" w:sz="0" w:space="0" w:color="auto"/>
            <w:right w:val="none" w:sz="0" w:space="0" w:color="auto"/>
          </w:divBdr>
        </w:div>
        <w:div w:id="728697009">
          <w:marLeft w:val="0"/>
          <w:marRight w:val="0"/>
          <w:marTop w:val="0"/>
          <w:marBottom w:val="0"/>
          <w:divBdr>
            <w:top w:val="none" w:sz="0" w:space="0" w:color="auto"/>
            <w:left w:val="none" w:sz="0" w:space="0" w:color="auto"/>
            <w:bottom w:val="none" w:sz="0" w:space="0" w:color="auto"/>
            <w:right w:val="none" w:sz="0" w:space="0" w:color="auto"/>
          </w:divBdr>
        </w:div>
        <w:div w:id="1854538588">
          <w:marLeft w:val="0"/>
          <w:marRight w:val="0"/>
          <w:marTop w:val="0"/>
          <w:marBottom w:val="0"/>
          <w:divBdr>
            <w:top w:val="none" w:sz="0" w:space="0" w:color="auto"/>
            <w:left w:val="none" w:sz="0" w:space="0" w:color="auto"/>
            <w:bottom w:val="none" w:sz="0" w:space="0" w:color="auto"/>
            <w:right w:val="none" w:sz="0" w:space="0" w:color="auto"/>
          </w:divBdr>
        </w:div>
        <w:div w:id="1606498248">
          <w:marLeft w:val="0"/>
          <w:marRight w:val="0"/>
          <w:marTop w:val="0"/>
          <w:marBottom w:val="0"/>
          <w:divBdr>
            <w:top w:val="none" w:sz="0" w:space="0" w:color="auto"/>
            <w:left w:val="none" w:sz="0" w:space="0" w:color="auto"/>
            <w:bottom w:val="none" w:sz="0" w:space="0" w:color="auto"/>
            <w:right w:val="none" w:sz="0" w:space="0" w:color="auto"/>
          </w:divBdr>
        </w:div>
        <w:div w:id="390424365">
          <w:marLeft w:val="0"/>
          <w:marRight w:val="0"/>
          <w:marTop w:val="0"/>
          <w:marBottom w:val="0"/>
          <w:divBdr>
            <w:top w:val="none" w:sz="0" w:space="0" w:color="auto"/>
            <w:left w:val="none" w:sz="0" w:space="0" w:color="auto"/>
            <w:bottom w:val="none" w:sz="0" w:space="0" w:color="auto"/>
            <w:right w:val="none" w:sz="0" w:space="0" w:color="auto"/>
          </w:divBdr>
        </w:div>
        <w:div w:id="1024405928">
          <w:marLeft w:val="0"/>
          <w:marRight w:val="0"/>
          <w:marTop w:val="0"/>
          <w:marBottom w:val="0"/>
          <w:divBdr>
            <w:top w:val="none" w:sz="0" w:space="0" w:color="auto"/>
            <w:left w:val="none" w:sz="0" w:space="0" w:color="auto"/>
            <w:bottom w:val="none" w:sz="0" w:space="0" w:color="auto"/>
            <w:right w:val="none" w:sz="0" w:space="0" w:color="auto"/>
          </w:divBdr>
        </w:div>
      </w:divsChild>
    </w:div>
    <w:div w:id="522211165">
      <w:bodyDiv w:val="1"/>
      <w:marLeft w:val="0"/>
      <w:marRight w:val="0"/>
      <w:marTop w:val="0"/>
      <w:marBottom w:val="0"/>
      <w:divBdr>
        <w:top w:val="none" w:sz="0" w:space="0" w:color="auto"/>
        <w:left w:val="none" w:sz="0" w:space="0" w:color="auto"/>
        <w:bottom w:val="none" w:sz="0" w:space="0" w:color="auto"/>
        <w:right w:val="none" w:sz="0" w:space="0" w:color="auto"/>
      </w:divBdr>
      <w:divsChild>
        <w:div w:id="27344622">
          <w:marLeft w:val="0"/>
          <w:marRight w:val="0"/>
          <w:marTop w:val="0"/>
          <w:marBottom w:val="0"/>
          <w:divBdr>
            <w:top w:val="none" w:sz="0" w:space="0" w:color="auto"/>
            <w:left w:val="none" w:sz="0" w:space="0" w:color="auto"/>
            <w:bottom w:val="none" w:sz="0" w:space="0" w:color="auto"/>
            <w:right w:val="none" w:sz="0" w:space="0" w:color="auto"/>
          </w:divBdr>
        </w:div>
        <w:div w:id="1200046369">
          <w:marLeft w:val="0"/>
          <w:marRight w:val="0"/>
          <w:marTop w:val="0"/>
          <w:marBottom w:val="0"/>
          <w:divBdr>
            <w:top w:val="none" w:sz="0" w:space="0" w:color="auto"/>
            <w:left w:val="none" w:sz="0" w:space="0" w:color="auto"/>
            <w:bottom w:val="none" w:sz="0" w:space="0" w:color="auto"/>
            <w:right w:val="none" w:sz="0" w:space="0" w:color="auto"/>
          </w:divBdr>
        </w:div>
        <w:div w:id="693456993">
          <w:marLeft w:val="0"/>
          <w:marRight w:val="0"/>
          <w:marTop w:val="0"/>
          <w:marBottom w:val="0"/>
          <w:divBdr>
            <w:top w:val="none" w:sz="0" w:space="0" w:color="auto"/>
            <w:left w:val="none" w:sz="0" w:space="0" w:color="auto"/>
            <w:bottom w:val="none" w:sz="0" w:space="0" w:color="auto"/>
            <w:right w:val="none" w:sz="0" w:space="0" w:color="auto"/>
          </w:divBdr>
        </w:div>
        <w:div w:id="1210537040">
          <w:marLeft w:val="0"/>
          <w:marRight w:val="0"/>
          <w:marTop w:val="0"/>
          <w:marBottom w:val="0"/>
          <w:divBdr>
            <w:top w:val="none" w:sz="0" w:space="0" w:color="auto"/>
            <w:left w:val="none" w:sz="0" w:space="0" w:color="auto"/>
            <w:bottom w:val="none" w:sz="0" w:space="0" w:color="auto"/>
            <w:right w:val="none" w:sz="0" w:space="0" w:color="auto"/>
          </w:divBdr>
        </w:div>
        <w:div w:id="782458904">
          <w:marLeft w:val="0"/>
          <w:marRight w:val="0"/>
          <w:marTop w:val="0"/>
          <w:marBottom w:val="0"/>
          <w:divBdr>
            <w:top w:val="none" w:sz="0" w:space="0" w:color="auto"/>
            <w:left w:val="none" w:sz="0" w:space="0" w:color="auto"/>
            <w:bottom w:val="none" w:sz="0" w:space="0" w:color="auto"/>
            <w:right w:val="none" w:sz="0" w:space="0" w:color="auto"/>
          </w:divBdr>
        </w:div>
      </w:divsChild>
    </w:div>
    <w:div w:id="530338391">
      <w:bodyDiv w:val="1"/>
      <w:marLeft w:val="0"/>
      <w:marRight w:val="0"/>
      <w:marTop w:val="0"/>
      <w:marBottom w:val="0"/>
      <w:divBdr>
        <w:top w:val="none" w:sz="0" w:space="0" w:color="auto"/>
        <w:left w:val="none" w:sz="0" w:space="0" w:color="auto"/>
        <w:bottom w:val="none" w:sz="0" w:space="0" w:color="auto"/>
        <w:right w:val="none" w:sz="0" w:space="0" w:color="auto"/>
      </w:divBdr>
    </w:div>
    <w:div w:id="882642348">
      <w:bodyDiv w:val="1"/>
      <w:marLeft w:val="0"/>
      <w:marRight w:val="0"/>
      <w:marTop w:val="0"/>
      <w:marBottom w:val="0"/>
      <w:divBdr>
        <w:top w:val="none" w:sz="0" w:space="0" w:color="auto"/>
        <w:left w:val="none" w:sz="0" w:space="0" w:color="auto"/>
        <w:bottom w:val="none" w:sz="0" w:space="0" w:color="auto"/>
        <w:right w:val="none" w:sz="0" w:space="0" w:color="auto"/>
      </w:divBdr>
    </w:div>
    <w:div w:id="1126193450">
      <w:bodyDiv w:val="1"/>
      <w:marLeft w:val="0"/>
      <w:marRight w:val="0"/>
      <w:marTop w:val="0"/>
      <w:marBottom w:val="0"/>
      <w:divBdr>
        <w:top w:val="none" w:sz="0" w:space="0" w:color="auto"/>
        <w:left w:val="none" w:sz="0" w:space="0" w:color="auto"/>
        <w:bottom w:val="none" w:sz="0" w:space="0" w:color="auto"/>
        <w:right w:val="none" w:sz="0" w:space="0" w:color="auto"/>
      </w:divBdr>
    </w:div>
    <w:div w:id="1544638369">
      <w:bodyDiv w:val="1"/>
      <w:marLeft w:val="0"/>
      <w:marRight w:val="0"/>
      <w:marTop w:val="0"/>
      <w:marBottom w:val="0"/>
      <w:divBdr>
        <w:top w:val="none" w:sz="0" w:space="0" w:color="auto"/>
        <w:left w:val="none" w:sz="0" w:space="0" w:color="auto"/>
        <w:bottom w:val="none" w:sz="0" w:space="0" w:color="auto"/>
        <w:right w:val="none" w:sz="0" w:space="0" w:color="auto"/>
      </w:divBdr>
    </w:div>
    <w:div w:id="1623224629">
      <w:bodyDiv w:val="1"/>
      <w:marLeft w:val="0"/>
      <w:marRight w:val="0"/>
      <w:marTop w:val="0"/>
      <w:marBottom w:val="0"/>
      <w:divBdr>
        <w:top w:val="none" w:sz="0" w:space="0" w:color="auto"/>
        <w:left w:val="none" w:sz="0" w:space="0" w:color="auto"/>
        <w:bottom w:val="none" w:sz="0" w:space="0" w:color="auto"/>
        <w:right w:val="none" w:sz="0" w:space="0" w:color="auto"/>
      </w:divBdr>
    </w:div>
    <w:div w:id="1990134609">
      <w:bodyDiv w:val="1"/>
      <w:marLeft w:val="0"/>
      <w:marRight w:val="0"/>
      <w:marTop w:val="0"/>
      <w:marBottom w:val="0"/>
      <w:divBdr>
        <w:top w:val="none" w:sz="0" w:space="0" w:color="auto"/>
        <w:left w:val="none" w:sz="0" w:space="0" w:color="auto"/>
        <w:bottom w:val="none" w:sz="0" w:space="0" w:color="auto"/>
        <w:right w:val="none" w:sz="0" w:space="0" w:color="auto"/>
      </w:divBdr>
    </w:div>
    <w:div w:id="2011054658">
      <w:bodyDiv w:val="1"/>
      <w:marLeft w:val="0"/>
      <w:marRight w:val="0"/>
      <w:marTop w:val="0"/>
      <w:marBottom w:val="0"/>
      <w:divBdr>
        <w:top w:val="none" w:sz="0" w:space="0" w:color="auto"/>
        <w:left w:val="none" w:sz="0" w:space="0" w:color="auto"/>
        <w:bottom w:val="none" w:sz="0" w:space="0" w:color="auto"/>
        <w:right w:val="none" w:sz="0" w:space="0" w:color="auto"/>
      </w:divBdr>
    </w:div>
    <w:div w:id="2067996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pis://Base=NARH&amp;DocCode=2009&amp;ToPar=Art61_Al1&amp;Type=201/" TargetMode="External"/><Relationship Id="rId13" Type="http://schemas.openxmlformats.org/officeDocument/2006/relationships/hyperlink" Target="apis://Base=NARH&amp;DocCode=2009&amp;ToPar=Art118&amp;Type=201/" TargetMode="External"/><Relationship Id="rId18" Type="http://schemas.openxmlformats.org/officeDocument/2006/relationships/hyperlink" Target="apis://Base=NARH&amp;DocCode=2009&amp;ToPar=Art305&amp;Type=201/" TargetMode="External"/><Relationship Id="rId3" Type="http://schemas.openxmlformats.org/officeDocument/2006/relationships/styles" Target="styles.xml"/><Relationship Id="rId21" Type="http://schemas.openxmlformats.org/officeDocument/2006/relationships/hyperlink" Target="https://espd.eop.bg/espd-web/filter?lang=bg" TargetMode="External"/><Relationship Id="rId7" Type="http://schemas.openxmlformats.org/officeDocument/2006/relationships/hyperlink" Target="http://dlsgramatikovo.uidp-sliven.com/" TargetMode="External"/><Relationship Id="rId12" Type="http://schemas.openxmlformats.org/officeDocument/2006/relationships/hyperlink" Target="apis://Base=NARH&amp;DocCode=2009&amp;ToPar=Art63_Al2&amp;Type=201/" TargetMode="External"/><Relationship Id="rId17" Type="http://schemas.openxmlformats.org/officeDocument/2006/relationships/hyperlink" Target="apis://Base=NARH&amp;DocCode=2009&amp;ToPar=Art301&amp;Type=201/" TargetMode="External"/><Relationship Id="rId2" Type="http://schemas.openxmlformats.org/officeDocument/2006/relationships/numbering" Target="numbering.xml"/><Relationship Id="rId16" Type="http://schemas.openxmlformats.org/officeDocument/2006/relationships/hyperlink" Target="apis://Base=NARH&amp;DocCode=2009&amp;ToPar=Art245&amp;Type=201/" TargetMode="External"/><Relationship Id="rId20" Type="http://schemas.openxmlformats.org/officeDocument/2006/relationships/hyperlink" Target="apis://Base=NARH&amp;DocCode=41765&amp;ToPar=Art54_Al1&amp;Type=201/"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apis://Base=NARH&amp;DocCode=2009&amp;ToPar=Art63_Al1&amp;Type=201/" TargetMode="External"/><Relationship Id="rId5" Type="http://schemas.openxmlformats.org/officeDocument/2006/relationships/webSettings" Target="webSettings.xml"/><Relationship Id="rId15" Type="http://schemas.openxmlformats.org/officeDocument/2006/relationships/hyperlink" Target="apis://Base=NARH&amp;DocCode=2009&amp;ToPar=Art228_Al3&amp;Type=201/" TargetMode="External"/><Relationship Id="rId23" Type="http://schemas.openxmlformats.org/officeDocument/2006/relationships/theme" Target="theme/theme1.xml"/><Relationship Id="rId10" Type="http://schemas.openxmlformats.org/officeDocument/2006/relationships/hyperlink" Target="apis://Base=NARH&amp;DocCode=2009&amp;ToPar=Art62_Al3&amp;Type=201/" TargetMode="External"/><Relationship Id="rId19" Type="http://schemas.openxmlformats.org/officeDocument/2006/relationships/hyperlink" Target="apis://Base=NARH&amp;DocCode=41849&amp;ToPar=Art13_Al1&amp;Type=201/" TargetMode="External"/><Relationship Id="rId4" Type="http://schemas.openxmlformats.org/officeDocument/2006/relationships/settings" Target="settings.xml"/><Relationship Id="rId9" Type="http://schemas.openxmlformats.org/officeDocument/2006/relationships/hyperlink" Target="apis://Base=NARH&amp;DocCode=2009&amp;ToPar=Art62_Al1&amp;Type=201/" TargetMode="External"/><Relationship Id="rId14" Type="http://schemas.openxmlformats.org/officeDocument/2006/relationships/hyperlink" Target="apis://Base=NARH&amp;DocCode=2009&amp;ToPar=Art128&amp;Type=201/" TargetMode="External"/><Relationship Id="rId22" Type="http://schemas.openxmlformats.org/officeDocument/2006/relationships/fontTable" Target="fontTable.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D4848E-BE48-4C46-AC09-5CA017542B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411</TotalTime>
  <Pages>15</Pages>
  <Words>7145</Words>
  <Characters>40729</Characters>
  <Application>Microsoft Office Word</Application>
  <DocSecurity>0</DocSecurity>
  <Lines>339</Lines>
  <Paragraphs>95</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МИНИСТЕРСТВО НА ЗЕМЕДЕЛИЕТО И ХРАНИТЕ ГР</vt:lpstr>
      <vt:lpstr>МИНИСТЕРСТВО НА ЗЕМЕДЕЛИЕТО И ХРАНИТЕ ГР</vt:lpstr>
    </vt:vector>
  </TitlesOfParts>
  <Company>Work</Company>
  <LinksUpToDate>false</LinksUpToDate>
  <CharactersWithSpaces>47779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НА ЗЕМЕДЕЛИЕТО И ХРАНИТЕ ГР</dc:title>
  <dc:creator>Net</dc:creator>
  <cp:lastModifiedBy>user</cp:lastModifiedBy>
  <cp:revision>29</cp:revision>
  <cp:lastPrinted>2019-06-18T12:55:00Z</cp:lastPrinted>
  <dcterms:created xsi:type="dcterms:W3CDTF">2019-05-03T07:24:00Z</dcterms:created>
  <dcterms:modified xsi:type="dcterms:W3CDTF">2019-10-17T09:23:00Z</dcterms:modified>
</cp:coreProperties>
</file>