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24AE" w:rsidRDefault="00C624AE" w:rsidP="00C624AE">
      <w:pPr>
        <w:rPr>
          <w:b/>
          <w:sz w:val="22"/>
          <w:szCs w:val="22"/>
        </w:rPr>
      </w:pPr>
      <w:r>
        <w:rPr>
          <w:b/>
        </w:rPr>
        <w:t xml:space="preserve">                                                                                                      УТВЪРДИЛ,</w:t>
      </w:r>
    </w:p>
    <w:p w:rsidR="00C624AE" w:rsidRDefault="00C624AE" w:rsidP="00C624AE">
      <w:pPr>
        <w:rPr>
          <w:b/>
        </w:rPr>
      </w:pPr>
      <w:r>
        <w:rPr>
          <w:b/>
        </w:rPr>
        <w:t xml:space="preserve">                                                                                              ДИРЕКТОР :</w:t>
      </w:r>
      <w:r w:rsidR="00504E8F">
        <w:rPr>
          <w:b/>
        </w:rPr>
        <w:t>заличено, чл.2 ЗЗЛД</w:t>
      </w:r>
    </w:p>
    <w:p w:rsidR="00C624AE" w:rsidRDefault="00C624AE" w:rsidP="00C624AE">
      <w:pPr>
        <w:spacing w:line="360" w:lineRule="auto"/>
        <w:jc w:val="both"/>
        <w:rPr>
          <w:b/>
        </w:rPr>
      </w:pPr>
    </w:p>
    <w:p w:rsidR="00C624AE" w:rsidRDefault="00C624AE" w:rsidP="00C624AE">
      <w:pPr>
        <w:spacing w:line="360" w:lineRule="auto"/>
        <w:jc w:val="center"/>
        <w:rPr>
          <w:b/>
          <w:sz w:val="32"/>
          <w:szCs w:val="32"/>
          <w:lang w:val="en-US"/>
        </w:rPr>
      </w:pPr>
      <w:r>
        <w:rPr>
          <w:b/>
          <w:sz w:val="32"/>
          <w:szCs w:val="32"/>
        </w:rPr>
        <w:t>ДОКЛАД</w:t>
      </w:r>
    </w:p>
    <w:p w:rsidR="00C624AE" w:rsidRDefault="00C624AE" w:rsidP="00C624AE">
      <w:pPr>
        <w:spacing w:line="360" w:lineRule="auto"/>
        <w:jc w:val="center"/>
        <w:rPr>
          <w:sz w:val="22"/>
          <w:szCs w:val="22"/>
        </w:rPr>
      </w:pPr>
      <w:r>
        <w:t>о</w:t>
      </w:r>
      <w:r>
        <w:rPr>
          <w:lang w:val="en-US"/>
        </w:rPr>
        <w:t xml:space="preserve">т </w:t>
      </w:r>
      <w:r w:rsidR="007370A3">
        <w:t xml:space="preserve"> </w:t>
      </w:r>
      <w:r w:rsidR="00F70EE6">
        <w:t>Заличено, чл.2 ЗЗЛД</w:t>
      </w:r>
      <w:bookmarkStart w:id="0" w:name="_GoBack"/>
      <w:bookmarkEnd w:id="0"/>
      <w:r w:rsidR="007370A3">
        <w:t xml:space="preserve"> – </w:t>
      </w:r>
      <w:r w:rsidR="00B10BA5">
        <w:t>юрист</w:t>
      </w:r>
      <w:r>
        <w:t xml:space="preserve"> на ТП ДЛС </w:t>
      </w:r>
      <w:r w:rsidR="0027267C">
        <w:t>Граматиково</w:t>
      </w:r>
    </w:p>
    <w:p w:rsidR="0027267C" w:rsidRDefault="00C624AE" w:rsidP="00D52CD7">
      <w:pPr>
        <w:jc w:val="center"/>
      </w:pPr>
      <w:r>
        <w:t>Относно: Пазарно проучване на цените, съгласно изискванията на чл.21, ал.2 от ЗОП, за установяване на прогнознота стойност на обществена  поръчка с предмет:</w:t>
      </w:r>
    </w:p>
    <w:p w:rsidR="0027267C" w:rsidRDefault="0027267C" w:rsidP="00D52CD7">
      <w:pPr>
        <w:jc w:val="center"/>
      </w:pPr>
    </w:p>
    <w:p w:rsidR="00D52CD7" w:rsidRDefault="00C624AE" w:rsidP="00D52CD7">
      <w:pPr>
        <w:jc w:val="center"/>
        <w:rPr>
          <w:rFonts w:ascii="Verdana" w:eastAsia="Lucida Sans Unicode" w:hAnsi="Verdana"/>
          <w:i/>
          <w:color w:val="000000"/>
          <w:kern w:val="3"/>
          <w:lang w:bidi="en-US"/>
        </w:rPr>
      </w:pPr>
      <w:r>
        <w:t xml:space="preserve"> </w:t>
      </w:r>
      <w:r w:rsidR="00D52CD7">
        <w:rPr>
          <w:rFonts w:ascii="Verdana" w:eastAsia="Lucida Sans Unicode" w:hAnsi="Verdana"/>
          <w:i/>
          <w:color w:val="000000"/>
          <w:kern w:val="3"/>
          <w:lang w:bidi="en-US"/>
        </w:rPr>
        <w:t>Доставка чрез покупка на плодове за срок от 12 месеца</w:t>
      </w:r>
    </w:p>
    <w:p w:rsidR="00D52CD7" w:rsidRDefault="00D52CD7" w:rsidP="00D52CD7">
      <w:pPr>
        <w:jc w:val="center"/>
      </w:pPr>
      <w:r>
        <w:rPr>
          <w:rFonts w:ascii="Verdana" w:eastAsia="Lucida Sans Unicode" w:hAnsi="Verdana"/>
          <w:i/>
          <w:color w:val="000000"/>
          <w:kern w:val="3"/>
          <w:lang w:bidi="en-US"/>
        </w:rPr>
        <w:t xml:space="preserve">/доставка на </w:t>
      </w:r>
      <w:r w:rsidRPr="0027267C">
        <w:rPr>
          <w:rFonts w:ascii="Verdana" w:eastAsia="Lucida Sans Unicode" w:hAnsi="Verdana"/>
          <w:b/>
          <w:i/>
          <w:color w:val="000000"/>
          <w:kern w:val="3"/>
          <w:u w:val="single"/>
          <w:lang w:bidi="en-US"/>
        </w:rPr>
        <w:t>23 тона тикви</w:t>
      </w:r>
      <w:r>
        <w:rPr>
          <w:rFonts w:ascii="Verdana" w:eastAsia="Lucida Sans Unicode" w:hAnsi="Verdana"/>
          <w:i/>
          <w:color w:val="000000"/>
          <w:kern w:val="3"/>
          <w:lang w:bidi="en-US"/>
        </w:rPr>
        <w:t xml:space="preserve"> за захранване на дивеча/</w:t>
      </w:r>
    </w:p>
    <w:p w:rsidR="00C624AE" w:rsidRDefault="00C624AE" w:rsidP="00C624AE">
      <w:pPr>
        <w:jc w:val="center"/>
        <w:rPr>
          <w:b/>
        </w:rPr>
      </w:pPr>
    </w:p>
    <w:p w:rsidR="00C624AE" w:rsidRDefault="00C624AE" w:rsidP="00C624AE">
      <w:pPr>
        <w:tabs>
          <w:tab w:val="left" w:pos="0"/>
        </w:tabs>
        <w:jc w:val="both"/>
        <w:rPr>
          <w:b/>
        </w:rPr>
      </w:pPr>
      <w:r>
        <w:rPr>
          <w:b/>
        </w:rPr>
        <w:t xml:space="preserve">              УВАЖАЕМИ ГОСПОДИН ДИРЕКТОР,</w:t>
      </w:r>
    </w:p>
    <w:p w:rsidR="00C624AE" w:rsidRDefault="00C624AE" w:rsidP="00C624AE">
      <w:pPr>
        <w:tabs>
          <w:tab w:val="left" w:pos="0"/>
        </w:tabs>
        <w:jc w:val="both"/>
        <w:rPr>
          <w:b/>
        </w:rPr>
      </w:pPr>
    </w:p>
    <w:p w:rsidR="00D52CD7" w:rsidRDefault="00C624AE" w:rsidP="00D52CD7">
      <w:pPr>
        <w:jc w:val="center"/>
        <w:rPr>
          <w:rFonts w:ascii="Verdana" w:eastAsia="Lucida Sans Unicode" w:hAnsi="Verdana"/>
          <w:i/>
          <w:color w:val="000000"/>
          <w:kern w:val="3"/>
          <w:lang w:bidi="en-US"/>
        </w:rPr>
      </w:pPr>
      <w:r>
        <w:t xml:space="preserve">Във връзка с предстоящо откриване на обществена  поръчка по реда на чл.18, ал.1, т.1 от ЗОП с предмет: </w:t>
      </w:r>
      <w:r w:rsidR="00D52CD7">
        <w:rPr>
          <w:rFonts w:ascii="Verdana" w:eastAsia="Lucida Sans Unicode" w:hAnsi="Verdana"/>
          <w:i/>
          <w:color w:val="000000"/>
          <w:kern w:val="3"/>
          <w:lang w:bidi="en-US"/>
        </w:rPr>
        <w:t>Доставка чрез покупка на плодове за срок от 12 месеца</w:t>
      </w:r>
    </w:p>
    <w:p w:rsidR="00D52CD7" w:rsidRDefault="00D52CD7" w:rsidP="00D52CD7">
      <w:pPr>
        <w:jc w:val="center"/>
      </w:pPr>
      <w:r>
        <w:rPr>
          <w:rFonts w:ascii="Verdana" w:eastAsia="Lucida Sans Unicode" w:hAnsi="Verdana"/>
          <w:i/>
          <w:color w:val="000000"/>
          <w:kern w:val="3"/>
          <w:lang w:bidi="en-US"/>
        </w:rPr>
        <w:t xml:space="preserve">/доставка на </w:t>
      </w:r>
      <w:r w:rsidRPr="0027267C">
        <w:rPr>
          <w:rFonts w:ascii="Verdana" w:eastAsia="Lucida Sans Unicode" w:hAnsi="Verdana"/>
          <w:b/>
          <w:i/>
          <w:color w:val="000000"/>
          <w:kern w:val="3"/>
          <w:u w:val="single"/>
          <w:lang w:bidi="en-US"/>
        </w:rPr>
        <w:t>23 тона тикви</w:t>
      </w:r>
      <w:r>
        <w:rPr>
          <w:rFonts w:ascii="Verdana" w:eastAsia="Lucida Sans Unicode" w:hAnsi="Verdana"/>
          <w:i/>
          <w:color w:val="000000"/>
          <w:kern w:val="3"/>
          <w:lang w:bidi="en-US"/>
        </w:rPr>
        <w:t xml:space="preserve"> за захранване на дивеча/</w:t>
      </w:r>
    </w:p>
    <w:p w:rsidR="00C624AE" w:rsidRDefault="00C624AE" w:rsidP="00D13FEE">
      <w:pPr>
        <w:jc w:val="both"/>
        <w:rPr>
          <w:sz w:val="22"/>
          <w:szCs w:val="22"/>
        </w:rPr>
      </w:pPr>
      <w:r>
        <w:t xml:space="preserve">извърших пазарно проучване </w:t>
      </w:r>
      <w:r w:rsidR="00D13FEE">
        <w:t xml:space="preserve">за периода 2018год. до 2019год. на продажните цени на </w:t>
      </w:r>
      <w:r w:rsidR="00D52CD7">
        <w:t>ТИКВИ</w:t>
      </w:r>
      <w:r w:rsidR="00D13FEE">
        <w:t xml:space="preserve"> на едро за подхранване на животни.</w:t>
      </w:r>
    </w:p>
    <w:p w:rsidR="00D13FEE" w:rsidRDefault="00C624AE" w:rsidP="00C624AE">
      <w:pPr>
        <w:tabs>
          <w:tab w:val="left" w:pos="0"/>
        </w:tabs>
        <w:ind w:firstLine="567"/>
        <w:jc w:val="both"/>
      </w:pPr>
      <w:r>
        <w:t xml:space="preserve">Проучването бе извършено, чрез проучване в интернет пространството, където бяха  обстойно разгледани цените на </w:t>
      </w:r>
      <w:r w:rsidR="00D13FEE">
        <w:t>сочния фураж.</w:t>
      </w:r>
    </w:p>
    <w:p w:rsidR="00C624AE" w:rsidRPr="00D13FEE" w:rsidRDefault="00C624AE" w:rsidP="00C624AE">
      <w:pPr>
        <w:tabs>
          <w:tab w:val="left" w:pos="0"/>
        </w:tabs>
        <w:ind w:firstLine="567"/>
        <w:jc w:val="both"/>
        <w:rPr>
          <w:lang w:val="en-US"/>
        </w:rPr>
      </w:pPr>
      <w:r>
        <w:t>Посетени интернет</w:t>
      </w:r>
      <w:r w:rsidR="00D13FEE">
        <w:t xml:space="preserve"> сайтове</w:t>
      </w:r>
      <w:r>
        <w:t xml:space="preserve">: </w:t>
      </w:r>
      <w:r w:rsidR="00D13FEE">
        <w:t>https://</w:t>
      </w:r>
      <w:r w:rsidR="00D13FEE">
        <w:rPr>
          <w:lang w:val="en-US"/>
        </w:rPr>
        <w:t>agro-sdelka.bg</w:t>
      </w:r>
      <w:r>
        <w:t xml:space="preserve">; </w:t>
      </w:r>
      <w:r w:rsidR="00D13FEE">
        <w:t>https://</w:t>
      </w:r>
      <w:r w:rsidR="00D13FEE">
        <w:rPr>
          <w:lang w:val="en-US"/>
        </w:rPr>
        <w:t>bazar.bg</w:t>
      </w:r>
      <w:r>
        <w:t xml:space="preserve">; </w:t>
      </w:r>
      <w:r w:rsidR="00D13FEE">
        <w:t>https://a</w:t>
      </w:r>
      <w:r w:rsidR="00D13FEE">
        <w:rPr>
          <w:lang w:val="en-US"/>
        </w:rPr>
        <w:t>groPAZAR.bg</w:t>
      </w:r>
    </w:p>
    <w:p w:rsidR="00C624AE" w:rsidRDefault="00C624AE" w:rsidP="00C624AE">
      <w:pPr>
        <w:tabs>
          <w:tab w:val="left" w:pos="0"/>
        </w:tabs>
        <w:ind w:firstLine="567"/>
        <w:jc w:val="both"/>
      </w:pPr>
    </w:p>
    <w:p w:rsidR="00C624AE" w:rsidRDefault="00C624AE" w:rsidP="00C624AE">
      <w:pPr>
        <w:tabs>
          <w:tab w:val="left" w:pos="0"/>
        </w:tabs>
        <w:ind w:firstLine="567"/>
        <w:jc w:val="both"/>
      </w:pPr>
      <w:r>
        <w:t xml:space="preserve">Използвани бяха  и данни от наличния архив на стопанството за цени на </w:t>
      </w:r>
      <w:r w:rsidR="00D13FEE">
        <w:t>сочния фураж, закупуван  през</w:t>
      </w:r>
      <w:r>
        <w:t xml:space="preserve"> предходни години,  както и проучване в сайта на АОП за еднакви и сходни процедури с предмета на настоящата, за да бъде възможно да се направи сравни</w:t>
      </w:r>
      <w:r w:rsidR="00D13FEE">
        <w:t>телен анализ на цените на ябълки и тикви за подхранване на животни</w:t>
      </w:r>
      <w:r>
        <w:t xml:space="preserve"> по сключени договори след проведени процедури по реда на ЗОП</w:t>
      </w:r>
      <w:r w:rsidR="00D10862">
        <w:t>.</w:t>
      </w:r>
    </w:p>
    <w:p w:rsidR="00D13FEE" w:rsidRDefault="00D13FEE" w:rsidP="00C624AE">
      <w:pPr>
        <w:tabs>
          <w:tab w:val="left" w:pos="0"/>
        </w:tabs>
        <w:ind w:firstLine="567"/>
        <w:jc w:val="both"/>
      </w:pPr>
      <w:r>
        <w:t>След проучване установихме, че цената на тиквите варира с приблизит</w:t>
      </w:r>
      <w:r w:rsidR="00D52CD7">
        <w:t>елна стойност 330лв/тон- 350 лв./тон без ДДС</w:t>
      </w:r>
      <w:r>
        <w:t>.</w:t>
      </w:r>
    </w:p>
    <w:p w:rsidR="00C624AE" w:rsidRDefault="00C624AE" w:rsidP="00C624AE">
      <w:pPr>
        <w:tabs>
          <w:tab w:val="left" w:pos="0"/>
        </w:tabs>
        <w:ind w:firstLine="567"/>
        <w:jc w:val="both"/>
      </w:pPr>
    </w:p>
    <w:p w:rsidR="00C624AE" w:rsidRDefault="00C624AE" w:rsidP="00C624AE">
      <w:pPr>
        <w:tabs>
          <w:tab w:val="left" w:pos="0"/>
        </w:tabs>
        <w:ind w:firstLine="567"/>
        <w:jc w:val="both"/>
      </w:pPr>
      <w:r>
        <w:t xml:space="preserve">С оглед на гореизложеното, прогнозната стойност на поръчката </w:t>
      </w:r>
      <w:r w:rsidR="00D13FEE">
        <w:t xml:space="preserve">следва да е </w:t>
      </w:r>
      <w:r>
        <w:t xml:space="preserve">в размер </w:t>
      </w:r>
      <w:r w:rsidR="00D52CD7">
        <w:t xml:space="preserve">до </w:t>
      </w:r>
      <w:r w:rsidR="00D13FEE">
        <w:rPr>
          <w:b/>
        </w:rPr>
        <w:t>8000</w:t>
      </w:r>
      <w:r w:rsidR="00D13FEE">
        <w:t xml:space="preserve">лв/осем хиляди </w:t>
      </w:r>
      <w:r>
        <w:t xml:space="preserve"> лева/ без ДДС,  </w:t>
      </w:r>
      <w:r w:rsidR="00D13FEE">
        <w:t xml:space="preserve">при закупуване на </w:t>
      </w:r>
      <w:r w:rsidR="00D52CD7">
        <w:t xml:space="preserve">23 </w:t>
      </w:r>
      <w:r w:rsidR="00D13FEE">
        <w:t xml:space="preserve">тона тикви </w:t>
      </w:r>
      <w:r>
        <w:t>за срок от 12 месеца, като е съобразен</w:t>
      </w:r>
      <w:r w:rsidR="00D13FEE">
        <w:t>а  със средните  цени на пазара.</w:t>
      </w:r>
    </w:p>
    <w:p w:rsidR="00C624AE" w:rsidRDefault="00C624AE" w:rsidP="00C624AE">
      <w:pPr>
        <w:tabs>
          <w:tab w:val="left" w:pos="0"/>
        </w:tabs>
        <w:jc w:val="both"/>
      </w:pPr>
    </w:p>
    <w:p w:rsidR="00AA6292" w:rsidRDefault="00AA6292" w:rsidP="00C624AE">
      <w:pPr>
        <w:tabs>
          <w:tab w:val="left" w:pos="0"/>
        </w:tabs>
        <w:jc w:val="both"/>
      </w:pPr>
    </w:p>
    <w:p w:rsidR="00C624AE" w:rsidRDefault="00C624AE" w:rsidP="00C624AE">
      <w:pPr>
        <w:jc w:val="both"/>
      </w:pPr>
      <w:r>
        <w:t xml:space="preserve">С уважение, </w:t>
      </w:r>
      <w:r w:rsidR="00504E8F">
        <w:t>заличено, чл.2 ЗЗЛД</w:t>
      </w:r>
    </w:p>
    <w:p w:rsidR="00313DAE" w:rsidRDefault="00313DAE" w:rsidP="00C624AE">
      <w:pPr>
        <w:jc w:val="both"/>
      </w:pPr>
    </w:p>
    <w:p w:rsidR="00313DAE" w:rsidRDefault="00313DAE" w:rsidP="00313DAE">
      <w:pPr>
        <w:ind w:firstLine="708"/>
        <w:jc w:val="both"/>
      </w:pPr>
    </w:p>
    <w:p w:rsidR="00313DAE" w:rsidRDefault="00313DAE" w:rsidP="00313DAE">
      <w:pPr>
        <w:ind w:firstLine="708"/>
        <w:jc w:val="both"/>
      </w:pPr>
    </w:p>
    <w:p w:rsidR="00313DAE" w:rsidRDefault="00313DAE" w:rsidP="00313DAE">
      <w:pPr>
        <w:ind w:firstLine="708"/>
        <w:jc w:val="both"/>
      </w:pPr>
    </w:p>
    <w:sectPr w:rsidR="00313DAE" w:rsidSect="0087729F">
      <w:pgSz w:w="11906" w:h="16838"/>
      <w:pgMar w:top="1440" w:right="1133"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C1EC51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8">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7"/>
  </w:num>
  <w:num w:numId="3">
    <w:abstractNumId w:val="1"/>
  </w:num>
  <w:num w:numId="4">
    <w:abstractNumId w:val="3"/>
  </w:num>
  <w:num w:numId="5">
    <w:abstractNumId w:val="8"/>
  </w:num>
  <w:num w:numId="6">
    <w:abstractNumId w:val="6"/>
  </w:num>
  <w:num w:numId="7">
    <w:abstractNumId w:val="5"/>
  </w:num>
  <w:num w:numId="8">
    <w:abstractNumId w:val="2"/>
  </w:num>
  <w:num w:numId="9">
    <w:abstractNumId w:val="9"/>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20"/>
  <w:displayHorizontalDrawingGridEvery w:val="2"/>
  <w:characterSpacingControl w:val="doNotCompress"/>
  <w:compat/>
  <w:rsids>
    <w:rsidRoot w:val="00BA6977"/>
    <w:rsid w:val="0003163A"/>
    <w:rsid w:val="00034C3E"/>
    <w:rsid w:val="00063514"/>
    <w:rsid w:val="000804F6"/>
    <w:rsid w:val="0008084E"/>
    <w:rsid w:val="00084831"/>
    <w:rsid w:val="000B4B37"/>
    <w:rsid w:val="000D715C"/>
    <w:rsid w:val="00124687"/>
    <w:rsid w:val="001328E0"/>
    <w:rsid w:val="00165372"/>
    <w:rsid w:val="001752D7"/>
    <w:rsid w:val="00210285"/>
    <w:rsid w:val="00272194"/>
    <w:rsid w:val="0027267C"/>
    <w:rsid w:val="00283CEB"/>
    <w:rsid w:val="002C5279"/>
    <w:rsid w:val="002E47BE"/>
    <w:rsid w:val="00303845"/>
    <w:rsid w:val="0031112B"/>
    <w:rsid w:val="00313DAE"/>
    <w:rsid w:val="003236D6"/>
    <w:rsid w:val="003268F0"/>
    <w:rsid w:val="003279A6"/>
    <w:rsid w:val="003579CE"/>
    <w:rsid w:val="003B43DB"/>
    <w:rsid w:val="00417666"/>
    <w:rsid w:val="00422025"/>
    <w:rsid w:val="004264AD"/>
    <w:rsid w:val="00431DF9"/>
    <w:rsid w:val="004B41F9"/>
    <w:rsid w:val="004D7C92"/>
    <w:rsid w:val="004F601D"/>
    <w:rsid w:val="00504E8F"/>
    <w:rsid w:val="00591234"/>
    <w:rsid w:val="005B69D8"/>
    <w:rsid w:val="00613873"/>
    <w:rsid w:val="00617413"/>
    <w:rsid w:val="006552AB"/>
    <w:rsid w:val="00657DA8"/>
    <w:rsid w:val="006676A1"/>
    <w:rsid w:val="00674221"/>
    <w:rsid w:val="00680BA8"/>
    <w:rsid w:val="0069074A"/>
    <w:rsid w:val="006A4142"/>
    <w:rsid w:val="006A4C82"/>
    <w:rsid w:val="006B55DC"/>
    <w:rsid w:val="006C0C1C"/>
    <w:rsid w:val="006C2B00"/>
    <w:rsid w:val="006F723D"/>
    <w:rsid w:val="00710883"/>
    <w:rsid w:val="00727AA7"/>
    <w:rsid w:val="007370A3"/>
    <w:rsid w:val="00743615"/>
    <w:rsid w:val="00760430"/>
    <w:rsid w:val="00766528"/>
    <w:rsid w:val="00770902"/>
    <w:rsid w:val="00776322"/>
    <w:rsid w:val="007A647D"/>
    <w:rsid w:val="007D2101"/>
    <w:rsid w:val="007D642E"/>
    <w:rsid w:val="007F7D51"/>
    <w:rsid w:val="008523D8"/>
    <w:rsid w:val="00865295"/>
    <w:rsid w:val="00870DCD"/>
    <w:rsid w:val="00874A35"/>
    <w:rsid w:val="00874AA5"/>
    <w:rsid w:val="0087729F"/>
    <w:rsid w:val="008A2CA9"/>
    <w:rsid w:val="008B4096"/>
    <w:rsid w:val="008E272E"/>
    <w:rsid w:val="008F27F7"/>
    <w:rsid w:val="008F5FEB"/>
    <w:rsid w:val="0090216A"/>
    <w:rsid w:val="00906817"/>
    <w:rsid w:val="00917C96"/>
    <w:rsid w:val="0093385C"/>
    <w:rsid w:val="00950809"/>
    <w:rsid w:val="00967E60"/>
    <w:rsid w:val="00973260"/>
    <w:rsid w:val="00980A4F"/>
    <w:rsid w:val="00997845"/>
    <w:rsid w:val="009A2999"/>
    <w:rsid w:val="009B68D0"/>
    <w:rsid w:val="00A129FA"/>
    <w:rsid w:val="00A12D19"/>
    <w:rsid w:val="00A26730"/>
    <w:rsid w:val="00A32E8D"/>
    <w:rsid w:val="00A4092E"/>
    <w:rsid w:val="00A57F46"/>
    <w:rsid w:val="00A800A2"/>
    <w:rsid w:val="00A809A7"/>
    <w:rsid w:val="00A855F3"/>
    <w:rsid w:val="00A87F68"/>
    <w:rsid w:val="00A91E1A"/>
    <w:rsid w:val="00A958AC"/>
    <w:rsid w:val="00AA40FD"/>
    <w:rsid w:val="00AA6292"/>
    <w:rsid w:val="00AE1FBD"/>
    <w:rsid w:val="00AF22CA"/>
    <w:rsid w:val="00B10BA5"/>
    <w:rsid w:val="00B146FE"/>
    <w:rsid w:val="00B16B3F"/>
    <w:rsid w:val="00B32531"/>
    <w:rsid w:val="00B41B0F"/>
    <w:rsid w:val="00B452BB"/>
    <w:rsid w:val="00B5317E"/>
    <w:rsid w:val="00B66603"/>
    <w:rsid w:val="00B83AD9"/>
    <w:rsid w:val="00BA6977"/>
    <w:rsid w:val="00BB55A3"/>
    <w:rsid w:val="00BE3D3F"/>
    <w:rsid w:val="00BE40F3"/>
    <w:rsid w:val="00C107D1"/>
    <w:rsid w:val="00C14070"/>
    <w:rsid w:val="00C23F08"/>
    <w:rsid w:val="00C27475"/>
    <w:rsid w:val="00C27673"/>
    <w:rsid w:val="00C3420C"/>
    <w:rsid w:val="00C34CEC"/>
    <w:rsid w:val="00C46677"/>
    <w:rsid w:val="00C46C42"/>
    <w:rsid w:val="00C624AE"/>
    <w:rsid w:val="00C67F7A"/>
    <w:rsid w:val="00C83977"/>
    <w:rsid w:val="00C866A5"/>
    <w:rsid w:val="00C925EB"/>
    <w:rsid w:val="00CA7A44"/>
    <w:rsid w:val="00CB28EA"/>
    <w:rsid w:val="00CD0211"/>
    <w:rsid w:val="00CD0F9C"/>
    <w:rsid w:val="00CE251D"/>
    <w:rsid w:val="00CF117A"/>
    <w:rsid w:val="00D10862"/>
    <w:rsid w:val="00D115E9"/>
    <w:rsid w:val="00D13FEE"/>
    <w:rsid w:val="00D23A04"/>
    <w:rsid w:val="00D326F2"/>
    <w:rsid w:val="00D52CD7"/>
    <w:rsid w:val="00DA56A4"/>
    <w:rsid w:val="00DB5E46"/>
    <w:rsid w:val="00DC61ED"/>
    <w:rsid w:val="00DF1A14"/>
    <w:rsid w:val="00DF5DEB"/>
    <w:rsid w:val="00E02C0D"/>
    <w:rsid w:val="00E14FB2"/>
    <w:rsid w:val="00E21677"/>
    <w:rsid w:val="00E37AD0"/>
    <w:rsid w:val="00E50C70"/>
    <w:rsid w:val="00E527A5"/>
    <w:rsid w:val="00E6370B"/>
    <w:rsid w:val="00E713C5"/>
    <w:rsid w:val="00E819CE"/>
    <w:rsid w:val="00E83830"/>
    <w:rsid w:val="00E91817"/>
    <w:rsid w:val="00E94A7F"/>
    <w:rsid w:val="00EB3C78"/>
    <w:rsid w:val="00F21801"/>
    <w:rsid w:val="00F544AB"/>
    <w:rsid w:val="00F70EE6"/>
    <w:rsid w:val="00F857B2"/>
    <w:rsid w:val="00F97ECE"/>
    <w:rsid w:val="00FC5545"/>
    <w:rsid w:val="00FC6B11"/>
    <w:rsid w:val="00FE2899"/>
    <w:rsid w:val="00FF4E05"/>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A6977"/>
    <w:rPr>
      <w:sz w:val="24"/>
      <w:szCs w:val="24"/>
    </w:rPr>
  </w:style>
  <w:style w:type="paragraph" w:styleId="Heading1">
    <w:name w:val="heading 1"/>
    <w:basedOn w:val="Normal"/>
    <w:next w:val="Normal"/>
    <w:link w:val="Heading1Char"/>
    <w:qFormat/>
    <w:rsid w:val="00A32E8D"/>
    <w:pPr>
      <w:keepNext/>
      <w:jc w:val="center"/>
      <w:outlineLvl w:val="0"/>
    </w:pPr>
    <w:rPr>
      <w:rFonts w:ascii="Arial" w:hAnsi="Arial"/>
      <w:b/>
      <w:color w:val="50C814"/>
      <w:sz w:val="20"/>
      <w:lang w:eastAsia="en-US"/>
    </w:rPr>
  </w:style>
  <w:style w:type="paragraph" w:styleId="Heading2">
    <w:name w:val="heading 2"/>
    <w:basedOn w:val="Normal"/>
    <w:next w:val="Normal"/>
    <w:link w:val="Heading2Char"/>
    <w:qFormat/>
    <w:rsid w:val="00A32E8D"/>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A32E8D"/>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A32E8D"/>
    <w:pPr>
      <w:keepNext/>
      <w:spacing w:before="240" w:after="60"/>
      <w:outlineLvl w:val="3"/>
    </w:pPr>
    <w:rPr>
      <w:b/>
      <w:bCs/>
      <w:sz w:val="28"/>
      <w:szCs w:val="28"/>
      <w:lang w:val="en-US"/>
    </w:rPr>
  </w:style>
  <w:style w:type="paragraph" w:styleId="Heading5">
    <w:name w:val="heading 5"/>
    <w:basedOn w:val="Normal"/>
    <w:next w:val="Normal"/>
    <w:qFormat/>
    <w:rsid w:val="006676A1"/>
    <w:pPr>
      <w:spacing w:before="240" w:after="60"/>
      <w:outlineLvl w:val="4"/>
    </w:pPr>
    <w:rPr>
      <w:rFonts w:ascii="Times" w:hAnsi="Times"/>
      <w:b/>
      <w:bCs/>
      <w:i/>
      <w:iCs/>
      <w:sz w:val="26"/>
      <w:szCs w:val="26"/>
      <w:lang w:val="en-GB" w:eastAsia="en-US"/>
    </w:rPr>
  </w:style>
  <w:style w:type="paragraph" w:styleId="Heading6">
    <w:name w:val="heading 6"/>
    <w:basedOn w:val="Normal"/>
    <w:next w:val="Normal"/>
    <w:qFormat/>
    <w:rsid w:val="006676A1"/>
    <w:pPr>
      <w:spacing w:before="240" w:after="60"/>
      <w:outlineLvl w:val="5"/>
    </w:pPr>
    <w:rPr>
      <w:b/>
      <w:bCs/>
      <w:sz w:val="22"/>
      <w:szCs w:val="22"/>
      <w:lang w:val="en-GB" w:eastAsia="en-US"/>
    </w:rPr>
  </w:style>
  <w:style w:type="paragraph" w:styleId="Heading7">
    <w:name w:val="heading 7"/>
    <w:basedOn w:val="Normal"/>
    <w:next w:val="Normal"/>
    <w:qFormat/>
    <w:rsid w:val="006676A1"/>
    <w:pPr>
      <w:spacing w:before="240" w:after="60"/>
      <w:outlineLvl w:val="6"/>
    </w:pPr>
    <w:rPr>
      <w:rFonts w:eastAsia="Times"/>
      <w:lang w:val="en-US" w:eastAsia="en-US"/>
    </w:rPr>
  </w:style>
  <w:style w:type="paragraph" w:styleId="Heading8">
    <w:name w:val="heading 8"/>
    <w:basedOn w:val="Normal"/>
    <w:next w:val="Normal"/>
    <w:qFormat/>
    <w:rsid w:val="006676A1"/>
    <w:pPr>
      <w:spacing w:before="240" w:after="60"/>
      <w:outlineLvl w:val="7"/>
    </w:pPr>
    <w:rPr>
      <w:rFonts w:eastAsia="Times"/>
      <w:i/>
      <w:i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E47BE"/>
    <w:rPr>
      <w:rFonts w:ascii="Tahoma" w:hAnsi="Tahoma" w:cs="Tahoma"/>
      <w:sz w:val="16"/>
      <w:szCs w:val="16"/>
    </w:rPr>
  </w:style>
  <w:style w:type="paragraph" w:styleId="BodyTextIndent2">
    <w:name w:val="Body Text Indent 2"/>
    <w:basedOn w:val="Normal"/>
    <w:link w:val="BodyTextIndent2Char"/>
    <w:rsid w:val="00A57F46"/>
    <w:pPr>
      <w:numPr>
        <w:ilvl w:val="12"/>
      </w:numPr>
      <w:ind w:firstLine="720"/>
      <w:jc w:val="both"/>
    </w:pPr>
    <w:rPr>
      <w:sz w:val="28"/>
      <w:szCs w:val="20"/>
    </w:rPr>
  </w:style>
  <w:style w:type="paragraph" w:customStyle="1" w:styleId="CharChar">
    <w:name w:val="Char Char"/>
    <w:basedOn w:val="Normal"/>
    <w:rsid w:val="00A57F46"/>
    <w:pPr>
      <w:tabs>
        <w:tab w:val="left" w:pos="709"/>
      </w:tabs>
    </w:pPr>
    <w:rPr>
      <w:rFonts w:ascii="Tahoma" w:hAnsi="Tahoma"/>
      <w:lang w:val="pl-PL" w:eastAsia="pl-PL"/>
    </w:rPr>
  </w:style>
  <w:style w:type="table" w:styleId="TableGrid">
    <w:name w:val="Table Grid"/>
    <w:basedOn w:val="TableNormal"/>
    <w:rsid w:val="005B69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Знак Знак Char Знак Знак Знак Знак Знак Char Char"/>
    <w:basedOn w:val="Normal"/>
    <w:rsid w:val="00DB5E46"/>
    <w:pPr>
      <w:tabs>
        <w:tab w:val="left" w:pos="709"/>
      </w:tabs>
    </w:pPr>
    <w:rPr>
      <w:rFonts w:ascii="Tahoma" w:hAnsi="Tahoma"/>
      <w:lang w:val="pl-PL" w:eastAsia="pl-PL"/>
    </w:rPr>
  </w:style>
  <w:style w:type="paragraph" w:styleId="Header">
    <w:name w:val="header"/>
    <w:basedOn w:val="Normal"/>
    <w:link w:val="HeaderChar"/>
    <w:rsid w:val="00A32E8D"/>
    <w:pPr>
      <w:tabs>
        <w:tab w:val="center" w:pos="4536"/>
        <w:tab w:val="right" w:pos="9072"/>
      </w:tabs>
    </w:pPr>
  </w:style>
  <w:style w:type="paragraph" w:styleId="Footer">
    <w:name w:val="footer"/>
    <w:basedOn w:val="Normal"/>
    <w:link w:val="FooterChar"/>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Normal"/>
    <w:rsid w:val="00A32E8D"/>
    <w:pPr>
      <w:tabs>
        <w:tab w:val="left" w:pos="709"/>
      </w:tabs>
    </w:pPr>
    <w:rPr>
      <w:rFonts w:ascii="Tahoma" w:hAnsi="Tahoma"/>
      <w:lang w:val="pl-PL" w:eastAsia="pl-PL"/>
    </w:rPr>
  </w:style>
  <w:style w:type="character" w:styleId="Strong">
    <w:name w:val="Strong"/>
    <w:qFormat/>
    <w:rsid w:val="00A32E8D"/>
    <w:rPr>
      <w:b/>
      <w:bCs/>
    </w:rPr>
  </w:style>
  <w:style w:type="paragraph" w:styleId="Title">
    <w:name w:val="Title"/>
    <w:aliases w:val="Title_1,Char3"/>
    <w:basedOn w:val="Normal"/>
    <w:next w:val="Normal"/>
    <w:link w:val="TitleChar"/>
    <w:qFormat/>
    <w:rsid w:val="00A32E8D"/>
    <w:pPr>
      <w:spacing w:after="480"/>
      <w:jc w:val="center"/>
    </w:pPr>
    <w:rPr>
      <w:b/>
      <w:snapToGrid w:val="0"/>
      <w:sz w:val="48"/>
      <w:szCs w:val="20"/>
      <w:lang w:val="en-GB" w:eastAsia="en-US"/>
    </w:rPr>
  </w:style>
  <w:style w:type="paragraph" w:customStyle="1" w:styleId="Char">
    <w:name w:val="Char"/>
    <w:basedOn w:val="Normal"/>
    <w:rsid w:val="00A32E8D"/>
    <w:pPr>
      <w:tabs>
        <w:tab w:val="left" w:pos="709"/>
      </w:tabs>
    </w:pPr>
    <w:rPr>
      <w:rFonts w:ascii="Tahoma" w:hAnsi="Tahoma"/>
      <w:color w:val="000000"/>
      <w:lang w:val="pl-PL" w:eastAsia="pl-PL"/>
    </w:rPr>
  </w:style>
  <w:style w:type="character" w:styleId="PageNumber">
    <w:name w:val="page number"/>
    <w:basedOn w:val="DefaultParagraphFont"/>
    <w:rsid w:val="00A32E8D"/>
  </w:style>
  <w:style w:type="character" w:styleId="Hyperlink">
    <w:name w:val="Hyperlink"/>
    <w:rsid w:val="00A32E8D"/>
    <w:rPr>
      <w:color w:val="0000FF"/>
      <w:u w:val="single"/>
    </w:rPr>
  </w:style>
  <w:style w:type="paragraph" w:customStyle="1" w:styleId="Blockquote">
    <w:name w:val="Blockquote"/>
    <w:basedOn w:val="Normal"/>
    <w:rsid w:val="00A32E8D"/>
    <w:pPr>
      <w:widowControl w:val="0"/>
      <w:spacing w:before="100" w:after="100"/>
      <w:ind w:left="360" w:right="360"/>
    </w:pPr>
    <w:rPr>
      <w:snapToGrid w:val="0"/>
      <w:szCs w:val="20"/>
      <w:lang w:eastAsia="en-US"/>
    </w:rPr>
  </w:style>
  <w:style w:type="paragraph" w:styleId="BlockText">
    <w:name w:val="Block Text"/>
    <w:basedOn w:val="Normal"/>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Normal"/>
    <w:rsid w:val="00A32E8D"/>
    <w:pPr>
      <w:tabs>
        <w:tab w:val="left" w:pos="709"/>
      </w:tabs>
    </w:pPr>
    <w:rPr>
      <w:rFonts w:ascii="Tahoma" w:hAnsi="Tahoma"/>
      <w:lang w:val="pl-PL" w:eastAsia="pl-PL"/>
    </w:rPr>
  </w:style>
  <w:style w:type="character" w:customStyle="1" w:styleId="HeaderChar">
    <w:name w:val="Header Char"/>
    <w:link w:val="Header"/>
    <w:rsid w:val="00A32E8D"/>
    <w:rPr>
      <w:sz w:val="24"/>
      <w:szCs w:val="24"/>
      <w:lang w:val="bg-BG" w:eastAsia="bg-BG" w:bidi="ar-SA"/>
    </w:rPr>
  </w:style>
  <w:style w:type="paragraph" w:customStyle="1" w:styleId="Char1">
    <w:name w:val="Char1"/>
    <w:basedOn w:val="Normal"/>
    <w:rsid w:val="00A32E8D"/>
    <w:pPr>
      <w:tabs>
        <w:tab w:val="left" w:pos="709"/>
      </w:tabs>
    </w:pPr>
    <w:rPr>
      <w:rFonts w:ascii="Tahoma" w:hAnsi="Tahoma"/>
      <w:lang w:val="pl-PL" w:eastAsia="pl-PL"/>
    </w:rPr>
  </w:style>
  <w:style w:type="paragraph" w:styleId="ListBullet">
    <w:name w:val="List Bullet"/>
    <w:basedOn w:val="Normal"/>
    <w:autoRedefine/>
    <w:rsid w:val="00A32E8D"/>
    <w:pPr>
      <w:numPr>
        <w:numId w:val="1"/>
      </w:numPr>
      <w:tabs>
        <w:tab w:val="clear" w:pos="360"/>
        <w:tab w:val="left" w:pos="180"/>
      </w:tabs>
      <w:spacing w:after="60"/>
      <w:ind w:left="0" w:right="23" w:firstLine="0"/>
      <w:jc w:val="both"/>
    </w:pPr>
  </w:style>
  <w:style w:type="character" w:styleId="FootnoteReference">
    <w:name w:val="footnote reference"/>
    <w:semiHidden/>
    <w:rsid w:val="00A32E8D"/>
    <w:rPr>
      <w:rFonts w:ascii="TimesNewRomanPS" w:hAnsi="TimesNewRomanPS"/>
      <w:position w:val="6"/>
      <w:sz w:val="16"/>
    </w:r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
    <w:basedOn w:val="Normal"/>
    <w:semiHidden/>
    <w:rsid w:val="00A32E8D"/>
    <w:pPr>
      <w:spacing w:after="240"/>
      <w:ind w:left="357" w:hanging="357"/>
      <w:jc w:val="both"/>
    </w:pPr>
    <w:rPr>
      <w:snapToGrid w:val="0"/>
      <w:sz w:val="20"/>
      <w:szCs w:val="20"/>
      <w:lang w:val="en-GB" w:eastAsia="en-US"/>
    </w:rPr>
  </w:style>
  <w:style w:type="character" w:styleId="FollowedHyperlink">
    <w:name w:val="FollowedHyperlink"/>
    <w:rsid w:val="00A32E8D"/>
    <w:rPr>
      <w:color w:val="800080"/>
      <w:u w:val="single"/>
    </w:rPr>
  </w:style>
  <w:style w:type="character" w:customStyle="1" w:styleId="spelle">
    <w:name w:val="spelle"/>
    <w:basedOn w:val="DefaultParagraphFont"/>
    <w:rsid w:val="00A32E8D"/>
  </w:style>
  <w:style w:type="character" w:customStyle="1" w:styleId="grame">
    <w:name w:val="grame"/>
    <w:basedOn w:val="DefaultParagraphFont"/>
    <w:rsid w:val="00A32E8D"/>
  </w:style>
  <w:style w:type="paragraph" w:customStyle="1" w:styleId="CharCharCharCharCharCharCharCharCharCharCharCharChar">
    <w:name w:val="Char Char Char Char Char Char Char Char Char Char Char Char Char"/>
    <w:basedOn w:val="Normal"/>
    <w:rsid w:val="00A32E8D"/>
    <w:pPr>
      <w:tabs>
        <w:tab w:val="left" w:pos="709"/>
      </w:tabs>
    </w:pPr>
    <w:rPr>
      <w:rFonts w:ascii="Tahoma" w:hAnsi="Tahoma"/>
      <w:lang w:val="pl-PL" w:eastAsia="pl-PL"/>
    </w:rPr>
  </w:style>
  <w:style w:type="paragraph" w:customStyle="1" w:styleId="Char2">
    <w:name w:val="Char2"/>
    <w:basedOn w:val="Normal"/>
    <w:rsid w:val="00A32E8D"/>
    <w:pPr>
      <w:tabs>
        <w:tab w:val="left" w:pos="709"/>
      </w:tabs>
    </w:pPr>
    <w:rPr>
      <w:rFonts w:ascii="Tahoma" w:hAnsi="Tahoma"/>
      <w:lang w:val="pl-PL" w:eastAsia="pl-PL"/>
    </w:rPr>
  </w:style>
  <w:style w:type="character" w:styleId="CommentReference">
    <w:name w:val="annotation reference"/>
    <w:semiHidden/>
    <w:rsid w:val="00A32E8D"/>
    <w:rPr>
      <w:sz w:val="16"/>
      <w:szCs w:val="16"/>
    </w:rPr>
  </w:style>
  <w:style w:type="paragraph" w:styleId="CommentText">
    <w:name w:val="annotation text"/>
    <w:basedOn w:val="Normal"/>
    <w:semiHidden/>
    <w:rsid w:val="00A32E8D"/>
    <w:rPr>
      <w:sz w:val="20"/>
      <w:szCs w:val="20"/>
    </w:rPr>
  </w:style>
  <w:style w:type="paragraph" w:styleId="CommentSubject">
    <w:name w:val="annotation subject"/>
    <w:basedOn w:val="CommentText"/>
    <w:next w:val="CommentText"/>
    <w:semiHidden/>
    <w:rsid w:val="00A32E8D"/>
    <w:rPr>
      <w:b/>
      <w:bCs/>
    </w:rPr>
  </w:style>
  <w:style w:type="character" w:customStyle="1" w:styleId="Heading1Char">
    <w:name w:val="Heading 1 Char"/>
    <w:link w:val="Heading1"/>
    <w:rsid w:val="00A32E8D"/>
    <w:rPr>
      <w:rFonts w:ascii="Arial" w:hAnsi="Arial"/>
      <w:b/>
      <w:color w:val="50C814"/>
      <w:szCs w:val="24"/>
      <w:lang w:eastAsia="en-US" w:bidi="ar-SA"/>
    </w:rPr>
  </w:style>
  <w:style w:type="paragraph" w:customStyle="1" w:styleId="title8">
    <w:name w:val="title8"/>
    <w:basedOn w:val="Normal"/>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FooterChar">
    <w:name w:val="Footer Char"/>
    <w:link w:val="Footer"/>
    <w:rsid w:val="00A32E8D"/>
    <w:rPr>
      <w:sz w:val="24"/>
      <w:szCs w:val="24"/>
      <w:lang w:bidi="ar-SA"/>
    </w:rPr>
  </w:style>
  <w:style w:type="paragraph" w:customStyle="1" w:styleId="CharChar0">
    <w:name w:val="Знак Char Char Знак Знак"/>
    <w:basedOn w:val="Normal"/>
    <w:rsid w:val="00A32E8D"/>
    <w:pPr>
      <w:tabs>
        <w:tab w:val="left" w:pos="709"/>
      </w:tabs>
    </w:pPr>
    <w:rPr>
      <w:rFonts w:ascii="Tahoma" w:hAnsi="Tahoma"/>
      <w:lang w:val="pl-PL" w:eastAsia="pl-PL"/>
    </w:rPr>
  </w:style>
  <w:style w:type="paragraph" w:styleId="BodyText2">
    <w:name w:val="Body Text 2"/>
    <w:basedOn w:val="Normal"/>
    <w:link w:val="BodyText2Char"/>
    <w:unhideWhenUsed/>
    <w:rsid w:val="00A32E8D"/>
    <w:pPr>
      <w:jc w:val="both"/>
    </w:pPr>
    <w:rPr>
      <w:lang w:eastAsia="en-US"/>
    </w:rPr>
  </w:style>
  <w:style w:type="character" w:customStyle="1" w:styleId="BodyText2Char">
    <w:name w:val="Body Text 2 Char"/>
    <w:link w:val="BodyText2"/>
    <w:rsid w:val="00A32E8D"/>
    <w:rPr>
      <w:sz w:val="24"/>
      <w:szCs w:val="24"/>
      <w:lang w:eastAsia="en-US" w:bidi="ar-SA"/>
    </w:rPr>
  </w:style>
  <w:style w:type="character" w:customStyle="1" w:styleId="a">
    <w:name w:val="Основен текст_"/>
    <w:link w:val="1"/>
    <w:locked/>
    <w:rsid w:val="00A32E8D"/>
    <w:rPr>
      <w:sz w:val="22"/>
      <w:szCs w:val="22"/>
      <w:shd w:val="clear" w:color="auto" w:fill="FFFFFF"/>
      <w:lang w:bidi="ar-SA"/>
    </w:rPr>
  </w:style>
  <w:style w:type="paragraph" w:customStyle="1" w:styleId="1">
    <w:name w:val="Основен текст1"/>
    <w:basedOn w:val="Normal"/>
    <w:link w:val="a"/>
    <w:rsid w:val="00A32E8D"/>
    <w:pPr>
      <w:shd w:val="clear" w:color="auto" w:fill="FFFFFF"/>
      <w:spacing w:before="180" w:line="274" w:lineRule="exact"/>
      <w:ind w:hanging="1260"/>
    </w:pPr>
    <w:rPr>
      <w:sz w:val="22"/>
      <w:szCs w:val="22"/>
      <w:shd w:val="clear" w:color="auto" w:fill="FFFFFF"/>
    </w:rPr>
  </w:style>
  <w:style w:type="paragraph" w:styleId="BodyText3">
    <w:name w:val="Body Text 3"/>
    <w:basedOn w:val="Normal"/>
    <w:link w:val="BodyText3Char"/>
    <w:rsid w:val="00A32E8D"/>
    <w:pPr>
      <w:spacing w:after="120"/>
    </w:pPr>
    <w:rPr>
      <w:sz w:val="16"/>
      <w:szCs w:val="16"/>
      <w:lang w:val="en-GB" w:eastAsia="en-US"/>
    </w:rPr>
  </w:style>
  <w:style w:type="character" w:customStyle="1" w:styleId="BodyText3Char">
    <w:name w:val="Body Text 3 Char"/>
    <w:link w:val="BodyText3"/>
    <w:rsid w:val="00A32E8D"/>
    <w:rPr>
      <w:sz w:val="16"/>
      <w:szCs w:val="16"/>
      <w:lang w:val="en-GB" w:eastAsia="en-US" w:bidi="ar-SA"/>
    </w:rPr>
  </w:style>
  <w:style w:type="paragraph" w:customStyle="1" w:styleId="a0">
    <w:name w:val="Знак Знак Знак"/>
    <w:basedOn w:val="Normal"/>
    <w:rsid w:val="00A32E8D"/>
    <w:pPr>
      <w:tabs>
        <w:tab w:val="left" w:pos="709"/>
      </w:tabs>
    </w:pPr>
    <w:rPr>
      <w:rFonts w:ascii="Tahoma" w:hAnsi="Tahoma"/>
      <w:lang w:val="pl-PL" w:eastAsia="pl-PL"/>
    </w:rPr>
  </w:style>
  <w:style w:type="paragraph" w:styleId="BodyText">
    <w:name w:val="Body Text"/>
    <w:aliases w:val="Body Text Char,Body Text Char Char Char Char Char,Body Text Char Char Char,Body Text Char Char Char Char Char Char,Body Text Char Char Char Char,Body Text Char Char Char Char Char Char Char Char Char Char Char"/>
    <w:basedOn w:val="Normal"/>
    <w:link w:val="BodyTextChar1"/>
    <w:semiHidden/>
    <w:unhideWhenUsed/>
    <w:rsid w:val="00A32E8D"/>
    <w:pPr>
      <w:spacing w:after="120"/>
    </w:pPr>
  </w:style>
  <w:style w:type="character" w:customStyle="1" w:styleId="BodyTextChar1">
    <w:name w:val="Body Text Char1"/>
    <w:aliases w:val="Body Text Char Char1,Body Text Char Char Char Char Char Char1,Body Text Char Char Char Char1,Body Text Char Char Char Char Char Char Char,Body Text Char Char Char Char Char1"/>
    <w:link w:val="BodyText"/>
    <w:semiHidden/>
    <w:rsid w:val="00A32E8D"/>
    <w:rPr>
      <w:sz w:val="24"/>
      <w:szCs w:val="24"/>
      <w:lang w:bidi="ar-SA"/>
    </w:rPr>
  </w:style>
  <w:style w:type="paragraph" w:customStyle="1" w:styleId="10">
    <w:name w:val="Знак Знак Знак1"/>
    <w:basedOn w:val="Normal"/>
    <w:rsid w:val="00A32E8D"/>
    <w:pPr>
      <w:tabs>
        <w:tab w:val="left" w:pos="709"/>
      </w:tabs>
    </w:pPr>
    <w:rPr>
      <w:rFonts w:ascii="Tahoma" w:hAnsi="Tahoma"/>
      <w:lang w:val="pl-PL" w:eastAsia="pl-PL"/>
    </w:rPr>
  </w:style>
  <w:style w:type="character" w:customStyle="1" w:styleId="resizabletext">
    <w:name w:val="resizable_text"/>
    <w:basedOn w:val="DefaultParagraphFont"/>
    <w:rsid w:val="00A32E8D"/>
  </w:style>
  <w:style w:type="paragraph" w:customStyle="1" w:styleId="Style1">
    <w:name w:val="Style1"/>
    <w:basedOn w:val="Normal"/>
    <w:rsid w:val="00A32E8D"/>
    <w:pPr>
      <w:widowControl w:val="0"/>
      <w:autoSpaceDE w:val="0"/>
      <w:autoSpaceDN w:val="0"/>
      <w:adjustRightInd w:val="0"/>
    </w:pPr>
    <w:rPr>
      <w:rFonts w:ascii="Arial" w:hAnsi="Arial" w:cs="Arial"/>
    </w:rPr>
  </w:style>
  <w:style w:type="paragraph" w:customStyle="1" w:styleId="Style2">
    <w:name w:val="Style2"/>
    <w:basedOn w:val="Normal"/>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Normal"/>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Normal"/>
    <w:rsid w:val="00A32E8D"/>
    <w:pPr>
      <w:widowControl w:val="0"/>
      <w:autoSpaceDE w:val="0"/>
      <w:autoSpaceDN w:val="0"/>
      <w:adjustRightInd w:val="0"/>
    </w:pPr>
    <w:rPr>
      <w:rFonts w:ascii="Arial" w:hAnsi="Arial" w:cs="Arial"/>
    </w:rPr>
  </w:style>
  <w:style w:type="paragraph" w:customStyle="1" w:styleId="Style7">
    <w:name w:val="Style7"/>
    <w:basedOn w:val="Normal"/>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NormalWeb">
    <w:name w:val="Normal (Web)"/>
    <w:basedOn w:val="Normal"/>
    <w:link w:val="NormalWebChar"/>
    <w:rsid w:val="00A32E8D"/>
    <w:pPr>
      <w:spacing w:before="100" w:beforeAutospacing="1" w:after="100" w:afterAutospacing="1"/>
    </w:pPr>
  </w:style>
  <w:style w:type="paragraph" w:customStyle="1" w:styleId="CharCharCharCharChar">
    <w:name w:val="Знак Char Char Знак Знак Char Char Char"/>
    <w:basedOn w:val="Normal"/>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Normal"/>
    <w:rsid w:val="00A32E8D"/>
    <w:pPr>
      <w:tabs>
        <w:tab w:val="left" w:pos="709"/>
      </w:tabs>
    </w:pPr>
    <w:rPr>
      <w:rFonts w:ascii="Tahoma" w:hAnsi="Tahoma"/>
      <w:lang w:val="pl-PL" w:eastAsia="pl-PL"/>
    </w:rPr>
  </w:style>
  <w:style w:type="paragraph" w:customStyle="1" w:styleId="3">
    <w:name w:val="Знак Знак3"/>
    <w:basedOn w:val="Normal"/>
    <w:rsid w:val="00A32E8D"/>
    <w:pPr>
      <w:tabs>
        <w:tab w:val="left" w:pos="709"/>
      </w:tabs>
    </w:pPr>
    <w:rPr>
      <w:rFonts w:ascii="Tahoma" w:hAnsi="Tahoma"/>
      <w:lang w:val="pl-PL" w:eastAsia="pl-PL"/>
    </w:rPr>
  </w:style>
  <w:style w:type="character" w:customStyle="1" w:styleId="Heading3Char">
    <w:name w:val="Heading 3 Char"/>
    <w:link w:val="Heading3"/>
    <w:semiHidden/>
    <w:rsid w:val="00A32E8D"/>
    <w:rPr>
      <w:rFonts w:ascii="Cambria" w:hAnsi="Cambria"/>
      <w:b/>
      <w:bCs/>
      <w:sz w:val="26"/>
      <w:szCs w:val="26"/>
      <w:lang w:bidi="ar-SA"/>
    </w:rPr>
  </w:style>
  <w:style w:type="character" w:customStyle="1" w:styleId="NormalWebChar">
    <w:name w:val="Normal (Web) Char"/>
    <w:link w:val="NormalWe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DefaultParagraphFont"/>
    <w:rsid w:val="00A32E8D"/>
  </w:style>
  <w:style w:type="paragraph" w:styleId="BodyTextIndent3">
    <w:name w:val="Body Text Indent 3"/>
    <w:basedOn w:val="Normal"/>
    <w:link w:val="BodyTextIndent3Char"/>
    <w:rsid w:val="00A32E8D"/>
    <w:pPr>
      <w:spacing w:after="120"/>
      <w:ind w:left="283"/>
    </w:pPr>
    <w:rPr>
      <w:sz w:val="16"/>
      <w:szCs w:val="16"/>
    </w:rPr>
  </w:style>
  <w:style w:type="character" w:customStyle="1" w:styleId="BodyTextIndent3Char">
    <w:name w:val="Body Text Indent 3 Char"/>
    <w:link w:val="BodyTextIndent3"/>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Normal"/>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PlainText">
    <w:name w:val="Plain Text"/>
    <w:basedOn w:val="Normal"/>
    <w:link w:val="PlainTextChar"/>
    <w:rsid w:val="00A32E8D"/>
    <w:rPr>
      <w:rFonts w:ascii="Courier New" w:hAnsi="Courier New"/>
      <w:sz w:val="20"/>
      <w:szCs w:val="20"/>
    </w:rPr>
  </w:style>
  <w:style w:type="character" w:customStyle="1" w:styleId="PlainTextChar">
    <w:name w:val="Plain Text Char"/>
    <w:link w:val="PlainText"/>
    <w:rsid w:val="00A32E8D"/>
    <w:rPr>
      <w:rFonts w:ascii="Courier New" w:hAnsi="Courier New"/>
      <w:lang w:bidi="ar-SA"/>
    </w:rPr>
  </w:style>
  <w:style w:type="paragraph" w:styleId="BodyTextIndent">
    <w:name w:val="Body Text Indent"/>
    <w:aliases w:val="Body Text Indent Char Char"/>
    <w:basedOn w:val="Normal"/>
    <w:link w:val="BodyTextIndentChar"/>
    <w:semiHidden/>
    <w:unhideWhenUsed/>
    <w:rsid w:val="00A32E8D"/>
    <w:pPr>
      <w:spacing w:after="120"/>
      <w:ind w:left="283"/>
    </w:pPr>
  </w:style>
  <w:style w:type="character" w:customStyle="1" w:styleId="BodyTextIndentChar">
    <w:name w:val="Body Text Indent Char"/>
    <w:aliases w:val="Body Text Indent Char Char Char"/>
    <w:link w:val="BodyTextIndent"/>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Normal"/>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Normal"/>
    <w:rsid w:val="00A32E8D"/>
    <w:pPr>
      <w:widowControl w:val="0"/>
      <w:autoSpaceDE w:val="0"/>
      <w:autoSpaceDN w:val="0"/>
      <w:adjustRightInd w:val="0"/>
    </w:pPr>
  </w:style>
  <w:style w:type="character" w:customStyle="1" w:styleId="buttonpathlabel">
    <w:name w:val="button_path_label"/>
    <w:basedOn w:val="DefaultParagraphFont"/>
    <w:rsid w:val="00A32E8D"/>
  </w:style>
  <w:style w:type="character" w:customStyle="1" w:styleId="Heading2Char">
    <w:name w:val="Heading 2 Char"/>
    <w:link w:val="Heading2"/>
    <w:semiHidden/>
    <w:rsid w:val="00A32E8D"/>
    <w:rPr>
      <w:rFonts w:ascii="Cambria" w:hAnsi="Cambria"/>
      <w:b/>
      <w:bCs/>
      <w:i/>
      <w:iCs/>
      <w:sz w:val="28"/>
      <w:szCs w:val="28"/>
      <w:lang w:bidi="ar-SA"/>
    </w:rPr>
  </w:style>
  <w:style w:type="character" w:customStyle="1" w:styleId="timark">
    <w:name w:val="timark"/>
    <w:basedOn w:val="DefaultParagraphFont"/>
    <w:rsid w:val="00A32E8D"/>
  </w:style>
  <w:style w:type="paragraph" w:customStyle="1" w:styleId="11">
    <w:name w:val="Без разредка1"/>
    <w:qFormat/>
    <w:rsid w:val="00A855F3"/>
    <w:rPr>
      <w:sz w:val="24"/>
      <w:lang w:val="en-US" w:eastAsia="en-US"/>
    </w:rPr>
  </w:style>
  <w:style w:type="character" w:customStyle="1" w:styleId="Heading4Char">
    <w:name w:val="Heading 4 Char"/>
    <w:link w:val="Heading4"/>
    <w:locked/>
    <w:rsid w:val="006676A1"/>
    <w:rPr>
      <w:b/>
      <w:bCs/>
      <w:sz w:val="28"/>
      <w:szCs w:val="28"/>
      <w:lang w:val="en-US" w:eastAsia="bg-BG" w:bidi="ar-SA"/>
    </w:rPr>
  </w:style>
  <w:style w:type="character" w:customStyle="1" w:styleId="HTMLPreformattedChar">
    <w:name w:val="HTML Preformatted Char"/>
    <w:link w:val="HTMLPreformatted"/>
    <w:locked/>
    <w:rsid w:val="006676A1"/>
    <w:rPr>
      <w:rFonts w:ascii="Courier New" w:hAnsi="Courier New" w:cs="Courier New"/>
      <w:lang w:val="en-US" w:eastAsia="en-US" w:bidi="ar-SA"/>
    </w:rPr>
  </w:style>
  <w:style w:type="paragraph" w:styleId="HTMLPreformatted">
    <w:name w:val="HTML Preformatted"/>
    <w:basedOn w:val="Normal"/>
    <w:link w:val="HTMLPreformattedChar"/>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NormalIndent">
    <w:name w:val="Normal Indent"/>
    <w:basedOn w:val="Normal"/>
    <w:rsid w:val="006676A1"/>
    <w:pPr>
      <w:ind w:left="720"/>
    </w:pPr>
    <w:rPr>
      <w:rFonts w:ascii="Times" w:eastAsia="Times" w:hAnsi="Times"/>
      <w:szCs w:val="20"/>
      <w:lang w:val="en-US" w:eastAsia="en-US"/>
    </w:rPr>
  </w:style>
  <w:style w:type="character" w:customStyle="1" w:styleId="2">
    <w:name w:val="Знак Знак2"/>
    <w:locked/>
    <w:rsid w:val="006676A1"/>
    <w:rPr>
      <w:rFonts w:ascii="Times CY" w:hAnsi="Times CY"/>
      <w:sz w:val="24"/>
      <w:lang w:val="en-GB" w:eastAsia="en-US" w:bidi="ar-SA"/>
    </w:rPr>
  </w:style>
  <w:style w:type="character" w:customStyle="1" w:styleId="12">
    <w:name w:val="Знак Знак1"/>
    <w:locked/>
    <w:rsid w:val="006676A1"/>
    <w:rPr>
      <w:rFonts w:ascii="Times CY" w:hAnsi="Times CY"/>
      <w:sz w:val="24"/>
      <w:lang w:val="en-GB" w:eastAsia="en-US" w:bidi="ar-SA"/>
    </w:rPr>
  </w:style>
  <w:style w:type="character" w:customStyle="1" w:styleId="TitleChar">
    <w:name w:val="Title Char"/>
    <w:aliases w:val="Title_1 Char,Char3 Char"/>
    <w:link w:val="Title"/>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DocumentMap">
    <w:name w:val="Document Map"/>
    <w:basedOn w:val="Normal"/>
    <w:semiHidden/>
    <w:rsid w:val="006676A1"/>
    <w:pPr>
      <w:shd w:val="clear" w:color="auto" w:fill="000080"/>
    </w:pPr>
    <w:rPr>
      <w:rFonts w:ascii="Tahoma" w:hAnsi="Tahoma" w:cs="Tahoma"/>
      <w:sz w:val="20"/>
      <w:szCs w:val="20"/>
      <w:lang w:val="en-GB" w:eastAsia="en-US"/>
    </w:rPr>
  </w:style>
  <w:style w:type="paragraph" w:customStyle="1" w:styleId="Zaglawie">
    <w:name w:val="Zaglawie"/>
    <w:basedOn w:val="Normal"/>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Normal"/>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Normal"/>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Normal"/>
    <w:rsid w:val="006676A1"/>
    <w:pPr>
      <w:snapToGrid w:val="0"/>
      <w:ind w:left="720"/>
      <w:jc w:val="both"/>
    </w:pPr>
    <w:rPr>
      <w:szCs w:val="20"/>
      <w:lang w:val="en-AU" w:eastAsia="en-US"/>
    </w:rPr>
  </w:style>
  <w:style w:type="paragraph" w:customStyle="1" w:styleId="Body">
    <w:name w:val="Body"/>
    <w:basedOn w:val="Normal"/>
    <w:rsid w:val="006676A1"/>
    <w:pPr>
      <w:widowControl w:val="0"/>
      <w:autoSpaceDE w:val="0"/>
      <w:autoSpaceDN w:val="0"/>
      <w:adjustRightInd w:val="0"/>
    </w:pPr>
    <w:rPr>
      <w:rFonts w:ascii="Times" w:hAnsi="Times"/>
    </w:rPr>
  </w:style>
  <w:style w:type="paragraph" w:customStyle="1" w:styleId="default0">
    <w:name w:val="default"/>
    <w:basedOn w:val="Normal"/>
    <w:rsid w:val="006676A1"/>
    <w:pPr>
      <w:autoSpaceDE w:val="0"/>
      <w:autoSpaceDN w:val="0"/>
      <w:spacing w:line="240" w:lineRule="atLeast"/>
    </w:pPr>
    <w:rPr>
      <w:rFonts w:ascii="Helvetica" w:hAnsi="Helvetica" w:cs="Helvetica"/>
    </w:rPr>
  </w:style>
  <w:style w:type="paragraph" w:customStyle="1" w:styleId="firstline">
    <w:name w:val="firstline"/>
    <w:basedOn w:val="Normal"/>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ListParagraph">
    <w:name w:val="List Paragraph"/>
    <w:basedOn w:val="Normal"/>
    <w:qFormat/>
    <w:rsid w:val="006676A1"/>
    <w:pPr>
      <w:ind w:left="720"/>
    </w:pPr>
    <w:rPr>
      <w:szCs w:val="20"/>
      <w:lang w:val="en-GB" w:eastAsia="en-US"/>
    </w:rPr>
  </w:style>
  <w:style w:type="paragraph" w:customStyle="1" w:styleId="a1">
    <w:name w:val="Стил"/>
    <w:rsid w:val="006676A1"/>
    <w:pPr>
      <w:widowControl w:val="0"/>
      <w:autoSpaceDE w:val="0"/>
      <w:autoSpaceDN w:val="0"/>
      <w:ind w:left="140" w:right="140" w:firstLine="840"/>
      <w:jc w:val="both"/>
    </w:pPr>
    <w:rPr>
      <w:sz w:val="24"/>
      <w:szCs w:val="24"/>
    </w:rPr>
  </w:style>
  <w:style w:type="paragraph" w:customStyle="1" w:styleId="a2">
    <w:name w:val="ПАРАГРАФ"/>
    <w:basedOn w:val="Normal"/>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Normal"/>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DefaultParagraphFont"/>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NoSpacing">
    <w:name w:val="No Spacing"/>
    <w:uiPriority w:val="1"/>
    <w:qFormat/>
    <w:rsid w:val="0003163A"/>
    <w:rPr>
      <w:rFonts w:ascii="Calibri" w:eastAsia="Calibri" w:hAnsi="Calibri"/>
      <w:sz w:val="22"/>
      <w:szCs w:val="22"/>
      <w:lang w:eastAsia="en-US"/>
    </w:rPr>
  </w:style>
  <w:style w:type="character" w:customStyle="1" w:styleId="BodyTextIndent2Char">
    <w:name w:val="Body Text Indent 2 Char"/>
    <w:basedOn w:val="DefaultParagraphFont"/>
    <w:link w:val="BodyTextIndent2"/>
    <w:rsid w:val="00B5317E"/>
    <w:rPr>
      <w:sz w:val="28"/>
    </w:rPr>
  </w:style>
</w:styles>
</file>

<file path=word/webSettings.xml><?xml version="1.0" encoding="utf-8"?>
<w:webSettings xmlns:r="http://schemas.openxmlformats.org/officeDocument/2006/relationships" xmlns:w="http://schemas.openxmlformats.org/wordprocessingml/2006/main">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1331932">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022166899">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50575811">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A3A08-0372-459B-B93F-653943AE1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284</Words>
  <Characters>1623</Characters>
  <Application>Microsoft Office Word</Application>
  <DocSecurity>0</DocSecurity>
  <Lines>13</Lines>
  <Paragraphs>3</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1904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user</cp:lastModifiedBy>
  <cp:revision>9</cp:revision>
  <cp:lastPrinted>2019-06-07T07:01:00Z</cp:lastPrinted>
  <dcterms:created xsi:type="dcterms:W3CDTF">2019-05-27T12:37:00Z</dcterms:created>
  <dcterms:modified xsi:type="dcterms:W3CDTF">2019-10-28T11:19:00Z</dcterms:modified>
</cp:coreProperties>
</file>