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24F" w:rsidRDefault="00C0724F" w:rsidP="00C0724F">
      <w:pPr>
        <w:autoSpaceDE w:val="0"/>
        <w:autoSpaceDN w:val="0"/>
        <w:adjustRightInd w:val="0"/>
        <w:jc w:val="center"/>
        <w:rPr>
          <w:lang w:val="en-US"/>
        </w:rPr>
      </w:pPr>
      <w:r w:rsidRPr="00F90AB5">
        <w:rPr>
          <w:noProof/>
        </w:rPr>
        <w:drawing>
          <wp:anchor distT="0" distB="0" distL="114300" distR="114300" simplePos="0" relativeHeight="251659264" behindDoc="0" locked="0" layoutInCell="1" allowOverlap="1">
            <wp:simplePos x="0" y="0"/>
            <wp:positionH relativeFrom="column">
              <wp:posOffset>-355306</wp:posOffset>
            </wp:positionH>
            <wp:positionV relativeFrom="paragraph">
              <wp:posOffset>-278822</wp:posOffset>
            </wp:positionV>
            <wp:extent cx="936293" cy="1207827"/>
            <wp:effectExtent l="19050" t="0" r="0" b="0"/>
            <wp:wrapNone/>
            <wp:docPr id="6" name="Картина 11"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header-new"/>
                    <pic:cNvPicPr>
                      <a:picLocks noChangeAspect="1" noChangeArrowheads="1"/>
                    </pic:cNvPicPr>
                  </pic:nvPicPr>
                  <pic:blipFill>
                    <a:blip r:embed="rId6" cstate="print"/>
                    <a:srcRect r="87900" b="29927"/>
                    <a:stretch>
                      <a:fillRect/>
                    </a:stretch>
                  </pic:blipFill>
                  <pic:spPr bwMode="auto">
                    <a:xfrm>
                      <a:off x="0" y="0"/>
                      <a:ext cx="936293" cy="1207827"/>
                    </a:xfrm>
                    <a:prstGeom prst="rect">
                      <a:avLst/>
                    </a:prstGeom>
                    <a:noFill/>
                  </pic:spPr>
                </pic:pic>
              </a:graphicData>
            </a:graphic>
          </wp:anchor>
        </w:drawing>
      </w:r>
      <w:r w:rsidRPr="00F90AB5">
        <w:rPr>
          <w:b/>
          <w:bCs/>
          <w:color w:val="000000"/>
        </w:rPr>
        <w:t>МИНИСТЕРСТВО НА ЗЕМЕДЕЛИЕТО,ХРАНИТЕ И ГОРИТЕ</w:t>
      </w:r>
      <w:r w:rsidRPr="00F90AB5">
        <w:rPr>
          <w:b/>
          <w:bCs/>
          <w:color w:val="000000"/>
        </w:rPr>
        <w:br/>
        <w:t xml:space="preserve"> </w:t>
      </w:r>
      <w:r w:rsidRPr="00F90AB5">
        <w:rPr>
          <w:b/>
          <w:bCs/>
          <w:color w:val="000000"/>
          <w:lang w:val="ru-RU"/>
        </w:rPr>
        <w:t xml:space="preserve">     </w:t>
      </w:r>
      <w:r w:rsidRPr="00F90AB5">
        <w:rPr>
          <w:b/>
          <w:bCs/>
          <w:color w:val="000000"/>
        </w:rPr>
        <w:t>ЮГОИЗТОЧНО ДЪРЖАВНО ПРЕДПРИЯТИЕ – гр. СЛИВЕН</w:t>
      </w:r>
      <w:r w:rsidRPr="00F90AB5">
        <w:rPr>
          <w:b/>
          <w:bCs/>
          <w:color w:val="000000"/>
        </w:rPr>
        <w:br/>
        <w:t xml:space="preserve">      </w:t>
      </w:r>
      <w:r w:rsidRPr="00F90AB5">
        <w:rPr>
          <w:b/>
          <w:bCs/>
          <w:color w:val="000000"/>
          <w:u w:val="single"/>
        </w:rPr>
        <w:t>ДЪРЖАВНО ЛОВНО СТОПАНСТВО - „ГРАМАТИКОВО”- ТП</w:t>
      </w:r>
      <w:r w:rsidRPr="00F90AB5">
        <w:rPr>
          <w:color w:val="000000"/>
        </w:rPr>
        <w:br/>
        <w:t>8166 с.Граматиково; тел.: 05958/2230; факс: 05958/2231</w:t>
      </w:r>
      <w:r w:rsidRPr="00F90AB5">
        <w:rPr>
          <w:color w:val="000000"/>
        </w:rPr>
        <w:br/>
        <w:t xml:space="preserve">      e-mail:ddsgramatikovo@mail.bg; </w:t>
      </w:r>
      <w:hyperlink r:id="rId7" w:history="1">
        <w:r w:rsidRPr="00F90AB5">
          <w:rPr>
            <w:rStyle w:val="Hyperlink"/>
            <w:color w:val="000000"/>
          </w:rPr>
          <w:t>dlsgramatikovo@uidp-sliven.com</w:t>
        </w:r>
      </w:hyperlink>
    </w:p>
    <w:p w:rsidR="00C0724F" w:rsidRDefault="00C0724F" w:rsidP="00C0724F">
      <w:pPr>
        <w:autoSpaceDE w:val="0"/>
        <w:autoSpaceDN w:val="0"/>
        <w:adjustRightInd w:val="0"/>
        <w:jc w:val="center"/>
        <w:rPr>
          <w:lang w:val="en-US"/>
        </w:rPr>
      </w:pPr>
      <w:hyperlink r:id="rId8" w:tgtFrame="_blank" w:history="1">
        <w:r w:rsidRPr="00B707BA">
          <w:rPr>
            <w:rFonts w:eastAsia="Calibri"/>
            <w:color w:val="000000"/>
          </w:rPr>
          <w:t>http://dlsgramatikovo.uidp-sliven.com/</w:t>
        </w:r>
      </w:hyperlink>
    </w:p>
    <w:p w:rsidR="00BA6977" w:rsidRPr="00A62952" w:rsidRDefault="00A62952" w:rsidP="00BA6977">
      <w:pPr>
        <w:ind w:left="-360" w:firstLine="360"/>
        <w:rPr>
          <w:rFonts w:ascii="Arial" w:hAnsi="Arial" w:cs="Arial"/>
          <w:lang w:val="en-US"/>
        </w:rPr>
      </w:pPr>
      <w:r>
        <w:rPr>
          <w:rFonts w:ascii="Arial" w:hAnsi="Arial" w:cs="Arial"/>
          <w:lang w:val="en-US"/>
        </w:rPr>
        <w:t xml:space="preserve"> </w:t>
      </w:r>
    </w:p>
    <w:p w:rsidR="00C83977" w:rsidRDefault="00C83977" w:rsidP="00C83977"/>
    <w:p w:rsidR="00980A4F" w:rsidRDefault="00980A4F" w:rsidP="00C83977"/>
    <w:p w:rsidR="00980A4F" w:rsidRDefault="00793015" w:rsidP="00C83977">
      <w:r>
        <w:rPr>
          <w:lang w:val="en-US"/>
        </w:rPr>
        <w:tab/>
      </w:r>
      <w:r w:rsidR="005C44D9">
        <w:tab/>
      </w:r>
      <w:r w:rsidR="005C44D9">
        <w:tab/>
      </w:r>
      <w:r w:rsidR="005C44D9">
        <w:tab/>
      </w:r>
      <w:r w:rsidR="005C44D9">
        <w:tab/>
      </w:r>
      <w:r w:rsidR="005C44D9">
        <w:tab/>
        <w:t>Утвърдил: заличено, чл.2 ЗЗЛД</w:t>
      </w:r>
    </w:p>
    <w:p w:rsidR="004704FD" w:rsidRPr="00793015" w:rsidRDefault="004704FD" w:rsidP="00C83977">
      <w:r>
        <w:tab/>
      </w:r>
      <w:r>
        <w:tab/>
      </w:r>
      <w:r>
        <w:tab/>
      </w:r>
      <w:r>
        <w:tab/>
      </w:r>
      <w:r>
        <w:tab/>
      </w:r>
      <w:r>
        <w:tab/>
      </w:r>
      <w:r>
        <w:tab/>
      </w:r>
      <w:r>
        <w:tab/>
      </w:r>
      <w:r>
        <w:tab/>
      </w:r>
      <w:r>
        <w:tab/>
      </w:r>
      <w:r>
        <w:tab/>
      </w:r>
      <w:r>
        <w:tab/>
      </w:r>
      <w:r>
        <w:tab/>
      </w:r>
      <w:r>
        <w:tab/>
      </w:r>
      <w:r>
        <w:tab/>
      </w:r>
      <w:r w:rsidR="00793015">
        <w:rPr>
          <w:lang w:val="en-US"/>
        </w:rPr>
        <w:tab/>
      </w:r>
      <w:r w:rsidR="00793015">
        <w:rPr>
          <w:lang w:val="en-US"/>
        </w:rPr>
        <w:tab/>
      </w:r>
      <w:r w:rsidR="00793015">
        <w:rPr>
          <w:lang w:val="en-US"/>
        </w:rPr>
        <w:tab/>
      </w:r>
      <w:r w:rsidR="00793015">
        <w:rPr>
          <w:lang w:val="en-US"/>
        </w:rPr>
        <w:tab/>
      </w:r>
      <w:r w:rsidR="00793015">
        <w:rPr>
          <w:lang w:val="en-US"/>
        </w:rPr>
        <w:tab/>
      </w:r>
      <w:r w:rsidR="00793015">
        <w:rPr>
          <w:lang w:val="en-US"/>
        </w:rPr>
        <w:tab/>
      </w:r>
      <w:r w:rsidR="00793015">
        <w:rPr>
          <w:lang w:val="en-US"/>
        </w:rPr>
        <w:tab/>
      </w:r>
      <w:r>
        <w:t xml:space="preserve">Директор ТП ДЛС </w:t>
      </w:r>
      <w:r w:rsidR="00793015">
        <w:t>Граматиково</w:t>
      </w:r>
    </w:p>
    <w:p w:rsidR="00980A4F" w:rsidRDefault="00980A4F" w:rsidP="00C83977"/>
    <w:p w:rsidR="00313DAE" w:rsidRDefault="00313DAE" w:rsidP="00313DAE">
      <w:pPr>
        <w:ind w:firstLine="708"/>
        <w:jc w:val="both"/>
      </w:pPr>
    </w:p>
    <w:p w:rsidR="00313DAE" w:rsidRDefault="00313DAE" w:rsidP="00313DAE">
      <w:pPr>
        <w:ind w:firstLine="708"/>
        <w:jc w:val="both"/>
      </w:pPr>
    </w:p>
    <w:p w:rsidR="00313DAE" w:rsidRDefault="00313DAE" w:rsidP="00313DAE">
      <w:pPr>
        <w:ind w:firstLine="708"/>
        <w:jc w:val="both"/>
      </w:pPr>
    </w:p>
    <w:p w:rsidR="00313DAE" w:rsidRDefault="00313DAE" w:rsidP="00313DAE">
      <w:pPr>
        <w:ind w:firstLine="708"/>
        <w:jc w:val="both"/>
      </w:pPr>
    </w:p>
    <w:p w:rsidR="00AE77E7" w:rsidRPr="00AE77E7" w:rsidRDefault="004704FD" w:rsidP="00AE77E7">
      <w:pPr>
        <w:ind w:firstLine="708"/>
        <w:jc w:val="center"/>
        <w:rPr>
          <w:sz w:val="48"/>
          <w:szCs w:val="48"/>
        </w:rPr>
      </w:pPr>
      <w:r w:rsidRPr="00AE77E7">
        <w:rPr>
          <w:sz w:val="48"/>
          <w:szCs w:val="48"/>
        </w:rPr>
        <w:t>ДОКЛАД ОТ ПАЗАРНИ ПРОУЧВАНИЯ</w:t>
      </w:r>
    </w:p>
    <w:p w:rsidR="00313DAE" w:rsidRPr="00AE77E7" w:rsidRDefault="004704FD" w:rsidP="00AE77E7">
      <w:pPr>
        <w:ind w:firstLine="708"/>
        <w:jc w:val="center"/>
        <w:rPr>
          <w:sz w:val="32"/>
          <w:szCs w:val="32"/>
        </w:rPr>
      </w:pPr>
      <w:r w:rsidRPr="00AE77E7">
        <w:rPr>
          <w:sz w:val="32"/>
          <w:szCs w:val="32"/>
        </w:rPr>
        <w:t>по чл.21, ал.2 от ЗОП</w:t>
      </w:r>
    </w:p>
    <w:p w:rsidR="004704FD" w:rsidRDefault="004704FD" w:rsidP="00313DAE">
      <w:pPr>
        <w:ind w:firstLine="708"/>
        <w:jc w:val="both"/>
      </w:pPr>
    </w:p>
    <w:p w:rsidR="004704FD" w:rsidRPr="008B6B43" w:rsidRDefault="004704FD" w:rsidP="00313DAE">
      <w:pPr>
        <w:ind w:firstLine="708"/>
        <w:jc w:val="both"/>
        <w:rPr>
          <w:b/>
        </w:rPr>
      </w:pPr>
      <w:r>
        <w:t xml:space="preserve">Настоящият доклад е изготвен единствено с информационна цел и с оглед обобщаване на резултатите от проведените пазарни проучвания в контекста на изискванията на чл.21, ал.2 от Закона за обществените </w:t>
      </w:r>
      <w:r w:rsidR="00AE77E7">
        <w:t>поръчки, във връзка с определяне</w:t>
      </w:r>
      <w:r>
        <w:t xml:space="preserve"> на прогнозната стойност за възлагане на обществена поръчка с предмет: </w:t>
      </w:r>
      <w:r w:rsidR="00195FBA">
        <w:t>„</w:t>
      </w:r>
      <w:r w:rsidRPr="008B6B43">
        <w:rPr>
          <w:b/>
        </w:rPr>
        <w:t xml:space="preserve">Доставка на нетни количества активна електрическа енергия/високо/средно/ниско напрежение/ и избор на координатор на стандартна балансираща група за срок от </w:t>
      </w:r>
      <w:r w:rsidR="00195FBA">
        <w:rPr>
          <w:b/>
        </w:rPr>
        <w:t>24</w:t>
      </w:r>
      <w:r w:rsidRPr="008B6B43">
        <w:rPr>
          <w:b/>
        </w:rPr>
        <w:t xml:space="preserve"> месеца</w:t>
      </w:r>
      <w:r w:rsidR="00195FBA">
        <w:rPr>
          <w:b/>
        </w:rPr>
        <w:t>”</w:t>
      </w:r>
    </w:p>
    <w:p w:rsidR="004704FD" w:rsidRDefault="004704FD" w:rsidP="00313DAE">
      <w:pPr>
        <w:ind w:firstLine="708"/>
        <w:jc w:val="both"/>
      </w:pPr>
    </w:p>
    <w:p w:rsidR="004704FD" w:rsidRDefault="004704FD" w:rsidP="00313DAE">
      <w:pPr>
        <w:ind w:firstLine="708"/>
        <w:jc w:val="both"/>
      </w:pPr>
      <w:r>
        <w:t>Документът не следва да бъде използван за други цели, с изключение на тези, за които е изготвен</w:t>
      </w:r>
    </w:p>
    <w:p w:rsidR="004704FD" w:rsidRDefault="004704FD" w:rsidP="00313DAE">
      <w:pPr>
        <w:ind w:firstLine="708"/>
        <w:jc w:val="both"/>
      </w:pPr>
    </w:p>
    <w:p w:rsidR="004704FD" w:rsidRDefault="004704FD" w:rsidP="00313DAE">
      <w:pPr>
        <w:ind w:firstLine="708"/>
        <w:jc w:val="both"/>
      </w:pPr>
      <w:r>
        <w:t>Доставката, която предстои да бъде възложена е регулярна, тъй като за изпълнение на дейностите по управление, стопанисване и опазване на горските територии, както и услугит</w:t>
      </w:r>
      <w:r w:rsidR="008B6B43">
        <w:t>е, предоставени по линия на ОЛТ</w:t>
      </w:r>
      <w:r>
        <w:t xml:space="preserve"> стопанството ползва административни и други помещения, които е необходимо да бъдат захранвани с ел.енергия.</w:t>
      </w:r>
    </w:p>
    <w:p w:rsidR="004704FD" w:rsidRDefault="004704FD" w:rsidP="00313DAE">
      <w:pPr>
        <w:ind w:firstLine="708"/>
        <w:jc w:val="both"/>
      </w:pPr>
    </w:p>
    <w:p w:rsidR="004704FD" w:rsidRDefault="004704FD" w:rsidP="00313DAE">
      <w:pPr>
        <w:ind w:firstLine="708"/>
        <w:jc w:val="both"/>
      </w:pPr>
      <w:r>
        <w:t xml:space="preserve">Предвид това, и при условията на чл.21, ал.8, т.1 от ЗОП, стопанството е прогнозирало годишен разход на </w:t>
      </w:r>
      <w:r w:rsidR="008B6B43">
        <w:t xml:space="preserve">електроенергия за периода  2019год.- </w:t>
      </w:r>
      <w:r>
        <w:t>2020</w:t>
      </w:r>
      <w:r w:rsidR="008B6B43">
        <w:t xml:space="preserve">год. в размер на </w:t>
      </w:r>
      <w:r w:rsidR="0073428B">
        <w:t>49 200</w:t>
      </w:r>
      <w:r w:rsidR="008B6B43">
        <w:t>лв.</w:t>
      </w:r>
      <w:r w:rsidR="0073428B">
        <w:t xml:space="preserve"> </w:t>
      </w:r>
      <w:r w:rsidR="008B6B43">
        <w:t>/</w:t>
      </w:r>
      <w:r w:rsidR="0073428B">
        <w:t>четиридесет и девет хиляди и двеста лева</w:t>
      </w:r>
      <w:r w:rsidR="008B6B43">
        <w:t>/</w:t>
      </w:r>
      <w:r w:rsidR="0073428B">
        <w:t xml:space="preserve"> </w:t>
      </w:r>
      <w:r w:rsidR="008B6B43">
        <w:t>без ДДС</w:t>
      </w:r>
      <w:r>
        <w:t>. Предвид разпоредбата на чл.21, ал.3 от ЗОП</w:t>
      </w:r>
      <w:r w:rsidR="0073428B">
        <w:t xml:space="preserve"> </w:t>
      </w:r>
      <w:r>
        <w:t>/прогнозна стойност за предприятието/ и определяне вида на поръчката по чл.20 от ЗОП, Директорът на ЮИДП ДП Сливен е издал заповед, с която е разпоредил възлагането на поръчката да се извърши чрез Открита процедура по реда на ЗОП и ППЗОП.</w:t>
      </w:r>
    </w:p>
    <w:p w:rsidR="004704FD" w:rsidRDefault="004704FD" w:rsidP="00313DAE">
      <w:pPr>
        <w:ind w:firstLine="708"/>
        <w:jc w:val="both"/>
      </w:pPr>
    </w:p>
    <w:p w:rsidR="004704FD" w:rsidRDefault="004704FD" w:rsidP="00313DAE">
      <w:pPr>
        <w:ind w:firstLine="708"/>
        <w:jc w:val="both"/>
      </w:pPr>
      <w:r>
        <w:t>С измененията на ЗОП/в сила от 01. 03. 2019год./, пазарните проучвания или консултации са задължителни за определяне на прогнозната стойност на обществената поръчка, с оглед на което, за целите на закона прогнозната стойност и утвърдената пазарна стойност на доставката отново ще бъде съпоставена с тази на пазара.</w:t>
      </w:r>
    </w:p>
    <w:p w:rsidR="004704FD" w:rsidRDefault="00731F85" w:rsidP="00313DAE">
      <w:pPr>
        <w:ind w:firstLine="708"/>
        <w:jc w:val="both"/>
      </w:pPr>
      <w:r>
        <w:t>След анализ на събраната в хода на проучването информация се установи:</w:t>
      </w:r>
    </w:p>
    <w:p w:rsidR="00731F85" w:rsidRDefault="00731F85" w:rsidP="00313DAE">
      <w:pPr>
        <w:ind w:firstLine="708"/>
        <w:jc w:val="both"/>
      </w:pPr>
    </w:p>
    <w:p w:rsidR="00313DAE" w:rsidRDefault="00731F85" w:rsidP="00313DAE">
      <w:pPr>
        <w:ind w:firstLine="708"/>
        <w:jc w:val="both"/>
      </w:pPr>
      <w:r>
        <w:t>Ползването на електроенергия е ежедневно необходима доставка, която способства за нормалното функцио</w:t>
      </w:r>
      <w:r w:rsidR="00F3322E">
        <w:t xml:space="preserve">ниране на сградите, за работния процес на всички административни структури в страната – държавни и общински, както по отношение на ползвана от тях материална база, </w:t>
      </w:r>
      <w:r w:rsidR="008B6B43">
        <w:t xml:space="preserve">така и тази, която е </w:t>
      </w:r>
      <w:r w:rsidR="00F3322E">
        <w:t>свързана с предмета на дейност.</w:t>
      </w:r>
    </w:p>
    <w:p w:rsidR="00F3322E" w:rsidRDefault="00F3322E" w:rsidP="00313DAE">
      <w:pPr>
        <w:ind w:firstLine="708"/>
        <w:jc w:val="both"/>
      </w:pPr>
      <w:r>
        <w:lastRenderedPageBreak/>
        <w:t>Т</w:t>
      </w:r>
      <w:r w:rsidR="008B6B43">
        <w:t>ова наложи пазарното проучване д</w:t>
      </w:r>
      <w:r>
        <w:t>а бъде насочено към държавните институции, държавни предприятия с административни функции и стопанска дейност, както и към териториалните поделения на държавни предприятия с предмет на дейност- управление и стопанисване на горски територии, лов, развъждане на дивеч и свързаните с тях услуги.</w:t>
      </w:r>
    </w:p>
    <w:p w:rsidR="00F3322E" w:rsidRDefault="00F3322E" w:rsidP="00313DAE">
      <w:pPr>
        <w:ind w:firstLine="708"/>
        <w:jc w:val="both"/>
      </w:pPr>
      <w:r>
        <w:t xml:space="preserve">Проучени бяха обявените </w:t>
      </w:r>
      <w:r w:rsidR="008B6B43">
        <w:t xml:space="preserve">в АОП и официалните сайтове- Профил на купувача </w:t>
      </w:r>
      <w:r>
        <w:t>от възложителите обществени поръчки/технически спецификации и др./ и ценовите предложения на участниците в процедурите, както и договори от стари години.</w:t>
      </w:r>
    </w:p>
    <w:p w:rsidR="00F3322E" w:rsidRDefault="00F3322E" w:rsidP="00313DAE">
      <w:pPr>
        <w:ind w:firstLine="708"/>
        <w:jc w:val="both"/>
      </w:pPr>
    </w:p>
    <w:p w:rsidR="00F3322E" w:rsidRDefault="00F3322E" w:rsidP="00313DAE">
      <w:pPr>
        <w:ind w:firstLine="708"/>
        <w:jc w:val="both"/>
      </w:pPr>
      <w:r>
        <w:t>В резултат на проведените пазарни проучвания бяха направени следните изводи:</w:t>
      </w:r>
    </w:p>
    <w:p w:rsidR="00F3322E" w:rsidRDefault="00F3322E" w:rsidP="00313DAE">
      <w:pPr>
        <w:ind w:firstLine="708"/>
        <w:jc w:val="both"/>
      </w:pPr>
    </w:p>
    <w:p w:rsidR="00F3322E" w:rsidRDefault="00F3322E" w:rsidP="00313DAE">
      <w:pPr>
        <w:ind w:firstLine="708"/>
        <w:jc w:val="both"/>
      </w:pPr>
      <w:r>
        <w:t xml:space="preserve">Цената, </w:t>
      </w:r>
      <w:r w:rsidR="00A2512B">
        <w:t xml:space="preserve">в размер на </w:t>
      </w:r>
      <w:r w:rsidR="0073428B">
        <w:t>49 200лв. /четиридесет и девет хиляди и двеста лева/ без ДДС</w:t>
      </w:r>
      <w:r w:rsidR="00A2512B">
        <w:t xml:space="preserve">, </w:t>
      </w:r>
      <w:r>
        <w:t xml:space="preserve">определена за дейността на извършване на поръчката: </w:t>
      </w:r>
      <w:r w:rsidR="0073428B">
        <w:t>„</w:t>
      </w:r>
      <w:r w:rsidR="008B6B43" w:rsidRPr="008B6B43">
        <w:rPr>
          <w:b/>
        </w:rPr>
        <w:t xml:space="preserve">Доставка на нетни количества активна електрическа енергия/високо/средно/ниско напрежение/ и избор на координатор на стандартна балансираща група за срок от </w:t>
      </w:r>
      <w:r w:rsidR="006701F2">
        <w:rPr>
          <w:b/>
        </w:rPr>
        <w:t>24</w:t>
      </w:r>
      <w:r w:rsidR="008B6B43" w:rsidRPr="008B6B43">
        <w:rPr>
          <w:b/>
        </w:rPr>
        <w:t xml:space="preserve"> месеца</w:t>
      </w:r>
      <w:r w:rsidR="0073428B">
        <w:rPr>
          <w:b/>
        </w:rPr>
        <w:t>”</w:t>
      </w:r>
      <w:r>
        <w:t xml:space="preserve"> е адекватна на средните пазарни такива, о</w:t>
      </w:r>
      <w:r w:rsidR="008B6B43">
        <w:t>пределена</w:t>
      </w:r>
      <w:r>
        <w:t xml:space="preserve"> в съответствие с финансовия ресурс на възложителя и изчислен</w:t>
      </w:r>
      <w:r w:rsidR="008B6B43">
        <w:t>а</w:t>
      </w:r>
      <w:r>
        <w:t xml:space="preserve"> на база действителни разходи, които биха били направени от участника, определен за изпълнител на поръчката.</w:t>
      </w:r>
    </w:p>
    <w:p w:rsidR="008B6B43" w:rsidRDefault="008B6B43" w:rsidP="00313DAE">
      <w:pPr>
        <w:ind w:firstLine="708"/>
        <w:jc w:val="both"/>
      </w:pPr>
    </w:p>
    <w:p w:rsidR="008B6B43" w:rsidRDefault="008B6B43" w:rsidP="00313DAE">
      <w:pPr>
        <w:ind w:firstLine="708"/>
        <w:jc w:val="both"/>
      </w:pPr>
    </w:p>
    <w:p w:rsidR="00F3322E" w:rsidRDefault="00F3322E" w:rsidP="00313DAE">
      <w:pPr>
        <w:ind w:firstLine="708"/>
        <w:jc w:val="both"/>
      </w:pPr>
    </w:p>
    <w:p w:rsidR="00F3322E" w:rsidRDefault="00F3322E" w:rsidP="00313DAE">
      <w:pPr>
        <w:ind w:firstLine="708"/>
        <w:jc w:val="both"/>
      </w:pPr>
    </w:p>
    <w:p w:rsidR="00F3322E" w:rsidRDefault="00195792" w:rsidP="00313DAE">
      <w:pPr>
        <w:ind w:firstLine="708"/>
        <w:jc w:val="both"/>
      </w:pPr>
      <w:r>
        <w:t>КОМИСИЯ:</w:t>
      </w:r>
    </w:p>
    <w:p w:rsidR="00195792" w:rsidRDefault="00195792" w:rsidP="00313DAE">
      <w:pPr>
        <w:ind w:firstLine="708"/>
        <w:jc w:val="both"/>
      </w:pPr>
    </w:p>
    <w:p w:rsidR="00195792" w:rsidRDefault="00195792" w:rsidP="00313DAE">
      <w:pPr>
        <w:ind w:firstLine="708"/>
        <w:jc w:val="both"/>
      </w:pPr>
    </w:p>
    <w:p w:rsidR="00195792" w:rsidRDefault="00195792" w:rsidP="005C44D9">
      <w:pPr>
        <w:ind w:firstLine="708"/>
        <w:jc w:val="both"/>
      </w:pPr>
      <w:r>
        <w:t>Председател</w:t>
      </w:r>
      <w:r w:rsidR="005C44D9">
        <w:t>: заличено, чл.2 ЗЗЛД</w:t>
      </w:r>
    </w:p>
    <w:p w:rsidR="00195792" w:rsidRDefault="00195792" w:rsidP="00313DAE">
      <w:pPr>
        <w:ind w:firstLine="708"/>
        <w:jc w:val="both"/>
      </w:pPr>
    </w:p>
    <w:p w:rsidR="00195792" w:rsidRDefault="00195792" w:rsidP="005C44D9">
      <w:pPr>
        <w:ind w:firstLine="708"/>
        <w:jc w:val="both"/>
      </w:pPr>
      <w:r>
        <w:t xml:space="preserve">Членове: </w:t>
      </w:r>
      <w:r w:rsidR="005C44D9">
        <w:t>заличено, чл.2 ЗЗЛД</w:t>
      </w:r>
    </w:p>
    <w:p w:rsidR="00195792" w:rsidRDefault="0073428B" w:rsidP="005C44D9">
      <w:pPr>
        <w:ind w:firstLine="708"/>
        <w:jc w:val="both"/>
      </w:pPr>
      <w:bookmarkStart w:id="0" w:name="_GoBack"/>
      <w:bookmarkEnd w:id="0"/>
      <w:r>
        <w:t xml:space="preserve">                </w:t>
      </w:r>
      <w:r w:rsidR="005C44D9">
        <w:t>заличено, чл.2 ЗЗЛД</w:t>
      </w:r>
    </w:p>
    <w:sectPr w:rsidR="00195792" w:rsidSect="0087729F">
      <w:pgSz w:w="11906" w:h="16838"/>
      <w:pgMar w:top="1440" w:right="1133"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3163A"/>
    <w:rsid w:val="00034C3E"/>
    <w:rsid w:val="00063514"/>
    <w:rsid w:val="000804F6"/>
    <w:rsid w:val="0008084E"/>
    <w:rsid w:val="00084831"/>
    <w:rsid w:val="000B4B37"/>
    <w:rsid w:val="000D715C"/>
    <w:rsid w:val="00124687"/>
    <w:rsid w:val="001328E0"/>
    <w:rsid w:val="00165372"/>
    <w:rsid w:val="001752D7"/>
    <w:rsid w:val="00195792"/>
    <w:rsid w:val="00195FBA"/>
    <w:rsid w:val="00210285"/>
    <w:rsid w:val="00272194"/>
    <w:rsid w:val="00283CEB"/>
    <w:rsid w:val="002C5279"/>
    <w:rsid w:val="002C76F2"/>
    <w:rsid w:val="002E47BE"/>
    <w:rsid w:val="00303845"/>
    <w:rsid w:val="0031112B"/>
    <w:rsid w:val="00313DAE"/>
    <w:rsid w:val="003236D6"/>
    <w:rsid w:val="003268F0"/>
    <w:rsid w:val="003279A6"/>
    <w:rsid w:val="003579CE"/>
    <w:rsid w:val="003B43DB"/>
    <w:rsid w:val="003D78F9"/>
    <w:rsid w:val="00417666"/>
    <w:rsid w:val="00422025"/>
    <w:rsid w:val="004264AD"/>
    <w:rsid w:val="00431DF9"/>
    <w:rsid w:val="004704FD"/>
    <w:rsid w:val="004B41F9"/>
    <w:rsid w:val="004D7C92"/>
    <w:rsid w:val="004F601D"/>
    <w:rsid w:val="005277B1"/>
    <w:rsid w:val="00591234"/>
    <w:rsid w:val="005B69D8"/>
    <w:rsid w:val="005C44D9"/>
    <w:rsid w:val="00613873"/>
    <w:rsid w:val="00617413"/>
    <w:rsid w:val="006552AB"/>
    <w:rsid w:val="00657DA8"/>
    <w:rsid w:val="006676A1"/>
    <w:rsid w:val="006701F2"/>
    <w:rsid w:val="00674221"/>
    <w:rsid w:val="00680BA8"/>
    <w:rsid w:val="0069074A"/>
    <w:rsid w:val="006A4142"/>
    <w:rsid w:val="006A4C82"/>
    <w:rsid w:val="006B55DC"/>
    <w:rsid w:val="006C2B00"/>
    <w:rsid w:val="006F723D"/>
    <w:rsid w:val="00710883"/>
    <w:rsid w:val="00731F85"/>
    <w:rsid w:val="0073428B"/>
    <w:rsid w:val="00743615"/>
    <w:rsid w:val="00760430"/>
    <w:rsid w:val="00766528"/>
    <w:rsid w:val="00770902"/>
    <w:rsid w:val="00776322"/>
    <w:rsid w:val="00793015"/>
    <w:rsid w:val="007A647D"/>
    <w:rsid w:val="007D2101"/>
    <w:rsid w:val="007D642E"/>
    <w:rsid w:val="008523D8"/>
    <w:rsid w:val="00865295"/>
    <w:rsid w:val="00870DCD"/>
    <w:rsid w:val="00874A35"/>
    <w:rsid w:val="00874AA5"/>
    <w:rsid w:val="0087729F"/>
    <w:rsid w:val="008A2CA9"/>
    <w:rsid w:val="008B4096"/>
    <w:rsid w:val="008B6B43"/>
    <w:rsid w:val="008E272E"/>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512B"/>
    <w:rsid w:val="00A26730"/>
    <w:rsid w:val="00A32E8D"/>
    <w:rsid w:val="00A4092E"/>
    <w:rsid w:val="00A57F46"/>
    <w:rsid w:val="00A62952"/>
    <w:rsid w:val="00A800A2"/>
    <w:rsid w:val="00A809A7"/>
    <w:rsid w:val="00A855F3"/>
    <w:rsid w:val="00A87F68"/>
    <w:rsid w:val="00A91E1A"/>
    <w:rsid w:val="00A958AC"/>
    <w:rsid w:val="00AA40FD"/>
    <w:rsid w:val="00AE1FBD"/>
    <w:rsid w:val="00AE77E7"/>
    <w:rsid w:val="00AF22CA"/>
    <w:rsid w:val="00B146FE"/>
    <w:rsid w:val="00B16B3F"/>
    <w:rsid w:val="00B32531"/>
    <w:rsid w:val="00B41B0F"/>
    <w:rsid w:val="00B452BB"/>
    <w:rsid w:val="00B5317E"/>
    <w:rsid w:val="00B66603"/>
    <w:rsid w:val="00B83AD9"/>
    <w:rsid w:val="00BA6977"/>
    <w:rsid w:val="00BB55A3"/>
    <w:rsid w:val="00BE3D3F"/>
    <w:rsid w:val="00BE40F3"/>
    <w:rsid w:val="00C0724F"/>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115E9"/>
    <w:rsid w:val="00D23A04"/>
    <w:rsid w:val="00D326F2"/>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116C0"/>
    <w:rsid w:val="00F21801"/>
    <w:rsid w:val="00F3322E"/>
    <w:rsid w:val="00F544AB"/>
    <w:rsid w:val="00F857B2"/>
    <w:rsid w:val="00F97ECE"/>
    <w:rsid w:val="00FC5545"/>
    <w:rsid w:val="00FC6B11"/>
    <w:rsid w:val="00FE2899"/>
    <w:rsid w:val="00FF4E0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6977"/>
    <w:rPr>
      <w:sz w:val="24"/>
      <w:szCs w:val="24"/>
    </w:rPr>
  </w:style>
  <w:style w:type="paragraph" w:styleId="Heading1">
    <w:name w:val="heading 1"/>
    <w:basedOn w:val="Normal"/>
    <w:next w:val="Normal"/>
    <w:link w:val="Heading1Char"/>
    <w:qFormat/>
    <w:rsid w:val="00A32E8D"/>
    <w:pPr>
      <w:keepNext/>
      <w:jc w:val="center"/>
      <w:outlineLvl w:val="0"/>
    </w:pPr>
    <w:rPr>
      <w:rFonts w:ascii="Arial" w:hAnsi="Arial"/>
      <w:b/>
      <w:color w:val="50C814"/>
      <w:sz w:val="20"/>
      <w:lang w:eastAsia="en-US"/>
    </w:rPr>
  </w:style>
  <w:style w:type="paragraph" w:styleId="Heading2">
    <w:name w:val="heading 2"/>
    <w:basedOn w:val="Normal"/>
    <w:next w:val="Normal"/>
    <w:link w:val="Heading2Char"/>
    <w:qFormat/>
    <w:rsid w:val="00A32E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A32E8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A32E8D"/>
    <w:pPr>
      <w:keepNext/>
      <w:spacing w:before="240" w:after="60"/>
      <w:outlineLvl w:val="3"/>
    </w:pPr>
    <w:rPr>
      <w:b/>
      <w:bCs/>
      <w:sz w:val="28"/>
      <w:szCs w:val="28"/>
      <w:lang w:val="en-US"/>
    </w:rPr>
  </w:style>
  <w:style w:type="paragraph" w:styleId="Heading5">
    <w:name w:val="heading 5"/>
    <w:basedOn w:val="Normal"/>
    <w:next w:val="Normal"/>
    <w:qFormat/>
    <w:rsid w:val="006676A1"/>
    <w:pPr>
      <w:spacing w:before="240" w:after="60"/>
      <w:outlineLvl w:val="4"/>
    </w:pPr>
    <w:rPr>
      <w:rFonts w:ascii="Times" w:hAnsi="Times"/>
      <w:b/>
      <w:bCs/>
      <w:i/>
      <w:iCs/>
      <w:sz w:val="26"/>
      <w:szCs w:val="26"/>
      <w:lang w:val="en-GB" w:eastAsia="en-US"/>
    </w:rPr>
  </w:style>
  <w:style w:type="paragraph" w:styleId="Heading6">
    <w:name w:val="heading 6"/>
    <w:basedOn w:val="Normal"/>
    <w:next w:val="Normal"/>
    <w:qFormat/>
    <w:rsid w:val="006676A1"/>
    <w:pPr>
      <w:spacing w:before="240" w:after="60"/>
      <w:outlineLvl w:val="5"/>
    </w:pPr>
    <w:rPr>
      <w:b/>
      <w:bCs/>
      <w:sz w:val="22"/>
      <w:szCs w:val="22"/>
      <w:lang w:val="en-GB" w:eastAsia="en-US"/>
    </w:rPr>
  </w:style>
  <w:style w:type="paragraph" w:styleId="Heading7">
    <w:name w:val="heading 7"/>
    <w:basedOn w:val="Normal"/>
    <w:next w:val="Normal"/>
    <w:qFormat/>
    <w:rsid w:val="006676A1"/>
    <w:pPr>
      <w:spacing w:before="240" w:after="60"/>
      <w:outlineLvl w:val="6"/>
    </w:pPr>
    <w:rPr>
      <w:rFonts w:eastAsia="Times"/>
      <w:lang w:val="en-US" w:eastAsia="en-US"/>
    </w:rPr>
  </w:style>
  <w:style w:type="paragraph" w:styleId="Heading8">
    <w:name w:val="heading 8"/>
    <w:basedOn w:val="Normal"/>
    <w:next w:val="Normal"/>
    <w:qFormat/>
    <w:rsid w:val="006676A1"/>
    <w:pPr>
      <w:spacing w:before="240" w:after="60"/>
      <w:outlineLvl w:val="7"/>
    </w:pPr>
    <w:rPr>
      <w:rFonts w:eastAsia="Times"/>
      <w:i/>
      <w:i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47BE"/>
    <w:rPr>
      <w:rFonts w:ascii="Tahoma" w:hAnsi="Tahoma" w:cs="Tahoma"/>
      <w:sz w:val="16"/>
      <w:szCs w:val="16"/>
    </w:rPr>
  </w:style>
  <w:style w:type="paragraph" w:styleId="BodyTextIndent2">
    <w:name w:val="Body Text Indent 2"/>
    <w:basedOn w:val="Normal"/>
    <w:link w:val="BodyTextIndent2Char"/>
    <w:rsid w:val="00A57F46"/>
    <w:pPr>
      <w:numPr>
        <w:ilvl w:val="12"/>
      </w:numPr>
      <w:ind w:firstLine="720"/>
      <w:jc w:val="both"/>
    </w:pPr>
    <w:rPr>
      <w:sz w:val="28"/>
      <w:szCs w:val="20"/>
    </w:rPr>
  </w:style>
  <w:style w:type="paragraph" w:customStyle="1" w:styleId="CharChar">
    <w:name w:val="Char Char"/>
    <w:basedOn w:val="Normal"/>
    <w:rsid w:val="00A57F46"/>
    <w:pPr>
      <w:tabs>
        <w:tab w:val="left" w:pos="709"/>
      </w:tabs>
    </w:pPr>
    <w:rPr>
      <w:rFonts w:ascii="Tahoma" w:hAnsi="Tahoma"/>
      <w:lang w:val="pl-PL" w:eastAsia="pl-PL"/>
    </w:rPr>
  </w:style>
  <w:style w:type="table" w:styleId="TableGrid">
    <w:name w:val="Table Grid"/>
    <w:basedOn w:val="TableNormal"/>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Normal"/>
    <w:rsid w:val="00DB5E46"/>
    <w:pPr>
      <w:tabs>
        <w:tab w:val="left" w:pos="709"/>
      </w:tabs>
    </w:pPr>
    <w:rPr>
      <w:rFonts w:ascii="Tahoma" w:hAnsi="Tahoma"/>
      <w:lang w:val="pl-PL" w:eastAsia="pl-PL"/>
    </w:rPr>
  </w:style>
  <w:style w:type="paragraph" w:styleId="Header">
    <w:name w:val="header"/>
    <w:basedOn w:val="Normal"/>
    <w:link w:val="HeaderChar"/>
    <w:rsid w:val="00A32E8D"/>
    <w:pPr>
      <w:tabs>
        <w:tab w:val="center" w:pos="4536"/>
        <w:tab w:val="right" w:pos="9072"/>
      </w:tabs>
    </w:pPr>
  </w:style>
  <w:style w:type="paragraph" w:styleId="Footer">
    <w:name w:val="footer"/>
    <w:basedOn w:val="Normal"/>
    <w:link w:val="FooterChar"/>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Normal"/>
    <w:rsid w:val="00A32E8D"/>
    <w:pPr>
      <w:tabs>
        <w:tab w:val="left" w:pos="709"/>
      </w:tabs>
    </w:pPr>
    <w:rPr>
      <w:rFonts w:ascii="Tahoma" w:hAnsi="Tahoma"/>
      <w:lang w:val="pl-PL" w:eastAsia="pl-PL"/>
    </w:rPr>
  </w:style>
  <w:style w:type="character" w:styleId="Strong">
    <w:name w:val="Strong"/>
    <w:qFormat/>
    <w:rsid w:val="00A32E8D"/>
    <w:rPr>
      <w:b/>
      <w:bCs/>
    </w:rPr>
  </w:style>
  <w:style w:type="paragraph" w:styleId="Title">
    <w:name w:val="Title"/>
    <w:aliases w:val="Title_1,Char3"/>
    <w:basedOn w:val="Normal"/>
    <w:next w:val="Normal"/>
    <w:link w:val="TitleChar"/>
    <w:qFormat/>
    <w:rsid w:val="00A32E8D"/>
    <w:pPr>
      <w:spacing w:after="480"/>
      <w:jc w:val="center"/>
    </w:pPr>
    <w:rPr>
      <w:b/>
      <w:snapToGrid w:val="0"/>
      <w:sz w:val="48"/>
      <w:szCs w:val="20"/>
      <w:lang w:val="en-GB" w:eastAsia="en-US"/>
    </w:rPr>
  </w:style>
  <w:style w:type="paragraph" w:customStyle="1" w:styleId="Char">
    <w:name w:val="Char"/>
    <w:basedOn w:val="Normal"/>
    <w:rsid w:val="00A32E8D"/>
    <w:pPr>
      <w:tabs>
        <w:tab w:val="left" w:pos="709"/>
      </w:tabs>
    </w:pPr>
    <w:rPr>
      <w:rFonts w:ascii="Tahoma" w:hAnsi="Tahoma"/>
      <w:color w:val="000000"/>
      <w:lang w:val="pl-PL" w:eastAsia="pl-PL"/>
    </w:rPr>
  </w:style>
  <w:style w:type="character" w:styleId="PageNumber">
    <w:name w:val="page number"/>
    <w:basedOn w:val="DefaultParagraphFont"/>
    <w:rsid w:val="00A32E8D"/>
  </w:style>
  <w:style w:type="character" w:styleId="Hyperlink">
    <w:name w:val="Hyperlink"/>
    <w:uiPriority w:val="99"/>
    <w:rsid w:val="00A32E8D"/>
    <w:rPr>
      <w:color w:val="0000FF"/>
      <w:u w:val="single"/>
    </w:rPr>
  </w:style>
  <w:style w:type="paragraph" w:customStyle="1" w:styleId="Blockquote">
    <w:name w:val="Blockquote"/>
    <w:basedOn w:val="Normal"/>
    <w:rsid w:val="00A32E8D"/>
    <w:pPr>
      <w:widowControl w:val="0"/>
      <w:spacing w:before="100" w:after="100"/>
      <w:ind w:left="360" w:right="360"/>
    </w:pPr>
    <w:rPr>
      <w:snapToGrid w:val="0"/>
      <w:szCs w:val="20"/>
      <w:lang w:eastAsia="en-US"/>
    </w:rPr>
  </w:style>
  <w:style w:type="paragraph" w:styleId="BlockText">
    <w:name w:val="Block Text"/>
    <w:basedOn w:val="Normal"/>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Normal"/>
    <w:rsid w:val="00A32E8D"/>
    <w:pPr>
      <w:tabs>
        <w:tab w:val="left" w:pos="709"/>
      </w:tabs>
    </w:pPr>
    <w:rPr>
      <w:rFonts w:ascii="Tahoma" w:hAnsi="Tahoma"/>
      <w:lang w:val="pl-PL" w:eastAsia="pl-PL"/>
    </w:rPr>
  </w:style>
  <w:style w:type="character" w:customStyle="1" w:styleId="HeaderChar">
    <w:name w:val="Header Char"/>
    <w:link w:val="Header"/>
    <w:rsid w:val="00A32E8D"/>
    <w:rPr>
      <w:sz w:val="24"/>
      <w:szCs w:val="24"/>
      <w:lang w:val="bg-BG" w:eastAsia="bg-BG" w:bidi="ar-SA"/>
    </w:rPr>
  </w:style>
  <w:style w:type="paragraph" w:customStyle="1" w:styleId="Char1">
    <w:name w:val="Char1"/>
    <w:basedOn w:val="Normal"/>
    <w:rsid w:val="00A32E8D"/>
    <w:pPr>
      <w:tabs>
        <w:tab w:val="left" w:pos="709"/>
      </w:tabs>
    </w:pPr>
    <w:rPr>
      <w:rFonts w:ascii="Tahoma" w:hAnsi="Tahoma"/>
      <w:lang w:val="pl-PL" w:eastAsia="pl-PL"/>
    </w:rPr>
  </w:style>
  <w:style w:type="paragraph" w:styleId="ListBullet">
    <w:name w:val="List Bullet"/>
    <w:basedOn w:val="Normal"/>
    <w:autoRedefine/>
    <w:rsid w:val="00A32E8D"/>
    <w:pPr>
      <w:numPr>
        <w:numId w:val="1"/>
      </w:numPr>
      <w:tabs>
        <w:tab w:val="clear" w:pos="360"/>
        <w:tab w:val="left" w:pos="180"/>
      </w:tabs>
      <w:spacing w:after="60"/>
      <w:ind w:left="0" w:right="23" w:firstLine="0"/>
      <w:jc w:val="both"/>
    </w:pPr>
  </w:style>
  <w:style w:type="character" w:styleId="FootnoteReference">
    <w:name w:val="footnote reference"/>
    <w:semiHidden/>
    <w:rsid w:val="00A32E8D"/>
    <w:rPr>
      <w:rFonts w:ascii="TimesNewRomanPS" w:hAnsi="TimesNewRomanPS"/>
      <w:position w:val="6"/>
      <w:sz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semiHidden/>
    <w:rsid w:val="00A32E8D"/>
    <w:pPr>
      <w:spacing w:after="240"/>
      <w:ind w:left="357" w:hanging="357"/>
      <w:jc w:val="both"/>
    </w:pPr>
    <w:rPr>
      <w:snapToGrid w:val="0"/>
      <w:sz w:val="20"/>
      <w:szCs w:val="20"/>
      <w:lang w:val="en-GB" w:eastAsia="en-US"/>
    </w:rPr>
  </w:style>
  <w:style w:type="character" w:styleId="FollowedHyperlink">
    <w:name w:val="FollowedHyperlink"/>
    <w:rsid w:val="00A32E8D"/>
    <w:rPr>
      <w:color w:val="800080"/>
      <w:u w:val="single"/>
    </w:rPr>
  </w:style>
  <w:style w:type="character" w:customStyle="1" w:styleId="spelle">
    <w:name w:val="spelle"/>
    <w:basedOn w:val="DefaultParagraphFont"/>
    <w:rsid w:val="00A32E8D"/>
  </w:style>
  <w:style w:type="character" w:customStyle="1" w:styleId="grame">
    <w:name w:val="grame"/>
    <w:basedOn w:val="DefaultParagraphFont"/>
    <w:rsid w:val="00A32E8D"/>
  </w:style>
  <w:style w:type="paragraph" w:customStyle="1" w:styleId="CharCharCharCharCharCharCharCharCharCharCharCharChar">
    <w:name w:val="Char Char Char Char Char Char Char Char Char Char Char Char Char"/>
    <w:basedOn w:val="Normal"/>
    <w:rsid w:val="00A32E8D"/>
    <w:pPr>
      <w:tabs>
        <w:tab w:val="left" w:pos="709"/>
      </w:tabs>
    </w:pPr>
    <w:rPr>
      <w:rFonts w:ascii="Tahoma" w:hAnsi="Tahoma"/>
      <w:lang w:val="pl-PL" w:eastAsia="pl-PL"/>
    </w:rPr>
  </w:style>
  <w:style w:type="paragraph" w:customStyle="1" w:styleId="Char2">
    <w:name w:val="Char2"/>
    <w:basedOn w:val="Normal"/>
    <w:rsid w:val="00A32E8D"/>
    <w:pPr>
      <w:tabs>
        <w:tab w:val="left" w:pos="709"/>
      </w:tabs>
    </w:pPr>
    <w:rPr>
      <w:rFonts w:ascii="Tahoma" w:hAnsi="Tahoma"/>
      <w:lang w:val="pl-PL" w:eastAsia="pl-PL"/>
    </w:rPr>
  </w:style>
  <w:style w:type="character" w:styleId="CommentReference">
    <w:name w:val="annotation reference"/>
    <w:semiHidden/>
    <w:rsid w:val="00A32E8D"/>
    <w:rPr>
      <w:sz w:val="16"/>
      <w:szCs w:val="16"/>
    </w:rPr>
  </w:style>
  <w:style w:type="paragraph" w:styleId="CommentText">
    <w:name w:val="annotation text"/>
    <w:basedOn w:val="Normal"/>
    <w:semiHidden/>
    <w:rsid w:val="00A32E8D"/>
    <w:rPr>
      <w:sz w:val="20"/>
      <w:szCs w:val="20"/>
    </w:rPr>
  </w:style>
  <w:style w:type="paragraph" w:styleId="CommentSubject">
    <w:name w:val="annotation subject"/>
    <w:basedOn w:val="CommentText"/>
    <w:next w:val="CommentText"/>
    <w:semiHidden/>
    <w:rsid w:val="00A32E8D"/>
    <w:rPr>
      <w:b/>
      <w:bCs/>
    </w:rPr>
  </w:style>
  <w:style w:type="character" w:customStyle="1" w:styleId="Heading1Char">
    <w:name w:val="Heading 1 Char"/>
    <w:link w:val="Heading1"/>
    <w:rsid w:val="00A32E8D"/>
    <w:rPr>
      <w:rFonts w:ascii="Arial" w:hAnsi="Arial"/>
      <w:b/>
      <w:color w:val="50C814"/>
      <w:szCs w:val="24"/>
      <w:lang w:eastAsia="en-US" w:bidi="ar-SA"/>
    </w:rPr>
  </w:style>
  <w:style w:type="paragraph" w:customStyle="1" w:styleId="title8">
    <w:name w:val="title8"/>
    <w:basedOn w:val="Normal"/>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FooterChar">
    <w:name w:val="Footer Char"/>
    <w:link w:val="Footer"/>
    <w:rsid w:val="00A32E8D"/>
    <w:rPr>
      <w:sz w:val="24"/>
      <w:szCs w:val="24"/>
      <w:lang w:bidi="ar-SA"/>
    </w:rPr>
  </w:style>
  <w:style w:type="paragraph" w:customStyle="1" w:styleId="CharChar0">
    <w:name w:val="Знак Char Char Знак Знак"/>
    <w:basedOn w:val="Normal"/>
    <w:rsid w:val="00A32E8D"/>
    <w:pPr>
      <w:tabs>
        <w:tab w:val="left" w:pos="709"/>
      </w:tabs>
    </w:pPr>
    <w:rPr>
      <w:rFonts w:ascii="Tahoma" w:hAnsi="Tahoma"/>
      <w:lang w:val="pl-PL" w:eastAsia="pl-PL"/>
    </w:rPr>
  </w:style>
  <w:style w:type="paragraph" w:styleId="BodyText2">
    <w:name w:val="Body Text 2"/>
    <w:basedOn w:val="Normal"/>
    <w:link w:val="BodyText2Char"/>
    <w:unhideWhenUsed/>
    <w:rsid w:val="00A32E8D"/>
    <w:pPr>
      <w:jc w:val="both"/>
    </w:pPr>
    <w:rPr>
      <w:lang w:eastAsia="en-US"/>
    </w:rPr>
  </w:style>
  <w:style w:type="character" w:customStyle="1" w:styleId="BodyText2Char">
    <w:name w:val="Body Text 2 Char"/>
    <w:link w:val="BodyText2"/>
    <w:rsid w:val="00A32E8D"/>
    <w:rPr>
      <w:sz w:val="24"/>
      <w:szCs w:val="24"/>
      <w:lang w:eastAsia="en-US" w:bidi="ar-SA"/>
    </w:rPr>
  </w:style>
  <w:style w:type="character" w:customStyle="1" w:styleId="a">
    <w:name w:val="Основен текст_"/>
    <w:link w:val="1"/>
    <w:locked/>
    <w:rsid w:val="00A32E8D"/>
    <w:rPr>
      <w:sz w:val="22"/>
      <w:szCs w:val="22"/>
      <w:shd w:val="clear" w:color="auto" w:fill="FFFFFF"/>
      <w:lang w:bidi="ar-SA"/>
    </w:rPr>
  </w:style>
  <w:style w:type="paragraph" w:customStyle="1" w:styleId="1">
    <w:name w:val="Основен текст1"/>
    <w:basedOn w:val="Normal"/>
    <w:link w:val="a"/>
    <w:rsid w:val="00A32E8D"/>
    <w:pPr>
      <w:shd w:val="clear" w:color="auto" w:fill="FFFFFF"/>
      <w:spacing w:before="180" w:line="274" w:lineRule="exact"/>
      <w:ind w:hanging="1260"/>
    </w:pPr>
    <w:rPr>
      <w:sz w:val="22"/>
      <w:szCs w:val="22"/>
      <w:shd w:val="clear" w:color="auto" w:fill="FFFFFF"/>
    </w:rPr>
  </w:style>
  <w:style w:type="paragraph" w:styleId="BodyText3">
    <w:name w:val="Body Text 3"/>
    <w:basedOn w:val="Normal"/>
    <w:link w:val="BodyText3Char"/>
    <w:rsid w:val="00A32E8D"/>
    <w:pPr>
      <w:spacing w:after="120"/>
    </w:pPr>
    <w:rPr>
      <w:sz w:val="16"/>
      <w:szCs w:val="16"/>
      <w:lang w:val="en-GB" w:eastAsia="en-US"/>
    </w:rPr>
  </w:style>
  <w:style w:type="character" w:customStyle="1" w:styleId="BodyText3Char">
    <w:name w:val="Body Text 3 Char"/>
    <w:link w:val="BodyText3"/>
    <w:rsid w:val="00A32E8D"/>
    <w:rPr>
      <w:sz w:val="16"/>
      <w:szCs w:val="16"/>
      <w:lang w:val="en-GB" w:eastAsia="en-US" w:bidi="ar-SA"/>
    </w:rPr>
  </w:style>
  <w:style w:type="paragraph" w:customStyle="1" w:styleId="a0">
    <w:name w:val="Знак Знак Знак"/>
    <w:basedOn w:val="Normal"/>
    <w:rsid w:val="00A32E8D"/>
    <w:pPr>
      <w:tabs>
        <w:tab w:val="left" w:pos="709"/>
      </w:tabs>
    </w:pPr>
    <w:rPr>
      <w:rFonts w:ascii="Tahoma" w:hAnsi="Tahoma"/>
      <w:lang w:val="pl-PL" w:eastAsia="pl-PL"/>
    </w:rPr>
  </w:style>
  <w:style w:type="paragraph" w:styleId="BodyText">
    <w:name w:val="Body Text"/>
    <w:aliases w:val="Body Text Char,Body Text Char Char Char Char Char,Body Text Char Char Char,Body Text Char Char Char Char Char Char,Body Text Char Char Char Char,Body Text Char Char Char Char Char Char Char Char Char Char Char"/>
    <w:basedOn w:val="Normal"/>
    <w:link w:val="BodyTextChar1"/>
    <w:semiHidden/>
    <w:unhideWhenUsed/>
    <w:rsid w:val="00A32E8D"/>
    <w:pPr>
      <w:spacing w:after="120"/>
    </w:pPr>
  </w:style>
  <w:style w:type="character" w:customStyle="1" w:styleId="BodyTextChar1">
    <w:name w:val="Body Text Char1"/>
    <w:aliases w:val="Body Text Char Char1,Body Text Char Char Char Char Char Char1,Body Text Char Char Char Char1,Body Text Char Char Char Char Char Char Char,Body Text Char Char Char Char Char1"/>
    <w:link w:val="BodyText"/>
    <w:semiHidden/>
    <w:rsid w:val="00A32E8D"/>
    <w:rPr>
      <w:sz w:val="24"/>
      <w:szCs w:val="24"/>
      <w:lang w:bidi="ar-SA"/>
    </w:rPr>
  </w:style>
  <w:style w:type="paragraph" w:customStyle="1" w:styleId="10">
    <w:name w:val="Знак Знак Знак1"/>
    <w:basedOn w:val="Normal"/>
    <w:rsid w:val="00A32E8D"/>
    <w:pPr>
      <w:tabs>
        <w:tab w:val="left" w:pos="709"/>
      </w:tabs>
    </w:pPr>
    <w:rPr>
      <w:rFonts w:ascii="Tahoma" w:hAnsi="Tahoma"/>
      <w:lang w:val="pl-PL" w:eastAsia="pl-PL"/>
    </w:rPr>
  </w:style>
  <w:style w:type="character" w:customStyle="1" w:styleId="resizabletext">
    <w:name w:val="resizable_text"/>
    <w:basedOn w:val="DefaultParagraphFont"/>
    <w:rsid w:val="00A32E8D"/>
  </w:style>
  <w:style w:type="paragraph" w:customStyle="1" w:styleId="Style1">
    <w:name w:val="Style1"/>
    <w:basedOn w:val="Normal"/>
    <w:rsid w:val="00A32E8D"/>
    <w:pPr>
      <w:widowControl w:val="0"/>
      <w:autoSpaceDE w:val="0"/>
      <w:autoSpaceDN w:val="0"/>
      <w:adjustRightInd w:val="0"/>
    </w:pPr>
    <w:rPr>
      <w:rFonts w:ascii="Arial" w:hAnsi="Arial" w:cs="Arial"/>
    </w:rPr>
  </w:style>
  <w:style w:type="paragraph" w:customStyle="1" w:styleId="Style2">
    <w:name w:val="Style2"/>
    <w:basedOn w:val="Normal"/>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Normal"/>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Normal"/>
    <w:rsid w:val="00A32E8D"/>
    <w:pPr>
      <w:widowControl w:val="0"/>
      <w:autoSpaceDE w:val="0"/>
      <w:autoSpaceDN w:val="0"/>
      <w:adjustRightInd w:val="0"/>
    </w:pPr>
    <w:rPr>
      <w:rFonts w:ascii="Arial" w:hAnsi="Arial" w:cs="Arial"/>
    </w:rPr>
  </w:style>
  <w:style w:type="paragraph" w:customStyle="1" w:styleId="Style7">
    <w:name w:val="Style7"/>
    <w:basedOn w:val="Normal"/>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NormalWeb">
    <w:name w:val="Normal (Web)"/>
    <w:basedOn w:val="Normal"/>
    <w:link w:val="NormalWebChar"/>
    <w:rsid w:val="00A32E8D"/>
    <w:pPr>
      <w:spacing w:before="100" w:beforeAutospacing="1" w:after="100" w:afterAutospacing="1"/>
    </w:pPr>
  </w:style>
  <w:style w:type="paragraph" w:customStyle="1" w:styleId="CharCharCharCharChar">
    <w:name w:val="Знак Char Char Знак Знак Char Char Char"/>
    <w:basedOn w:val="Normal"/>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Normal"/>
    <w:rsid w:val="00A32E8D"/>
    <w:pPr>
      <w:tabs>
        <w:tab w:val="left" w:pos="709"/>
      </w:tabs>
    </w:pPr>
    <w:rPr>
      <w:rFonts w:ascii="Tahoma" w:hAnsi="Tahoma"/>
      <w:lang w:val="pl-PL" w:eastAsia="pl-PL"/>
    </w:rPr>
  </w:style>
  <w:style w:type="paragraph" w:customStyle="1" w:styleId="3">
    <w:name w:val="Знак Знак3"/>
    <w:basedOn w:val="Normal"/>
    <w:rsid w:val="00A32E8D"/>
    <w:pPr>
      <w:tabs>
        <w:tab w:val="left" w:pos="709"/>
      </w:tabs>
    </w:pPr>
    <w:rPr>
      <w:rFonts w:ascii="Tahoma" w:hAnsi="Tahoma"/>
      <w:lang w:val="pl-PL" w:eastAsia="pl-PL"/>
    </w:rPr>
  </w:style>
  <w:style w:type="character" w:customStyle="1" w:styleId="Heading3Char">
    <w:name w:val="Heading 3 Char"/>
    <w:link w:val="Heading3"/>
    <w:semiHidden/>
    <w:rsid w:val="00A32E8D"/>
    <w:rPr>
      <w:rFonts w:ascii="Cambria" w:hAnsi="Cambria"/>
      <w:b/>
      <w:bCs/>
      <w:sz w:val="26"/>
      <w:szCs w:val="26"/>
      <w:lang w:bidi="ar-SA"/>
    </w:rPr>
  </w:style>
  <w:style w:type="character" w:customStyle="1" w:styleId="NormalWebChar">
    <w:name w:val="Normal (Web) Char"/>
    <w:link w:val="NormalWe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DefaultParagraphFont"/>
    <w:rsid w:val="00A32E8D"/>
  </w:style>
  <w:style w:type="paragraph" w:styleId="BodyTextIndent3">
    <w:name w:val="Body Text Indent 3"/>
    <w:basedOn w:val="Normal"/>
    <w:link w:val="BodyTextIndent3Char"/>
    <w:rsid w:val="00A32E8D"/>
    <w:pPr>
      <w:spacing w:after="120"/>
      <w:ind w:left="283"/>
    </w:pPr>
    <w:rPr>
      <w:sz w:val="16"/>
      <w:szCs w:val="16"/>
    </w:rPr>
  </w:style>
  <w:style w:type="character" w:customStyle="1" w:styleId="BodyTextIndent3Char">
    <w:name w:val="Body Text Indent 3 Char"/>
    <w:link w:val="BodyTextIndent3"/>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Normal"/>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PlainText">
    <w:name w:val="Plain Text"/>
    <w:basedOn w:val="Normal"/>
    <w:link w:val="PlainTextChar"/>
    <w:rsid w:val="00A32E8D"/>
    <w:rPr>
      <w:rFonts w:ascii="Courier New" w:hAnsi="Courier New"/>
      <w:sz w:val="20"/>
      <w:szCs w:val="20"/>
    </w:rPr>
  </w:style>
  <w:style w:type="character" w:customStyle="1" w:styleId="PlainTextChar">
    <w:name w:val="Plain Text Char"/>
    <w:link w:val="PlainText"/>
    <w:rsid w:val="00A32E8D"/>
    <w:rPr>
      <w:rFonts w:ascii="Courier New" w:hAnsi="Courier New"/>
      <w:lang w:bidi="ar-SA"/>
    </w:rPr>
  </w:style>
  <w:style w:type="paragraph" w:styleId="BodyTextIndent">
    <w:name w:val="Body Text Indent"/>
    <w:aliases w:val="Body Text Indent Char Char"/>
    <w:basedOn w:val="Normal"/>
    <w:link w:val="BodyTextIndentChar"/>
    <w:semiHidden/>
    <w:unhideWhenUsed/>
    <w:rsid w:val="00A32E8D"/>
    <w:pPr>
      <w:spacing w:after="120"/>
      <w:ind w:left="283"/>
    </w:pPr>
  </w:style>
  <w:style w:type="character" w:customStyle="1" w:styleId="BodyTextIndentChar">
    <w:name w:val="Body Text Indent Char"/>
    <w:aliases w:val="Body Text Indent Char Char Char"/>
    <w:link w:val="BodyTextIndent"/>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Normal"/>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Normal"/>
    <w:rsid w:val="00A32E8D"/>
    <w:pPr>
      <w:widowControl w:val="0"/>
      <w:autoSpaceDE w:val="0"/>
      <w:autoSpaceDN w:val="0"/>
      <w:adjustRightInd w:val="0"/>
    </w:pPr>
  </w:style>
  <w:style w:type="character" w:customStyle="1" w:styleId="buttonpathlabel">
    <w:name w:val="button_path_label"/>
    <w:basedOn w:val="DefaultParagraphFont"/>
    <w:rsid w:val="00A32E8D"/>
  </w:style>
  <w:style w:type="character" w:customStyle="1" w:styleId="Heading2Char">
    <w:name w:val="Heading 2 Char"/>
    <w:link w:val="Heading2"/>
    <w:semiHidden/>
    <w:rsid w:val="00A32E8D"/>
    <w:rPr>
      <w:rFonts w:ascii="Cambria" w:hAnsi="Cambria"/>
      <w:b/>
      <w:bCs/>
      <w:i/>
      <w:iCs/>
      <w:sz w:val="28"/>
      <w:szCs w:val="28"/>
      <w:lang w:bidi="ar-SA"/>
    </w:rPr>
  </w:style>
  <w:style w:type="character" w:customStyle="1" w:styleId="timark">
    <w:name w:val="timark"/>
    <w:basedOn w:val="DefaultParagraphFont"/>
    <w:rsid w:val="00A32E8D"/>
  </w:style>
  <w:style w:type="paragraph" w:customStyle="1" w:styleId="11">
    <w:name w:val="Без разредка1"/>
    <w:qFormat/>
    <w:rsid w:val="00A855F3"/>
    <w:rPr>
      <w:sz w:val="24"/>
      <w:lang w:val="en-US" w:eastAsia="en-US"/>
    </w:rPr>
  </w:style>
  <w:style w:type="character" w:customStyle="1" w:styleId="Heading4Char">
    <w:name w:val="Heading 4 Char"/>
    <w:link w:val="Heading4"/>
    <w:locked/>
    <w:rsid w:val="006676A1"/>
    <w:rPr>
      <w:b/>
      <w:bCs/>
      <w:sz w:val="28"/>
      <w:szCs w:val="28"/>
      <w:lang w:val="en-US" w:eastAsia="bg-BG" w:bidi="ar-SA"/>
    </w:rPr>
  </w:style>
  <w:style w:type="character" w:customStyle="1" w:styleId="HTMLPreformattedChar">
    <w:name w:val="HTML Preformatted Char"/>
    <w:link w:val="HTMLPreformatted"/>
    <w:locked/>
    <w:rsid w:val="006676A1"/>
    <w:rPr>
      <w:rFonts w:ascii="Courier New" w:hAnsi="Courier New" w:cs="Courier New"/>
      <w:lang w:val="en-US" w:eastAsia="en-US" w:bidi="ar-SA"/>
    </w:rPr>
  </w:style>
  <w:style w:type="paragraph" w:styleId="HTMLPreformatted">
    <w:name w:val="HTML Preformatted"/>
    <w:basedOn w:val="Normal"/>
    <w:link w:val="HTMLPreformattedChar"/>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NormalIndent">
    <w:name w:val="Normal Indent"/>
    <w:basedOn w:val="Normal"/>
    <w:rsid w:val="006676A1"/>
    <w:pPr>
      <w:ind w:left="720"/>
    </w:pPr>
    <w:rPr>
      <w:rFonts w:ascii="Times" w:eastAsia="Times" w:hAnsi="Times"/>
      <w:szCs w:val="20"/>
      <w:lang w:val="en-US" w:eastAsia="en-US"/>
    </w:rPr>
  </w:style>
  <w:style w:type="character" w:customStyle="1" w:styleId="2">
    <w:name w:val="Знак Знак2"/>
    <w:locked/>
    <w:rsid w:val="006676A1"/>
    <w:rPr>
      <w:rFonts w:ascii="Times CY" w:hAnsi="Times CY"/>
      <w:sz w:val="24"/>
      <w:lang w:val="en-GB" w:eastAsia="en-US" w:bidi="ar-SA"/>
    </w:rPr>
  </w:style>
  <w:style w:type="character" w:customStyle="1" w:styleId="12">
    <w:name w:val="Знак Знак1"/>
    <w:locked/>
    <w:rsid w:val="006676A1"/>
    <w:rPr>
      <w:rFonts w:ascii="Times CY" w:hAnsi="Times CY"/>
      <w:sz w:val="24"/>
      <w:lang w:val="en-GB" w:eastAsia="en-US" w:bidi="ar-SA"/>
    </w:rPr>
  </w:style>
  <w:style w:type="character" w:customStyle="1" w:styleId="TitleChar">
    <w:name w:val="Title Char"/>
    <w:aliases w:val="Title_1 Char,Char3 Char"/>
    <w:link w:val="Title"/>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DocumentMap">
    <w:name w:val="Document Map"/>
    <w:basedOn w:val="Normal"/>
    <w:semiHidden/>
    <w:rsid w:val="006676A1"/>
    <w:pPr>
      <w:shd w:val="clear" w:color="auto" w:fill="000080"/>
    </w:pPr>
    <w:rPr>
      <w:rFonts w:ascii="Tahoma" w:hAnsi="Tahoma" w:cs="Tahoma"/>
      <w:sz w:val="20"/>
      <w:szCs w:val="20"/>
      <w:lang w:val="en-GB" w:eastAsia="en-US"/>
    </w:rPr>
  </w:style>
  <w:style w:type="paragraph" w:customStyle="1" w:styleId="Zaglawie">
    <w:name w:val="Zaglawie"/>
    <w:basedOn w:val="Normal"/>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Normal"/>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Normal"/>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Normal"/>
    <w:rsid w:val="006676A1"/>
    <w:pPr>
      <w:snapToGrid w:val="0"/>
      <w:ind w:left="720"/>
      <w:jc w:val="both"/>
    </w:pPr>
    <w:rPr>
      <w:szCs w:val="20"/>
      <w:lang w:val="en-AU" w:eastAsia="en-US"/>
    </w:rPr>
  </w:style>
  <w:style w:type="paragraph" w:customStyle="1" w:styleId="Body">
    <w:name w:val="Body"/>
    <w:basedOn w:val="Normal"/>
    <w:rsid w:val="006676A1"/>
    <w:pPr>
      <w:widowControl w:val="0"/>
      <w:autoSpaceDE w:val="0"/>
      <w:autoSpaceDN w:val="0"/>
      <w:adjustRightInd w:val="0"/>
    </w:pPr>
    <w:rPr>
      <w:rFonts w:ascii="Times" w:hAnsi="Times"/>
    </w:rPr>
  </w:style>
  <w:style w:type="paragraph" w:customStyle="1" w:styleId="default0">
    <w:name w:val="default"/>
    <w:basedOn w:val="Normal"/>
    <w:rsid w:val="006676A1"/>
    <w:pPr>
      <w:autoSpaceDE w:val="0"/>
      <w:autoSpaceDN w:val="0"/>
      <w:spacing w:line="240" w:lineRule="atLeast"/>
    </w:pPr>
    <w:rPr>
      <w:rFonts w:ascii="Helvetica" w:hAnsi="Helvetica" w:cs="Helvetica"/>
    </w:rPr>
  </w:style>
  <w:style w:type="paragraph" w:customStyle="1" w:styleId="firstline">
    <w:name w:val="firstline"/>
    <w:basedOn w:val="Normal"/>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ListParagraph">
    <w:name w:val="List Paragraph"/>
    <w:basedOn w:val="Normal"/>
    <w:qFormat/>
    <w:rsid w:val="006676A1"/>
    <w:pPr>
      <w:ind w:left="720"/>
    </w:pPr>
    <w:rPr>
      <w:szCs w:val="20"/>
      <w:lang w:val="en-GB" w:eastAsia="en-US"/>
    </w:rPr>
  </w:style>
  <w:style w:type="paragraph" w:customStyle="1" w:styleId="a1">
    <w:name w:val="Стил"/>
    <w:rsid w:val="006676A1"/>
    <w:pPr>
      <w:widowControl w:val="0"/>
      <w:autoSpaceDE w:val="0"/>
      <w:autoSpaceDN w:val="0"/>
      <w:ind w:left="140" w:right="140" w:firstLine="840"/>
      <w:jc w:val="both"/>
    </w:pPr>
    <w:rPr>
      <w:sz w:val="24"/>
      <w:szCs w:val="24"/>
    </w:rPr>
  </w:style>
  <w:style w:type="paragraph" w:customStyle="1" w:styleId="a2">
    <w:name w:val="ПАРАГРАФ"/>
    <w:basedOn w:val="Normal"/>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Normal"/>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DefaultParagraphFont"/>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NoSpacing">
    <w:name w:val="No Spacing"/>
    <w:uiPriority w:val="1"/>
    <w:qFormat/>
    <w:rsid w:val="0003163A"/>
    <w:rPr>
      <w:rFonts w:ascii="Calibri" w:eastAsia="Calibri" w:hAnsi="Calibri"/>
      <w:sz w:val="22"/>
      <w:szCs w:val="22"/>
      <w:lang w:eastAsia="en-US"/>
    </w:rPr>
  </w:style>
  <w:style w:type="character" w:customStyle="1" w:styleId="BodyTextIndent2Char">
    <w:name w:val="Body Text Indent 2 Char"/>
    <w:basedOn w:val="DefaultParagraphFont"/>
    <w:link w:val="BodyTextIndent2"/>
    <w:rsid w:val="00B5317E"/>
    <w:rPr>
      <w:sz w:val="28"/>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lsgramatikovo.uidp-sliven.com/" TargetMode="External"/><Relationship Id="rId3" Type="http://schemas.openxmlformats.org/officeDocument/2006/relationships/styles" Target="styles.xml"/><Relationship Id="rId7" Type="http://schemas.openxmlformats.org/officeDocument/2006/relationships/hyperlink" Target="mailto:dlsgramatikovo@uidp-slive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6FAB1-BE70-4206-A653-B262D3B3B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587</Words>
  <Characters>3348</Characters>
  <Application>Microsoft Office Word</Application>
  <DocSecurity>0</DocSecurity>
  <Lines>27</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МИНИСТЕРСТВО НА ЗЕМЕДЕЛИЕТО И ХРАНИТЕ ГР</vt:lpstr>
      <vt:lpstr>МИНИСТЕРСТВО НА ЗЕМЕДЕЛИЕТО И ХРАНИТЕ ГР</vt:lpstr>
    </vt:vector>
  </TitlesOfParts>
  <Company>Work</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user</cp:lastModifiedBy>
  <cp:revision>11</cp:revision>
  <cp:lastPrinted>2019-10-16T12:44:00Z</cp:lastPrinted>
  <dcterms:created xsi:type="dcterms:W3CDTF">2019-07-05T10:50:00Z</dcterms:created>
  <dcterms:modified xsi:type="dcterms:W3CDTF">2019-10-16T13:15:00Z</dcterms:modified>
</cp:coreProperties>
</file>