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5B3561" w:rsidP="00676F96">
      <w:pPr>
        <w:jc w:val="both"/>
        <w:rPr>
          <w:b/>
        </w:rPr>
      </w:pPr>
      <w:r>
        <w:rPr>
          <w:noProof/>
        </w:rPr>
        <w:pict>
          <v:group id="_x0000_s1026" editas="canvas" style="position:absolute;margin-left:-9pt;margin-top:-27pt;width:435.6pt;height:108pt;z-index:251656704;mso-position-horizontal-relative:char;mso-position-vertical-relative:line" coordorigin="2517,1243" coordsize="7538,186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17;top:1243;width:7538;height:1869" o:preferrelative="f">
              <v:fill o:detectmouseclick="t"/>
              <v:path o:extrusionok="t" o:connecttype="none"/>
            </v:shape>
          </v:group>
        </w:pict>
      </w:r>
      <w:r w:rsidR="00676F96">
        <w:rPr>
          <w:noProof/>
        </w:rPr>
        <w:pict>
          <v:rect id="_x0000_s1029" style="position:absolute;left:0;text-align:left;margin-left:9pt;margin-top:-18pt;width:459pt;height:108pt;z-index:251657728;v-text-anchor:middle" filled="f" fillcolor="#bbe0e3" stroked="f">
            <v:textbox style="mso-next-textbox:#_x0000_s1029" inset="2.33681mm,1.1684mm,2.33681mm,1.1684mm">
              <w:txbxContent>
                <w:p w:rsidR="00E7787F" w:rsidRDefault="00E7787F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</w:t>
                  </w:r>
                </w:p>
                <w:p w:rsidR="00E7787F" w:rsidRPr="00A87708" w:rsidRDefault="00E5760D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    МИНИСТЕРСТВО НА ЗЕМЕДЕЛИЕТО,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ХРАНИТЕ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И ГОРИТЕ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  <w:t xml:space="preserve">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  <w:t xml:space="preserve">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ЮГОИЗТОЧНО ДЪРЖАВНО ПРЕДПРИЯТИЕ – гр. СЛИВЕН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br/>
                  </w:r>
                  <w:r w:rsidR="00E7787F" w:rsidRPr="008D1445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     </w:t>
                  </w:r>
                  <w:r w:rsidR="00E7787F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ДЪРЖАВНО ЛОВНО СТОПАНСТВО - „ГРАМАТИКОВО”- ТП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>8166 с.Граматиково; тел.: 05958/2230; факс: 05958/2231</w:t>
                  </w:r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br/>
                    <w:t xml:space="preserve">      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e-mail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: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ddsgramatikovo@mail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.</w:t>
                  </w:r>
                  <w:proofErr w:type="spellStart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bg</w:t>
                  </w:r>
                  <w:proofErr w:type="spellEnd"/>
                  <w:r w:rsidR="00E7787F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; </w:t>
                  </w:r>
                  <w:hyperlink r:id="rId5" w:history="1">
                    <w:r w:rsidR="00ED2606" w:rsidRPr="00A87708">
                      <w:rPr>
                        <w:rStyle w:val="a4"/>
                        <w:rFonts w:ascii="Arial" w:hAnsi="Arial" w:cs="Arial"/>
                        <w:color w:val="000000"/>
                        <w:sz w:val="22"/>
                        <w:szCs w:val="22"/>
                        <w:u w:val="none"/>
                      </w:rPr>
                      <w:t>dlsgramatikovo@uidp-sliven.com</w:t>
                    </w:r>
                  </w:hyperlink>
                </w:p>
                <w:p w:rsidR="00ED2606" w:rsidRPr="00A87708" w:rsidRDefault="00EA3EFC" w:rsidP="00E7787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</w:rPr>
                  </w:pPr>
                  <w:hyperlink r:id="rId6" w:tgtFrame="_blank" w:history="1">
                    <w:r w:rsidRPr="00A87708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</w:txbxContent>
            </v:textbox>
          </v:rect>
        </w:pict>
      </w:r>
      <w:r w:rsidR="00B43DD4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933450" cy="1206500"/>
            <wp:effectExtent l="19050" t="0" r="0" b="0"/>
            <wp:wrapNone/>
            <wp:docPr id="4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B43DD4" w:rsidRDefault="00B43DD4" w:rsidP="00B43DD4">
      <w:pPr>
        <w:spacing w:line="276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СЪОБЩЕНИЕ</w:t>
      </w:r>
    </w:p>
    <w:p w:rsidR="00B43DD4" w:rsidRDefault="00B43DD4" w:rsidP="00B43DD4">
      <w:pPr>
        <w:spacing w:line="276" w:lineRule="auto"/>
        <w:jc w:val="center"/>
        <w:rPr>
          <w:b/>
          <w:sz w:val="36"/>
          <w:szCs w:val="36"/>
        </w:rPr>
      </w:pPr>
    </w:p>
    <w:p w:rsidR="00B43DD4" w:rsidRDefault="00B43DD4" w:rsidP="00B43DD4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 xml:space="preserve">    </w:t>
      </w:r>
      <w:r>
        <w:rPr>
          <w:b/>
          <w:sz w:val="20"/>
          <w:szCs w:val="20"/>
        </w:rPr>
        <w:t>по чл.57, ал.3 от ППЗОП</w:t>
      </w:r>
    </w:p>
    <w:p w:rsidR="00B43DD4" w:rsidRDefault="00B43DD4" w:rsidP="00B43DD4">
      <w:pPr>
        <w:spacing w:line="276" w:lineRule="auto"/>
        <w:ind w:firstLine="708"/>
        <w:jc w:val="center"/>
      </w:pPr>
      <w:r>
        <w:t>за публикуване в профила на Купувача</w:t>
      </w:r>
    </w:p>
    <w:p w:rsidR="00B43DD4" w:rsidRDefault="00B43DD4" w:rsidP="00B43DD4">
      <w:pPr>
        <w:spacing w:line="276" w:lineRule="auto"/>
        <w:ind w:firstLine="708"/>
        <w:jc w:val="center"/>
      </w:pPr>
    </w:p>
    <w:p w:rsidR="00B43DD4" w:rsidRDefault="00B43DD4" w:rsidP="00B43DD4">
      <w:pPr>
        <w:spacing w:line="276" w:lineRule="auto"/>
        <w:jc w:val="both"/>
      </w:pPr>
      <w:r>
        <w:t xml:space="preserve">Във връзка с Решение РД </w:t>
      </w:r>
      <w:r>
        <w:rPr>
          <w:lang w:val="en-US"/>
        </w:rPr>
        <w:t>10-</w:t>
      </w:r>
      <w:r>
        <w:t xml:space="preserve">35/12. 02. 2018г. на директора на ТП”ДЛС Граматиково” за </w:t>
      </w:r>
      <w:r>
        <w:rPr>
          <w:b/>
          <w:sz w:val="28"/>
          <w:szCs w:val="28"/>
        </w:rPr>
        <w:t>откриване на процедура</w:t>
      </w:r>
      <w:r>
        <w:t xml:space="preserve"> по реда на ЗОП за възлагане на обществена поръчка с предмет: </w:t>
      </w:r>
    </w:p>
    <w:p w:rsidR="00B43DD4" w:rsidRDefault="00B43DD4" w:rsidP="00B43DD4">
      <w:pPr>
        <w:spacing w:line="276" w:lineRule="auto"/>
        <w:ind w:firstLine="540"/>
        <w:jc w:val="both"/>
        <w:rPr>
          <w:lang w:val="en-US"/>
        </w:rPr>
      </w:pPr>
    </w:p>
    <w:p w:rsidR="00B43DD4" w:rsidRDefault="00B43DD4" w:rsidP="00B43DD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iCs/>
          <w:caps/>
          <w:color w:val="000000"/>
          <w:lang w:eastAsia="en-US"/>
        </w:rPr>
      </w:pPr>
      <w:r>
        <w:rPr>
          <w:b/>
          <w:color w:val="000000"/>
          <w:lang w:val="ru-RU" w:eastAsia="en-US"/>
        </w:rPr>
        <w:t>„</w:t>
      </w:r>
      <w:r>
        <w:rPr>
          <w:rFonts w:ascii="Times New Roman CYR" w:hAnsi="Times New Roman CYR" w:cs="Times New Roman CYR"/>
          <w:b/>
          <w:color w:val="000000"/>
          <w:lang w:eastAsia="en-US"/>
        </w:rPr>
        <w:t>Доставка чрез покупка на 170т. фура</w:t>
      </w:r>
      <w:proofErr w:type="gramStart"/>
      <w:r>
        <w:rPr>
          <w:rFonts w:ascii="Times New Roman CYR" w:hAnsi="Times New Roman CYR" w:cs="Times New Roman CYR"/>
          <w:b/>
          <w:color w:val="000000"/>
          <w:lang w:eastAsia="en-US"/>
        </w:rPr>
        <w:t>ж-</w:t>
      </w:r>
      <w:proofErr w:type="gramEnd"/>
      <w:r>
        <w:rPr>
          <w:rFonts w:ascii="Times New Roman CYR" w:hAnsi="Times New Roman CYR" w:cs="Times New Roman CYR"/>
          <w:b/>
          <w:color w:val="000000"/>
          <w:lang w:eastAsia="en-US"/>
        </w:rPr>
        <w:t xml:space="preserve"> царевица на зърно за нуждите на ТП „</w:t>
      </w:r>
      <w:proofErr w:type="spellStart"/>
      <w:r>
        <w:rPr>
          <w:rFonts w:ascii="Times New Roman CYR" w:hAnsi="Times New Roman CYR" w:cs="Times New Roman CYR"/>
          <w:b/>
          <w:color w:val="000000"/>
          <w:lang w:eastAsia="en-US"/>
        </w:rPr>
        <w:t>ДЛСГраматиково</w:t>
      </w:r>
      <w:proofErr w:type="spellEnd"/>
      <w:r>
        <w:rPr>
          <w:rFonts w:ascii="Times New Roman CYR" w:hAnsi="Times New Roman CYR" w:cs="Times New Roman CYR"/>
          <w:b/>
          <w:color w:val="000000"/>
          <w:lang w:eastAsia="en-US"/>
        </w:rPr>
        <w:t>”</w:t>
      </w:r>
      <w:r>
        <w:rPr>
          <w:rFonts w:ascii="Times New Roman CYR" w:hAnsi="Times New Roman CYR" w:cs="Times New Roman CYR"/>
          <w:b/>
          <w:bCs/>
          <w:i/>
          <w:iCs/>
          <w:caps/>
          <w:color w:val="000000"/>
          <w:lang w:eastAsia="en-US"/>
        </w:rPr>
        <w:t>за срок от 12 месеца.</w:t>
      </w:r>
    </w:p>
    <w:p w:rsidR="00B43DD4" w:rsidRDefault="00B43DD4" w:rsidP="00B43DD4">
      <w:pPr>
        <w:spacing w:line="276" w:lineRule="auto"/>
        <w:ind w:firstLine="720"/>
        <w:jc w:val="both"/>
        <w:rPr>
          <w:b/>
          <w:lang w:val="en-US"/>
        </w:rPr>
      </w:pPr>
    </w:p>
    <w:p w:rsidR="00B43DD4" w:rsidRDefault="00B43DD4" w:rsidP="00B43DD4">
      <w:pPr>
        <w:spacing w:line="276" w:lineRule="auto"/>
        <w:ind w:firstLine="708"/>
        <w:jc w:val="both"/>
        <w:rPr>
          <w:lang w:val="en-US"/>
        </w:rPr>
      </w:pPr>
      <w:r>
        <w:rPr>
          <w:b/>
        </w:rPr>
        <w:t>Комисията</w:t>
      </w:r>
      <w:r>
        <w:rPr>
          <w:b/>
          <w:lang w:val="en-US"/>
        </w:rPr>
        <w:t>q</w:t>
      </w:r>
      <w:r>
        <w:rPr>
          <w:b/>
        </w:rPr>
        <w:t xml:space="preserve"> назначена със Заповед № РД</w:t>
      </w:r>
      <w:r>
        <w:rPr>
          <w:b/>
          <w:lang w:val="en-US"/>
        </w:rPr>
        <w:t xml:space="preserve"> </w:t>
      </w:r>
      <w:r>
        <w:rPr>
          <w:b/>
        </w:rPr>
        <w:t>10-86/22.</w:t>
      </w:r>
      <w:r>
        <w:rPr>
          <w:b/>
          <w:lang w:val="en-US"/>
        </w:rPr>
        <w:t xml:space="preserve"> </w:t>
      </w:r>
      <w:r>
        <w:rPr>
          <w:b/>
        </w:rPr>
        <w:t>03.</w:t>
      </w:r>
      <w:r>
        <w:rPr>
          <w:b/>
          <w:lang w:val="en-US"/>
        </w:rPr>
        <w:t xml:space="preserve"> </w:t>
      </w:r>
      <w:r>
        <w:rPr>
          <w:b/>
        </w:rPr>
        <w:t>201</w:t>
      </w:r>
      <w:r>
        <w:rPr>
          <w:b/>
          <w:lang w:val="en-US"/>
        </w:rPr>
        <w:t>8</w:t>
      </w:r>
      <w:r>
        <w:rPr>
          <w:b/>
        </w:rPr>
        <w:t>г.</w:t>
      </w:r>
      <w:r>
        <w:t xml:space="preserve"> </w:t>
      </w:r>
      <w:r>
        <w:rPr>
          <w:b/>
          <w:u w:val="single"/>
        </w:rPr>
        <w:t>съобщава</w:t>
      </w:r>
      <w:r>
        <w:t xml:space="preserve"> в съответствие чл.57, ал.3 от ППЗОП, че отварянето на </w:t>
      </w:r>
      <w:r>
        <w:rPr>
          <w:b/>
        </w:rPr>
        <w:t>Ценовите предложения</w:t>
      </w:r>
      <w:r>
        <w:t xml:space="preserve"> на допуснатите участници ще се извърши на </w:t>
      </w:r>
      <w:r>
        <w:rPr>
          <w:b/>
        </w:rPr>
        <w:t>03. 04. 201</w:t>
      </w:r>
      <w:r>
        <w:rPr>
          <w:b/>
          <w:lang w:val="en-US"/>
        </w:rPr>
        <w:t>8</w:t>
      </w:r>
      <w:r>
        <w:rPr>
          <w:b/>
        </w:rPr>
        <w:t>год. от 11,45часа,</w:t>
      </w:r>
      <w:r>
        <w:t xml:space="preserve"> в административната сграда на ”ДЛС-РОПОТАМО”</w:t>
      </w:r>
      <w:r>
        <w:rPr>
          <w:lang w:val="en-US"/>
        </w:rPr>
        <w:t xml:space="preserve">, </w:t>
      </w:r>
      <w:r>
        <w:t xml:space="preserve">ТП на „ЮИДП” ДП – гр.Сливен, </w:t>
      </w:r>
      <w:r>
        <w:rPr>
          <w:b/>
        </w:rPr>
        <w:t xml:space="preserve">в гр.Бургас, ж.к. „Изгрев”, </w:t>
      </w:r>
      <w:proofErr w:type="spellStart"/>
      <w:r>
        <w:rPr>
          <w:b/>
        </w:rPr>
        <w:t>адм</w:t>
      </w:r>
      <w:proofErr w:type="spellEnd"/>
      <w:r>
        <w:rPr>
          <w:b/>
        </w:rPr>
        <w:t>.сграда № 170, ет.1</w:t>
      </w:r>
    </w:p>
    <w:p w:rsidR="00B43DD4" w:rsidRDefault="00B43DD4" w:rsidP="00B43DD4">
      <w:pPr>
        <w:spacing w:line="276" w:lineRule="auto"/>
        <w:ind w:firstLine="720"/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B43DD4" w:rsidRDefault="00B43DD4" w:rsidP="002F3395">
      <w:pPr>
        <w:spacing w:line="276" w:lineRule="auto"/>
        <w:ind w:firstLine="720"/>
        <w:jc w:val="both"/>
        <w:rPr>
          <w:b/>
          <w:lang w:val="en-US"/>
        </w:rPr>
      </w:pPr>
      <w:r>
        <w:rPr>
          <w:b/>
        </w:rPr>
        <w:t xml:space="preserve">Председател на комисията: </w:t>
      </w:r>
      <w:r w:rsidR="002F3395">
        <w:rPr>
          <w:b/>
          <w:i/>
        </w:rPr>
        <w:t>заличено, чл.2 ЗЗЛД</w:t>
      </w:r>
    </w:p>
    <w:p w:rsidR="00B43DD4" w:rsidRDefault="00B43DD4" w:rsidP="00B43DD4">
      <w:pPr>
        <w:ind w:firstLine="708"/>
        <w:jc w:val="both"/>
        <w:rPr>
          <w:b/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40658"/>
    <w:rsid w:val="000472A0"/>
    <w:rsid w:val="00076A71"/>
    <w:rsid w:val="000D25E7"/>
    <w:rsid w:val="00184DDD"/>
    <w:rsid w:val="00196C13"/>
    <w:rsid w:val="001C2E78"/>
    <w:rsid w:val="001F342E"/>
    <w:rsid w:val="002F3395"/>
    <w:rsid w:val="0035774D"/>
    <w:rsid w:val="003832D3"/>
    <w:rsid w:val="00460600"/>
    <w:rsid w:val="0047734E"/>
    <w:rsid w:val="004B1ED7"/>
    <w:rsid w:val="004C3714"/>
    <w:rsid w:val="004E2562"/>
    <w:rsid w:val="004E7E64"/>
    <w:rsid w:val="0053405B"/>
    <w:rsid w:val="0059745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E05E2"/>
    <w:rsid w:val="007162ED"/>
    <w:rsid w:val="00743B73"/>
    <w:rsid w:val="00751CF5"/>
    <w:rsid w:val="007C707A"/>
    <w:rsid w:val="007E283B"/>
    <w:rsid w:val="008274B0"/>
    <w:rsid w:val="008343AA"/>
    <w:rsid w:val="008625D7"/>
    <w:rsid w:val="008768CD"/>
    <w:rsid w:val="008D1445"/>
    <w:rsid w:val="008D7920"/>
    <w:rsid w:val="008E7446"/>
    <w:rsid w:val="00900CBF"/>
    <w:rsid w:val="00916B63"/>
    <w:rsid w:val="00984D64"/>
    <w:rsid w:val="009F4879"/>
    <w:rsid w:val="00A129C5"/>
    <w:rsid w:val="00A360A9"/>
    <w:rsid w:val="00A7753E"/>
    <w:rsid w:val="00A843A2"/>
    <w:rsid w:val="00A87708"/>
    <w:rsid w:val="00B10B96"/>
    <w:rsid w:val="00B43DD4"/>
    <w:rsid w:val="00B518DE"/>
    <w:rsid w:val="00B90185"/>
    <w:rsid w:val="00BD1512"/>
    <w:rsid w:val="00BF2609"/>
    <w:rsid w:val="00C00297"/>
    <w:rsid w:val="00C1275F"/>
    <w:rsid w:val="00C333F7"/>
    <w:rsid w:val="00C810B7"/>
    <w:rsid w:val="00C862B2"/>
    <w:rsid w:val="00D0067A"/>
    <w:rsid w:val="00D221B7"/>
    <w:rsid w:val="00D33086"/>
    <w:rsid w:val="00DA44D0"/>
    <w:rsid w:val="00DA596F"/>
    <w:rsid w:val="00DE695E"/>
    <w:rsid w:val="00E5760D"/>
    <w:rsid w:val="00E67624"/>
    <w:rsid w:val="00E7787F"/>
    <w:rsid w:val="00EA3EFC"/>
    <w:rsid w:val="00EC442B"/>
    <w:rsid w:val="00ED2606"/>
    <w:rsid w:val="00F43EF0"/>
    <w:rsid w:val="00F66261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Net</cp:lastModifiedBy>
  <cp:revision>2</cp:revision>
  <cp:lastPrinted>2017-02-28T08:36:00Z</cp:lastPrinted>
  <dcterms:created xsi:type="dcterms:W3CDTF">2018-03-28T10:24:00Z</dcterms:created>
  <dcterms:modified xsi:type="dcterms:W3CDTF">2018-03-28T10:24:00Z</dcterms:modified>
</cp:coreProperties>
</file>