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6977" w:rsidRPr="00760430" w:rsidRDefault="00BA6977" w:rsidP="00BA6977">
      <w:pPr>
        <w:ind w:left="-360" w:firstLine="360"/>
        <w:rPr>
          <w:rFonts w:ascii="Arial" w:hAnsi="Arial" w:cs="Arial"/>
        </w:rPr>
      </w:pPr>
    </w:p>
    <w:p w:rsidR="00291AED" w:rsidRDefault="00291AED" w:rsidP="00291AED">
      <w:pPr>
        <w:pStyle w:val="aff"/>
        <w:ind w:right="-650"/>
        <w:jc w:val="center"/>
        <w:rPr>
          <w:b/>
          <w:sz w:val="40"/>
          <w:szCs w:val="40"/>
        </w:rPr>
      </w:pPr>
    </w:p>
    <w:p w:rsidR="006A35B0" w:rsidRPr="00A87708" w:rsidRDefault="006A35B0" w:rsidP="006A35B0">
      <w:pPr>
        <w:autoSpaceDE w:val="0"/>
        <w:autoSpaceDN w:val="0"/>
        <w:adjustRightInd w:val="0"/>
        <w:jc w:val="center"/>
        <w:rPr>
          <w:rFonts w:ascii="Arial" w:hAnsi="Arial" w:cs="Arial"/>
          <w:color w:val="000000"/>
          <w:sz w:val="22"/>
          <w:szCs w:val="22"/>
        </w:rPr>
      </w:pPr>
      <w:r>
        <w:rPr>
          <w:rFonts w:ascii="Arial" w:hAnsi="Arial" w:cs="Arial"/>
          <w:b/>
          <w:bCs/>
          <w:noProof/>
          <w:color w:val="000000"/>
          <w:sz w:val="22"/>
          <w:szCs w:val="22"/>
        </w:rPr>
        <w:drawing>
          <wp:anchor distT="0" distB="0" distL="114300" distR="114300" simplePos="0" relativeHeight="251658240" behindDoc="0" locked="0" layoutInCell="1" allowOverlap="1">
            <wp:simplePos x="0" y="0"/>
            <wp:positionH relativeFrom="column">
              <wp:posOffset>-95250</wp:posOffset>
            </wp:positionH>
            <wp:positionV relativeFrom="paragraph">
              <wp:posOffset>-370840</wp:posOffset>
            </wp:positionV>
            <wp:extent cx="933450" cy="1209675"/>
            <wp:effectExtent l="19050" t="0" r="0" b="0"/>
            <wp:wrapNone/>
            <wp:docPr id="11" name="Картина 11" descr="header-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der-new"/>
                    <pic:cNvPicPr>
                      <a:picLocks noChangeAspect="1" noChangeArrowheads="1"/>
                    </pic:cNvPicPr>
                  </pic:nvPicPr>
                  <pic:blipFill>
                    <a:blip r:embed="rId5"/>
                    <a:srcRect r="87900" b="29927"/>
                    <a:stretch>
                      <a:fillRect/>
                    </a:stretch>
                  </pic:blipFill>
                  <pic:spPr bwMode="auto">
                    <a:xfrm>
                      <a:off x="0" y="0"/>
                      <a:ext cx="933450" cy="1209675"/>
                    </a:xfrm>
                    <a:prstGeom prst="rect">
                      <a:avLst/>
                    </a:prstGeom>
                    <a:noFill/>
                    <a:ln w="9525">
                      <a:noFill/>
                      <a:miter lim="800000"/>
                      <a:headEnd/>
                      <a:tailEnd/>
                    </a:ln>
                  </pic:spPr>
                </pic:pic>
              </a:graphicData>
            </a:graphic>
          </wp:anchor>
        </w:drawing>
      </w:r>
      <w:r>
        <w:rPr>
          <w:rFonts w:ascii="Arial" w:hAnsi="Arial" w:cs="Arial"/>
          <w:b/>
          <w:bCs/>
          <w:color w:val="000000"/>
          <w:sz w:val="22"/>
          <w:szCs w:val="22"/>
        </w:rPr>
        <w:t>МИНИСТЕРСТВО НА ЗЕМЕДЕЛИЕТО,ХРАНИТЕ И ГОРИТЕ</w:t>
      </w:r>
      <w:r>
        <w:rPr>
          <w:rFonts w:ascii="Arial" w:hAnsi="Arial" w:cs="Arial"/>
          <w:b/>
          <w:bCs/>
          <w:color w:val="000000"/>
          <w:sz w:val="22"/>
          <w:szCs w:val="22"/>
        </w:rPr>
        <w:br/>
        <w:t xml:space="preserve"> </w:t>
      </w:r>
      <w:r>
        <w:rPr>
          <w:rFonts w:ascii="Arial" w:hAnsi="Arial" w:cs="Arial"/>
          <w:b/>
          <w:bCs/>
          <w:color w:val="000000"/>
          <w:sz w:val="22"/>
          <w:szCs w:val="22"/>
          <w:lang w:val="en-US"/>
        </w:rPr>
        <w:t xml:space="preserve">     </w:t>
      </w:r>
      <w:r>
        <w:rPr>
          <w:rFonts w:ascii="Arial" w:hAnsi="Arial" w:cs="Arial"/>
          <w:b/>
          <w:bCs/>
          <w:color w:val="000000"/>
          <w:sz w:val="22"/>
          <w:szCs w:val="22"/>
        </w:rPr>
        <w:t>ЮГОИЗТОЧНО ДЪРЖАВНО ПРЕДПРИЯТИЕ – гр. СЛИВЕН</w:t>
      </w:r>
      <w:r>
        <w:rPr>
          <w:rFonts w:ascii="Arial" w:hAnsi="Arial" w:cs="Arial"/>
          <w:b/>
          <w:bCs/>
          <w:color w:val="000000"/>
          <w:sz w:val="22"/>
          <w:szCs w:val="22"/>
        </w:rPr>
        <w:br/>
      </w:r>
      <w:r w:rsidRPr="008D1445">
        <w:rPr>
          <w:rFonts w:ascii="Arial" w:hAnsi="Arial" w:cs="Arial"/>
          <w:b/>
          <w:bCs/>
          <w:color w:val="000000"/>
          <w:sz w:val="22"/>
          <w:szCs w:val="22"/>
        </w:rPr>
        <w:t xml:space="preserve">      </w:t>
      </w:r>
      <w:r>
        <w:rPr>
          <w:rFonts w:ascii="Arial" w:hAnsi="Arial" w:cs="Arial"/>
          <w:b/>
          <w:bCs/>
          <w:color w:val="000000"/>
          <w:sz w:val="22"/>
          <w:szCs w:val="22"/>
          <w:u w:val="single"/>
        </w:rPr>
        <w:t>ДЪРЖАВНО ЛОВНО СТОПАНСТВО - „ГРАМАТИКОВО”- ТП</w:t>
      </w:r>
      <w:r>
        <w:rPr>
          <w:rFonts w:ascii="Arial" w:hAnsi="Arial" w:cs="Arial"/>
          <w:color w:val="000000"/>
          <w:sz w:val="22"/>
          <w:szCs w:val="22"/>
        </w:rPr>
        <w:br/>
        <w:t>8166 с.Граматиково; тел.: 05958/2230; факс: 05958/2231</w:t>
      </w:r>
      <w:r>
        <w:rPr>
          <w:rFonts w:ascii="Arial" w:hAnsi="Arial" w:cs="Arial"/>
          <w:color w:val="000000"/>
          <w:sz w:val="22"/>
          <w:szCs w:val="22"/>
        </w:rPr>
        <w:br/>
        <w:t xml:space="preserve">      </w:t>
      </w:r>
      <w:proofErr w:type="spellStart"/>
      <w:r>
        <w:rPr>
          <w:rFonts w:ascii="Arial" w:hAnsi="Arial" w:cs="Arial"/>
          <w:color w:val="000000"/>
          <w:sz w:val="22"/>
          <w:szCs w:val="22"/>
        </w:rPr>
        <w:t>e-mail</w:t>
      </w:r>
      <w:proofErr w:type="spellEnd"/>
      <w:r>
        <w:rPr>
          <w:rFonts w:ascii="Arial" w:hAnsi="Arial" w:cs="Arial"/>
          <w:color w:val="000000"/>
          <w:sz w:val="22"/>
          <w:szCs w:val="22"/>
        </w:rPr>
        <w:t>:</w:t>
      </w:r>
      <w:proofErr w:type="spellStart"/>
      <w:r>
        <w:rPr>
          <w:rFonts w:ascii="Arial" w:hAnsi="Arial" w:cs="Arial"/>
          <w:color w:val="000000"/>
          <w:sz w:val="22"/>
          <w:szCs w:val="22"/>
        </w:rPr>
        <w:t>ddsgramatikovo@mail</w:t>
      </w:r>
      <w:proofErr w:type="spellEnd"/>
      <w:r>
        <w:rPr>
          <w:rFonts w:ascii="Arial" w:hAnsi="Arial" w:cs="Arial"/>
          <w:color w:val="000000"/>
          <w:sz w:val="22"/>
          <w:szCs w:val="22"/>
        </w:rPr>
        <w:t>.</w:t>
      </w:r>
      <w:proofErr w:type="spellStart"/>
      <w:r>
        <w:rPr>
          <w:rFonts w:ascii="Arial" w:hAnsi="Arial" w:cs="Arial"/>
          <w:color w:val="000000"/>
          <w:sz w:val="22"/>
          <w:szCs w:val="22"/>
        </w:rPr>
        <w:t>bg</w:t>
      </w:r>
      <w:proofErr w:type="spellEnd"/>
      <w:r>
        <w:rPr>
          <w:rFonts w:ascii="Arial" w:hAnsi="Arial" w:cs="Arial"/>
          <w:color w:val="000000"/>
          <w:sz w:val="22"/>
          <w:szCs w:val="22"/>
        </w:rPr>
        <w:t xml:space="preserve">; </w:t>
      </w:r>
      <w:hyperlink r:id="rId6" w:history="1">
        <w:r w:rsidRPr="00A87708">
          <w:rPr>
            <w:rStyle w:val="ae"/>
            <w:rFonts w:ascii="Arial" w:hAnsi="Arial" w:cs="Arial"/>
            <w:color w:val="000000"/>
            <w:sz w:val="22"/>
            <w:szCs w:val="22"/>
          </w:rPr>
          <w:t>dlsgramatikovo@uidp-sliven.com</w:t>
        </w:r>
      </w:hyperlink>
    </w:p>
    <w:p w:rsidR="006A35B0" w:rsidRPr="00A87708" w:rsidRDefault="00523AF9" w:rsidP="006A35B0">
      <w:pPr>
        <w:autoSpaceDE w:val="0"/>
        <w:autoSpaceDN w:val="0"/>
        <w:adjustRightInd w:val="0"/>
        <w:jc w:val="center"/>
        <w:rPr>
          <w:rFonts w:ascii="Arial" w:hAnsi="Arial" w:cs="Arial"/>
          <w:color w:val="000000"/>
        </w:rPr>
      </w:pPr>
      <w:hyperlink r:id="rId7" w:tgtFrame="_blank" w:history="1">
        <w:r w:rsidR="006A35B0" w:rsidRPr="00A87708">
          <w:rPr>
            <w:rStyle w:val="ae"/>
            <w:color w:val="000000"/>
          </w:rPr>
          <w:t>http://dlsgramatikovo.uidp-sliven.com/</w:t>
        </w:r>
      </w:hyperlink>
    </w:p>
    <w:p w:rsidR="00291AED" w:rsidRDefault="00291AED" w:rsidP="00291AED">
      <w:pPr>
        <w:pStyle w:val="aff"/>
        <w:ind w:right="-650"/>
        <w:jc w:val="center"/>
        <w:rPr>
          <w:b/>
          <w:sz w:val="40"/>
          <w:szCs w:val="40"/>
        </w:rPr>
      </w:pPr>
    </w:p>
    <w:p w:rsidR="00291AED" w:rsidRDefault="00291AED" w:rsidP="00291AED">
      <w:pPr>
        <w:pStyle w:val="aff"/>
        <w:ind w:right="-650"/>
        <w:jc w:val="center"/>
        <w:rPr>
          <w:b/>
          <w:sz w:val="40"/>
          <w:szCs w:val="40"/>
        </w:rPr>
      </w:pPr>
      <w:r>
        <w:rPr>
          <w:b/>
          <w:sz w:val="40"/>
          <w:szCs w:val="40"/>
        </w:rPr>
        <w:t>ПРОТОКОЛ № 2</w:t>
      </w:r>
    </w:p>
    <w:p w:rsidR="00291AED" w:rsidRDefault="00291AED" w:rsidP="00291AED">
      <w:pPr>
        <w:pStyle w:val="aff"/>
        <w:ind w:right="-650"/>
        <w:jc w:val="center"/>
        <w:rPr>
          <w:b/>
          <w:szCs w:val="20"/>
          <w:lang w:val="en-US"/>
        </w:rPr>
      </w:pPr>
    </w:p>
    <w:p w:rsidR="006A35B0" w:rsidRPr="003A500C" w:rsidRDefault="006A35B0" w:rsidP="006A35B0">
      <w:pPr>
        <w:ind w:firstLine="567"/>
        <w:jc w:val="both"/>
      </w:pPr>
      <w:r w:rsidRPr="001C45BA">
        <w:t xml:space="preserve">От работата на комисия, назначена със Заповед </w:t>
      </w:r>
      <w:r>
        <w:t>№ РД 10-82/23. 05</w:t>
      </w:r>
      <w:r w:rsidRPr="001C45BA">
        <w:t>. 2017год.</w:t>
      </w:r>
      <w:r>
        <w:t xml:space="preserve"> </w:t>
      </w:r>
      <w:r w:rsidRPr="001C45BA">
        <w:t xml:space="preserve">на Директора на ТП „ДЛС </w:t>
      </w:r>
      <w:r>
        <w:t>Граматиково</w:t>
      </w:r>
      <w:r w:rsidRPr="001C45BA">
        <w:t xml:space="preserve">”, във връзка с  Решение № РД </w:t>
      </w:r>
      <w:r>
        <w:rPr>
          <w:lang w:val="en-US"/>
        </w:rPr>
        <w:t>10-</w:t>
      </w:r>
      <w:r>
        <w:t>69/28. 04</w:t>
      </w:r>
      <w:r w:rsidRPr="001C45BA">
        <w:t>. 2017год</w:t>
      </w:r>
      <w:r>
        <w:t xml:space="preserve">.на Директора на ТП”ДЛС Граматиково”, обявено с АОП с </w:t>
      </w:r>
      <w:proofErr w:type="spellStart"/>
      <w:r>
        <w:t>имп</w:t>
      </w:r>
      <w:proofErr w:type="spellEnd"/>
      <w:r>
        <w:t>.№ 785107</w:t>
      </w:r>
      <w:r w:rsidRPr="001C45BA">
        <w:t xml:space="preserve"> за откриване на открита процедура за възлагане на</w:t>
      </w:r>
      <w:r>
        <w:t xml:space="preserve"> обществена поръчка с предмет:</w:t>
      </w:r>
      <w:r w:rsidRPr="003A500C">
        <w:rPr>
          <w:b/>
          <w:i/>
          <w:lang w:val="ru-RU"/>
        </w:rPr>
        <w:t>«П</w:t>
      </w:r>
      <w:proofErr w:type="spellStart"/>
      <w:r w:rsidRPr="003A500C">
        <w:rPr>
          <w:b/>
          <w:i/>
        </w:rPr>
        <w:t>оддържане</w:t>
      </w:r>
      <w:proofErr w:type="spellEnd"/>
      <w:r w:rsidRPr="003A500C">
        <w:rPr>
          <w:b/>
          <w:i/>
        </w:rPr>
        <w:t xml:space="preserve"> на съществуващи </w:t>
      </w:r>
      <w:proofErr w:type="spellStart"/>
      <w:r w:rsidRPr="003A500C">
        <w:rPr>
          <w:b/>
          <w:i/>
          <w:lang w:val="ru-RU"/>
        </w:rPr>
        <w:t>минерализовани</w:t>
      </w:r>
      <w:proofErr w:type="spellEnd"/>
      <w:r w:rsidRPr="003A500C">
        <w:rPr>
          <w:b/>
          <w:i/>
          <w:lang w:val="ru-RU"/>
        </w:rPr>
        <w:t xml:space="preserve"> </w:t>
      </w:r>
      <w:proofErr w:type="spellStart"/>
      <w:r w:rsidRPr="003A500C">
        <w:rPr>
          <w:b/>
          <w:i/>
          <w:lang w:val="ru-RU"/>
        </w:rPr>
        <w:t>ивици</w:t>
      </w:r>
      <w:proofErr w:type="spellEnd"/>
      <w:r w:rsidRPr="003A500C">
        <w:rPr>
          <w:b/>
          <w:i/>
          <w:lang w:val="ru-RU"/>
        </w:rPr>
        <w:t xml:space="preserve"> и </w:t>
      </w:r>
      <w:proofErr w:type="spellStart"/>
      <w:r w:rsidRPr="003A500C">
        <w:rPr>
          <w:b/>
          <w:i/>
          <w:lang w:val="ru-RU"/>
        </w:rPr>
        <w:t>лесокултурни</w:t>
      </w:r>
      <w:proofErr w:type="spellEnd"/>
      <w:r w:rsidRPr="003A500C">
        <w:rPr>
          <w:b/>
          <w:i/>
          <w:lang w:val="ru-RU"/>
        </w:rPr>
        <w:t xml:space="preserve"> </w:t>
      </w:r>
      <w:proofErr w:type="spellStart"/>
      <w:r w:rsidRPr="003A500C">
        <w:rPr>
          <w:b/>
          <w:i/>
          <w:lang w:val="ru-RU"/>
        </w:rPr>
        <w:t>противопожарни</w:t>
      </w:r>
      <w:proofErr w:type="spellEnd"/>
      <w:r w:rsidRPr="003A500C">
        <w:rPr>
          <w:b/>
          <w:i/>
          <w:lang w:val="ru-RU"/>
        </w:rPr>
        <w:t xml:space="preserve"> прегради на </w:t>
      </w:r>
      <w:proofErr w:type="spellStart"/>
      <w:r w:rsidRPr="003A500C">
        <w:rPr>
          <w:b/>
          <w:i/>
          <w:lang w:val="ru-RU"/>
        </w:rPr>
        <w:t>територията</w:t>
      </w:r>
      <w:proofErr w:type="spellEnd"/>
      <w:r w:rsidRPr="003A500C">
        <w:rPr>
          <w:b/>
          <w:i/>
          <w:lang w:val="ru-RU"/>
        </w:rPr>
        <w:t xml:space="preserve"> на ТП «ДЛС </w:t>
      </w:r>
      <w:r w:rsidRPr="003A500C">
        <w:rPr>
          <w:b/>
          <w:i/>
        </w:rPr>
        <w:t xml:space="preserve">Граматиково“ </w:t>
      </w:r>
      <w:r>
        <w:rPr>
          <w:b/>
        </w:rPr>
        <w:t>.</w:t>
      </w:r>
      <w:r w:rsidRPr="003A500C">
        <w:rPr>
          <w:b/>
        </w:rPr>
        <w:t xml:space="preserve"> </w:t>
      </w:r>
    </w:p>
    <w:p w:rsidR="00291AED" w:rsidRDefault="00291AED" w:rsidP="00291AED">
      <w:pPr>
        <w:pStyle w:val="aff"/>
        <w:ind w:right="-650"/>
        <w:jc w:val="center"/>
        <w:rPr>
          <w:b/>
        </w:rPr>
      </w:pPr>
    </w:p>
    <w:p w:rsidR="006A35B0" w:rsidRPr="006B4032" w:rsidRDefault="00D5715B" w:rsidP="006A35B0">
      <w:pPr>
        <w:pStyle w:val="aff"/>
        <w:ind w:right="-650"/>
      </w:pPr>
      <w:r w:rsidRPr="006539B5">
        <w:tab/>
      </w:r>
      <w:r w:rsidR="006A35B0">
        <w:t>Днес, 23. 05</w:t>
      </w:r>
      <w:r>
        <w:t>. 2017год. в</w:t>
      </w:r>
      <w:r w:rsidR="006A35B0">
        <w:t xml:space="preserve"> 15</w:t>
      </w:r>
      <w:r>
        <w:t xml:space="preserve">:00часа в </w:t>
      </w:r>
      <w:r w:rsidR="006A35B0">
        <w:t>административната сграда на ТП”ДЛС Граматиково”,  комисия</w:t>
      </w:r>
      <w:r w:rsidR="006A35B0" w:rsidRPr="006B4032">
        <w:t xml:space="preserve"> в състав:</w:t>
      </w:r>
    </w:p>
    <w:p w:rsidR="006A35B0" w:rsidRDefault="006A35B0" w:rsidP="006A35B0">
      <w:pPr>
        <w:ind w:left="360"/>
        <w:jc w:val="both"/>
      </w:pPr>
      <w:r>
        <w:t xml:space="preserve">ПРЕДСЕДАТЕЛ: </w:t>
      </w:r>
      <w:r w:rsidR="00EE3716">
        <w:rPr>
          <w:i/>
        </w:rPr>
        <w:t>заличено, чл.2 ЗЗЛД</w:t>
      </w:r>
      <w:r>
        <w:t>-зам.директор</w:t>
      </w:r>
    </w:p>
    <w:p w:rsidR="006A35B0" w:rsidRDefault="006A35B0" w:rsidP="006A35B0">
      <w:pPr>
        <w:ind w:left="360"/>
        <w:jc w:val="both"/>
      </w:pPr>
      <w:r>
        <w:t>ЧЛЕНОВЕ:</w:t>
      </w:r>
    </w:p>
    <w:p w:rsidR="006A35B0" w:rsidRDefault="00EE3716" w:rsidP="006A35B0">
      <w:pPr>
        <w:numPr>
          <w:ilvl w:val="0"/>
          <w:numId w:val="3"/>
        </w:numPr>
        <w:jc w:val="both"/>
      </w:pPr>
      <w:r>
        <w:rPr>
          <w:i/>
        </w:rPr>
        <w:t>заличено, чл.2 ЗЗЛД</w:t>
      </w:r>
      <w:r w:rsidR="006A35B0">
        <w:t>-главен счетоводител;</w:t>
      </w:r>
    </w:p>
    <w:p w:rsidR="006A35B0" w:rsidRPr="00AB1BBF" w:rsidRDefault="00EE3716" w:rsidP="006A35B0">
      <w:pPr>
        <w:numPr>
          <w:ilvl w:val="0"/>
          <w:numId w:val="3"/>
        </w:numPr>
        <w:jc w:val="both"/>
      </w:pPr>
      <w:r>
        <w:rPr>
          <w:i/>
        </w:rPr>
        <w:t>заличено, чл.2 ЗЗЛД</w:t>
      </w:r>
      <w:r w:rsidR="006A35B0">
        <w:t>-</w:t>
      </w:r>
      <w:r w:rsidR="006A35B0" w:rsidRPr="0089326A">
        <w:rPr>
          <w:spacing w:val="4"/>
        </w:rPr>
        <w:t xml:space="preserve"> </w:t>
      </w:r>
      <w:r w:rsidR="006A35B0">
        <w:rPr>
          <w:spacing w:val="4"/>
        </w:rPr>
        <w:t>юрисконсулт</w:t>
      </w:r>
    </w:p>
    <w:p w:rsidR="006A35B0" w:rsidRDefault="006A35B0" w:rsidP="006A35B0">
      <w:pPr>
        <w:jc w:val="both"/>
      </w:pPr>
    </w:p>
    <w:p w:rsidR="006A35B0" w:rsidRDefault="006A35B0" w:rsidP="006A35B0">
      <w:pPr>
        <w:jc w:val="both"/>
      </w:pPr>
      <w:r>
        <w:t xml:space="preserve">    РЕЗЕРВНИ ЧЛЕНОВЕ:</w:t>
      </w:r>
    </w:p>
    <w:p w:rsidR="006A35B0" w:rsidRDefault="00EE3716" w:rsidP="006A35B0">
      <w:pPr>
        <w:numPr>
          <w:ilvl w:val="0"/>
          <w:numId w:val="3"/>
        </w:numPr>
        <w:jc w:val="both"/>
      </w:pPr>
      <w:r>
        <w:rPr>
          <w:i/>
        </w:rPr>
        <w:t>заличено, чл.2 ЗЗЛД</w:t>
      </w:r>
      <w:r w:rsidR="006A35B0">
        <w:t>-лесничей</w:t>
      </w:r>
    </w:p>
    <w:p w:rsidR="006A35B0" w:rsidRDefault="00EE3716" w:rsidP="006A35B0">
      <w:pPr>
        <w:numPr>
          <w:ilvl w:val="0"/>
          <w:numId w:val="3"/>
        </w:numPr>
        <w:jc w:val="both"/>
      </w:pPr>
      <w:r>
        <w:rPr>
          <w:i/>
        </w:rPr>
        <w:t>заличено, чл.2 ЗЗЛД</w:t>
      </w:r>
      <w:r w:rsidR="006A35B0">
        <w:t>-счетоводител</w:t>
      </w:r>
    </w:p>
    <w:p w:rsidR="00212DC5" w:rsidRDefault="00851688" w:rsidP="006A35B0">
      <w:pPr>
        <w:pStyle w:val="aff"/>
        <w:ind w:right="-306"/>
      </w:pPr>
      <w:r>
        <w:t>в</w:t>
      </w:r>
      <w:r w:rsidR="00291AED">
        <w:t xml:space="preserve"> изпълнение на </w:t>
      </w:r>
      <w:r w:rsidR="006A35B0">
        <w:t>Заповед № РД 10-82/23. 05</w:t>
      </w:r>
      <w:r w:rsidRPr="001C45BA">
        <w:t>. 2017год.</w:t>
      </w:r>
      <w:r>
        <w:t xml:space="preserve"> </w:t>
      </w:r>
      <w:r w:rsidRPr="001C45BA">
        <w:t>на Ди</w:t>
      </w:r>
      <w:r w:rsidR="006A35B0">
        <w:t>ректора на ТП „ДЛС Граматиково</w:t>
      </w:r>
      <w:r w:rsidRPr="001C45BA">
        <w:t>”</w:t>
      </w:r>
      <w:r w:rsidR="00291AED">
        <w:t xml:space="preserve">  се събра на закрито заседание. </w:t>
      </w:r>
      <w:r w:rsidR="00212DC5">
        <w:t>Присъстваха всички членове на комисията</w:t>
      </w:r>
    </w:p>
    <w:p w:rsidR="00291AED" w:rsidRDefault="00851688" w:rsidP="00413CCD">
      <w:pPr>
        <w:pStyle w:val="aff"/>
        <w:ind w:right="-306"/>
        <w:jc w:val="both"/>
        <w:rPr>
          <w:lang w:val="en-US"/>
        </w:rPr>
      </w:pPr>
      <w:r>
        <w:t xml:space="preserve">        </w:t>
      </w:r>
      <w:r w:rsidR="00291AED">
        <w:t>В изпълнение на чл. 54, ал.7 от ППЗОП, комисията пристъпи към разглеждане на представените от участника документи по чл. 39, ал.2 от ППЗОП и извърши преценка относно съответствието им с изискванията към личното състояние и критерии за подбор, поставени от Възложителя.</w:t>
      </w:r>
    </w:p>
    <w:p w:rsidR="00291AED" w:rsidRDefault="00212DC5" w:rsidP="00413CCD">
      <w:pPr>
        <w:pStyle w:val="aff"/>
        <w:ind w:right="-306"/>
        <w:jc w:val="both"/>
      </w:pPr>
      <w:r>
        <w:t xml:space="preserve">   </w:t>
      </w:r>
      <w:r w:rsidR="00291AED">
        <w:t xml:space="preserve">Декларирането на липсата на основания за отстраняване и съответствието им с поставените от Възложителя критерии за подбор се извършва от участниците чрез попълване и представяне на Единен европейски документ за обществени поръчки/ЕЕДОП/, съгласно чл. 67, ал.1 от ЗОП. </w:t>
      </w:r>
    </w:p>
    <w:p w:rsidR="00291AED" w:rsidRDefault="00212DC5" w:rsidP="00413CCD">
      <w:pPr>
        <w:pStyle w:val="aff"/>
        <w:ind w:right="-306"/>
        <w:jc w:val="both"/>
      </w:pPr>
      <w:r>
        <w:t xml:space="preserve">         </w:t>
      </w:r>
      <w:r w:rsidR="00291AED">
        <w:t>Участникът представя документи съгласно списъка на представените документи и в съответствие с изискванията на възложителя.</w:t>
      </w:r>
    </w:p>
    <w:p w:rsidR="00291AED" w:rsidRDefault="00291AED" w:rsidP="00413CCD">
      <w:pPr>
        <w:pStyle w:val="aff"/>
        <w:ind w:right="-306"/>
        <w:jc w:val="both"/>
      </w:pPr>
      <w:r>
        <w:t>Съгласно чл. 67, ал.1 от ЗОП, за деклариране липсата на основание за отстраняване и съответствието с поставените критерии за подбор, участникът е представил един брой ЕЕДОП, подписан от управителя на дружеството и подпечатан.</w:t>
      </w:r>
    </w:p>
    <w:p w:rsidR="00291AED" w:rsidRDefault="00291AED" w:rsidP="00413CCD">
      <w:pPr>
        <w:pStyle w:val="aff"/>
        <w:ind w:right="-306"/>
        <w:jc w:val="both"/>
      </w:pPr>
      <w:r>
        <w:t>Комисията разгледа съдържащата се в ЕЕДОП информация, извърши преценка за съответствието на участника с изискванията към личното му състояние и критериите за подбор, и установи:</w:t>
      </w:r>
    </w:p>
    <w:p w:rsidR="00291AED" w:rsidRDefault="00291AED" w:rsidP="00413CCD">
      <w:pPr>
        <w:pStyle w:val="aff"/>
        <w:ind w:right="-306"/>
        <w:jc w:val="both"/>
      </w:pPr>
    </w:p>
    <w:p w:rsidR="00291AED" w:rsidRDefault="00291AED" w:rsidP="00413CCD">
      <w:pPr>
        <w:pStyle w:val="aff"/>
        <w:ind w:right="-306"/>
        <w:jc w:val="both"/>
      </w:pPr>
      <w:r>
        <w:lastRenderedPageBreak/>
        <w:t>Вписани са необходимите</w:t>
      </w:r>
      <w:r w:rsidR="007D3CA6">
        <w:t xml:space="preserve"> данни за участника „</w:t>
      </w:r>
      <w:r w:rsidR="006A35B0">
        <w:t>Ропотамо 2006 ЕООД</w:t>
      </w:r>
      <w:r>
        <w:t xml:space="preserve">, седалище и адрес на управление, </w:t>
      </w:r>
      <w:r>
        <w:rPr>
          <w:lang w:val="en-US"/>
        </w:rPr>
        <w:t>e-mail</w:t>
      </w:r>
      <w:r>
        <w:t xml:space="preserve"> адрес, телефонен номер, лице за контакт.</w:t>
      </w:r>
    </w:p>
    <w:p w:rsidR="00291AED" w:rsidRDefault="00291AED" w:rsidP="00413CCD">
      <w:pPr>
        <w:pStyle w:val="aff"/>
        <w:ind w:right="-306"/>
        <w:jc w:val="both"/>
      </w:pPr>
      <w:r>
        <w:t>В представеният ЕЕДОП участникът е декларирал, че няма да участва в процедурата заедно с икономически оператори, няма да използва подизпълнители за изпълнение на поръчката и няма да използва капацитета на други субекти, за да изпълни критериите за подбор.</w:t>
      </w:r>
    </w:p>
    <w:p w:rsidR="006A35B0" w:rsidRDefault="006A35B0" w:rsidP="00413CCD">
      <w:pPr>
        <w:pStyle w:val="aff"/>
        <w:ind w:right="-306"/>
        <w:jc w:val="both"/>
      </w:pPr>
      <w:r>
        <w:t xml:space="preserve">В техническите възможности участникът е заявил, че притежава необходимата техника за извършване на услугата. </w:t>
      </w:r>
      <w:proofErr w:type="spellStart"/>
      <w:r>
        <w:t>Прилбага</w:t>
      </w:r>
      <w:proofErr w:type="spellEnd"/>
      <w:r>
        <w:t xml:space="preserve"> талони на 2 броя трактори.</w:t>
      </w:r>
    </w:p>
    <w:p w:rsidR="00291AED" w:rsidRDefault="00291AED" w:rsidP="00413CCD">
      <w:pPr>
        <w:pStyle w:val="aff"/>
        <w:ind w:right="-306"/>
        <w:jc w:val="both"/>
      </w:pPr>
      <w:r>
        <w:t>Комисията приема, че с оглед декларираната информация в ЕЕДОП, както и от представените доказателства, участника отговаря на изискванията за лично състояние и обявените от възложителя критерии за подбор, поради което не се н</w:t>
      </w:r>
      <w:r w:rsidR="00212DC5">
        <w:t>а</w:t>
      </w:r>
      <w:r>
        <w:t>лага представяне на допълнителни документи по реда на чл. 54, ал.9 от ППЗОП и взе решение офертата на участника да бъде допусната до разглеждане на техническото предложение за изпълнение.</w:t>
      </w:r>
    </w:p>
    <w:p w:rsidR="00291AED" w:rsidRDefault="00291AED" w:rsidP="00413CCD">
      <w:pPr>
        <w:pStyle w:val="aff"/>
        <w:ind w:right="-306"/>
        <w:jc w:val="both"/>
      </w:pPr>
      <w:r>
        <w:t xml:space="preserve">Комисията пристъпи към разглеждане на техническото предложение </w:t>
      </w:r>
      <w:r w:rsidR="00212DC5">
        <w:t xml:space="preserve">за изпълнение на поръчката на </w:t>
      </w:r>
      <w:r w:rsidR="006A35B0">
        <w:t xml:space="preserve">„Ропотамо 2006 ЕООД </w:t>
      </w:r>
      <w:r>
        <w:t>и проверка на съответствието и с изискванията на възложителя, като установи:</w:t>
      </w:r>
    </w:p>
    <w:p w:rsidR="00291AED" w:rsidRDefault="00291AED" w:rsidP="00413CCD">
      <w:pPr>
        <w:pStyle w:val="aff"/>
        <w:ind w:right="-306"/>
        <w:jc w:val="both"/>
      </w:pPr>
      <w:r>
        <w:t xml:space="preserve">Участникът е представил и следните документи, </w:t>
      </w:r>
    </w:p>
    <w:p w:rsidR="00291AED" w:rsidRDefault="00291AED" w:rsidP="00413CCD">
      <w:pPr>
        <w:pStyle w:val="aff"/>
        <w:ind w:right="-306"/>
        <w:jc w:val="both"/>
      </w:pPr>
      <w:r>
        <w:t>Техн</w:t>
      </w:r>
      <w:r w:rsidR="006A35B0">
        <w:t>ическо предложение</w:t>
      </w:r>
      <w:r>
        <w:t>, в което предлага:</w:t>
      </w:r>
    </w:p>
    <w:p w:rsidR="00291AED" w:rsidRDefault="00291AED" w:rsidP="00413CCD">
      <w:pPr>
        <w:pStyle w:val="aff"/>
        <w:numPr>
          <w:ilvl w:val="0"/>
          <w:numId w:val="8"/>
        </w:numPr>
        <w:spacing w:after="0"/>
        <w:ind w:right="-306"/>
        <w:jc w:val="both"/>
      </w:pPr>
      <w:r>
        <w:t>За изпълни поръчката в съответствие с техническа спецификация, условия и изисквания на възложителя, съдържащи се в документацията за участие;</w:t>
      </w:r>
    </w:p>
    <w:p w:rsidR="00291AED" w:rsidRDefault="00291AED" w:rsidP="00413CCD">
      <w:pPr>
        <w:pStyle w:val="aff"/>
        <w:numPr>
          <w:ilvl w:val="0"/>
          <w:numId w:val="8"/>
        </w:numPr>
        <w:spacing w:after="0"/>
        <w:ind w:right="-306"/>
        <w:jc w:val="both"/>
      </w:pPr>
      <w:r>
        <w:t xml:space="preserve">Предлага срок </w:t>
      </w:r>
      <w:r w:rsidR="006A35B0">
        <w:t>за изпълнение на поръчката от 60 дни</w:t>
      </w:r>
      <w:r>
        <w:t>, считано от сключване на договора</w:t>
      </w:r>
    </w:p>
    <w:p w:rsidR="00291AED" w:rsidRDefault="00291AED" w:rsidP="00413CCD">
      <w:pPr>
        <w:pStyle w:val="aff"/>
        <w:ind w:left="1080" w:right="-306"/>
        <w:jc w:val="both"/>
      </w:pPr>
      <w:r>
        <w:t>След разглеждане на представеното от участника предложение, комисията прецени, че същото отговаря на предварително обявените условия на възложителя и с оглед на което единодушно взе решение, че следва да се разгледа ценовото предложение.</w:t>
      </w:r>
    </w:p>
    <w:p w:rsidR="00291AED" w:rsidRDefault="00291AED" w:rsidP="00413CCD">
      <w:pPr>
        <w:pStyle w:val="aff"/>
        <w:ind w:left="1080" w:right="-306"/>
        <w:jc w:val="both"/>
      </w:pPr>
    </w:p>
    <w:p w:rsidR="00291AED" w:rsidRDefault="00291AED" w:rsidP="00413CCD">
      <w:pPr>
        <w:pStyle w:val="aff"/>
        <w:ind w:left="1080" w:right="-306"/>
        <w:jc w:val="both"/>
      </w:pPr>
      <w:r>
        <w:t>На основание чл. 51, ал.4, т.1 от ППЗОП, председателят на комисията насрочи следващото заседание, на което ще се отвори</w:t>
      </w:r>
      <w:r w:rsidR="00212DC5">
        <w:t xml:space="preserve"> ценовата оферта за </w:t>
      </w:r>
      <w:r w:rsidR="006A35B0">
        <w:rPr>
          <w:b/>
        </w:rPr>
        <w:t>02. 06</w:t>
      </w:r>
      <w:r w:rsidR="00212DC5" w:rsidRPr="00413CCD">
        <w:rPr>
          <w:b/>
        </w:rPr>
        <w:t>. 2017</w:t>
      </w:r>
      <w:r w:rsidR="006A35B0">
        <w:rPr>
          <w:b/>
        </w:rPr>
        <w:t>год. от 11.00</w:t>
      </w:r>
      <w:r w:rsidRPr="00413CCD">
        <w:rPr>
          <w:b/>
        </w:rPr>
        <w:t xml:space="preserve">часа </w:t>
      </w:r>
      <w:r w:rsidR="006A35B0">
        <w:t>в сградата на ТП”ДЛС Граматиково”, с. Граматиково, община Малко Търново</w:t>
      </w:r>
    </w:p>
    <w:p w:rsidR="00291AED" w:rsidRDefault="00291AED" w:rsidP="00413CCD">
      <w:pPr>
        <w:pStyle w:val="aff"/>
        <w:ind w:left="1080" w:right="-306"/>
        <w:jc w:val="both"/>
      </w:pPr>
      <w:r>
        <w:t>Съобщението за датата, мястото и часа на отваряне на ценовите предложения ще бъде публикувано в Профила на купувача на възложителя.</w:t>
      </w:r>
    </w:p>
    <w:p w:rsidR="00291AED" w:rsidRDefault="00291AED" w:rsidP="00413CCD">
      <w:pPr>
        <w:pStyle w:val="aff"/>
        <w:ind w:left="1080" w:right="-306"/>
        <w:jc w:val="both"/>
      </w:pPr>
    </w:p>
    <w:p w:rsidR="00291AED" w:rsidRDefault="00291AED" w:rsidP="00413CCD">
      <w:pPr>
        <w:pStyle w:val="aff"/>
        <w:ind w:left="1080" w:right="-306"/>
        <w:jc w:val="both"/>
      </w:pPr>
      <w:r>
        <w:t>Заседа</w:t>
      </w:r>
      <w:r w:rsidR="00212DC5">
        <w:t>ни</w:t>
      </w:r>
      <w:r w:rsidR="006A35B0">
        <w:t>ето на комисията приключи в 15.30</w:t>
      </w:r>
      <w:r>
        <w:t>часа Протокола е изготвен и подписан от членов</w:t>
      </w:r>
      <w:r w:rsidR="006A35B0">
        <w:t>ете на комисията на 23. 05. 2017год.</w:t>
      </w:r>
    </w:p>
    <w:p w:rsidR="00291AED" w:rsidRDefault="00291AED" w:rsidP="00413CCD">
      <w:pPr>
        <w:pStyle w:val="aff"/>
        <w:ind w:left="1080" w:right="-306"/>
        <w:jc w:val="both"/>
      </w:pPr>
    </w:p>
    <w:p w:rsidR="00291AED" w:rsidRPr="006A35B0" w:rsidRDefault="00291AED" w:rsidP="006A35B0">
      <w:pPr>
        <w:jc w:val="center"/>
        <w:rPr>
          <w:b/>
          <w:sz w:val="22"/>
          <w:szCs w:val="22"/>
        </w:rPr>
      </w:pPr>
      <w:r w:rsidRPr="006A35B0">
        <w:rPr>
          <w:b/>
          <w:sz w:val="22"/>
          <w:szCs w:val="22"/>
        </w:rPr>
        <w:t>КОМИСИЯ:</w:t>
      </w:r>
    </w:p>
    <w:p w:rsidR="00291AED" w:rsidRDefault="00291AED" w:rsidP="00291AED">
      <w:pPr>
        <w:jc w:val="both"/>
        <w:rPr>
          <w:sz w:val="22"/>
          <w:szCs w:val="22"/>
        </w:rPr>
      </w:pPr>
    </w:p>
    <w:p w:rsidR="00EE3716" w:rsidRDefault="00291AED" w:rsidP="00EE3716">
      <w:pPr>
        <w:jc w:val="both"/>
        <w:rPr>
          <w:i/>
        </w:rPr>
      </w:pPr>
      <w:proofErr w:type="spellStart"/>
      <w:r>
        <w:rPr>
          <w:sz w:val="22"/>
          <w:szCs w:val="22"/>
        </w:rPr>
        <w:t>ПРЕДСЕДАТЕЛ</w:t>
      </w:r>
      <w:r w:rsidR="00EE3716">
        <w:rPr>
          <w:i/>
        </w:rPr>
        <w:t>заличено</w:t>
      </w:r>
      <w:proofErr w:type="spellEnd"/>
      <w:r w:rsidR="00EE3716">
        <w:rPr>
          <w:i/>
        </w:rPr>
        <w:t>, чл.2 ЗЗЛД</w:t>
      </w:r>
    </w:p>
    <w:p w:rsidR="00291AED" w:rsidRDefault="00291AED" w:rsidP="00EE3716">
      <w:pPr>
        <w:jc w:val="both"/>
        <w:rPr>
          <w:sz w:val="22"/>
          <w:szCs w:val="22"/>
        </w:rPr>
      </w:pPr>
      <w:r>
        <w:rPr>
          <w:sz w:val="22"/>
          <w:szCs w:val="22"/>
        </w:rPr>
        <w:t>ЧЛЕНОВЕ: 1.</w:t>
      </w:r>
      <w:r w:rsidR="00EE3716" w:rsidRPr="00EE3716">
        <w:rPr>
          <w:i/>
        </w:rPr>
        <w:t xml:space="preserve"> </w:t>
      </w:r>
      <w:r w:rsidR="00EE3716">
        <w:rPr>
          <w:i/>
        </w:rPr>
        <w:t>заличено, чл.2 ЗЗЛД</w:t>
      </w:r>
    </w:p>
    <w:p w:rsidR="00C46C42" w:rsidRPr="0003163A" w:rsidRDefault="00EE3716" w:rsidP="00EE3716">
      <w:pPr>
        <w:pStyle w:val="aff"/>
        <w:ind w:right="-650"/>
      </w:pPr>
      <w:r>
        <w:rPr>
          <w:i/>
        </w:rPr>
        <w:t xml:space="preserve">              2. заличено, чл.2 ЗЗЛД</w:t>
      </w:r>
    </w:p>
    <w:sectPr w:rsidR="00C46C42" w:rsidRPr="0003163A" w:rsidSect="00413CCD">
      <w:pgSz w:w="11906" w:h="16838"/>
      <w:pgMar w:top="1078" w:right="991" w:bottom="1079"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MS ??">
    <w:altName w:val="MS Mincho"/>
    <w:panose1 w:val="00000000000000000000"/>
    <w:charset w:val="80"/>
    <w:family w:val="auto"/>
    <w:notTrueType/>
    <w:pitch w:val="variable"/>
    <w:sig w:usb0="00000001" w:usb1="08070000" w:usb2="00000010" w:usb3="00000000" w:csb0="0002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imes">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imes CY">
    <w:altName w:val="Courier New"/>
    <w:charset w:val="59"/>
    <w:family w:val="auto"/>
    <w:pitch w:val="variable"/>
    <w:sig w:usb0="00000001" w:usb1="00000000" w:usb2="00000000" w:usb3="00000000" w:csb0="00000004" w:csb1="00000000"/>
  </w:font>
  <w:font w:name="ã‡ÚËÌÒÍË">
    <w:altName w:val="Times New Roman"/>
    <w:charset w:val="00"/>
    <w:family w:val="auto"/>
    <w:pitch w:val="variable"/>
    <w:sig w:usb0="00000000"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Латински">
    <w:altName w:val="Times New Roman"/>
    <w:panose1 w:val="00000000000000000000"/>
    <w:charset w:val="59"/>
    <w:family w:val="auto"/>
    <w:notTrueType/>
    <w:pitch w:val="variable"/>
    <w:sig w:usb0="00000001" w:usb1="00000000" w:usb2="00000000" w:usb3="00000000" w:csb0="00000000" w:csb1="00000000"/>
  </w:font>
  <w:font w:name="Calibri">
    <w:panose1 w:val="020F0502020204030204"/>
    <w:charset w:val="CC"/>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9C1EC51C"/>
    <w:lvl w:ilvl="0">
      <w:start w:val="1"/>
      <w:numFmt w:val="bullet"/>
      <w:pStyle w:val="a"/>
      <w:lvlText w:val=""/>
      <w:lvlJc w:val="left"/>
      <w:pPr>
        <w:tabs>
          <w:tab w:val="num" w:pos="360"/>
        </w:tabs>
        <w:ind w:left="360" w:hanging="360"/>
      </w:pPr>
      <w:rPr>
        <w:rFonts w:ascii="Symbol" w:hAnsi="Symbol" w:hint="default"/>
      </w:rPr>
    </w:lvl>
  </w:abstractNum>
  <w:abstractNum w:abstractNumId="1">
    <w:nsid w:val="06713C1C"/>
    <w:multiLevelType w:val="hybridMultilevel"/>
    <w:tmpl w:val="B03686E6"/>
    <w:lvl w:ilvl="0" w:tplc="061848EA">
      <w:start w:val="1"/>
      <w:numFmt w:val="bullet"/>
      <w:lvlText w:val="-"/>
      <w:lvlJc w:val="left"/>
      <w:pPr>
        <w:tabs>
          <w:tab w:val="num" w:pos="1200"/>
        </w:tabs>
        <w:ind w:left="1200" w:hanging="360"/>
      </w:pPr>
      <w:rPr>
        <w:rFonts w:ascii="Times New Roman" w:eastAsia="Times New Roman" w:hAnsi="Times New Roman" w:cs="Times New Roman" w:hint="default"/>
      </w:rPr>
    </w:lvl>
    <w:lvl w:ilvl="1" w:tplc="04020003" w:tentative="1">
      <w:start w:val="1"/>
      <w:numFmt w:val="bullet"/>
      <w:lvlText w:val="o"/>
      <w:lvlJc w:val="left"/>
      <w:pPr>
        <w:tabs>
          <w:tab w:val="num" w:pos="1920"/>
        </w:tabs>
        <w:ind w:left="1920" w:hanging="360"/>
      </w:pPr>
      <w:rPr>
        <w:rFonts w:ascii="Courier New" w:hAnsi="Courier New" w:cs="Courier New" w:hint="default"/>
      </w:rPr>
    </w:lvl>
    <w:lvl w:ilvl="2" w:tplc="04020005" w:tentative="1">
      <w:start w:val="1"/>
      <w:numFmt w:val="bullet"/>
      <w:lvlText w:val=""/>
      <w:lvlJc w:val="left"/>
      <w:pPr>
        <w:tabs>
          <w:tab w:val="num" w:pos="2640"/>
        </w:tabs>
        <w:ind w:left="2640" w:hanging="360"/>
      </w:pPr>
      <w:rPr>
        <w:rFonts w:ascii="Wingdings" w:hAnsi="Wingdings" w:hint="default"/>
      </w:rPr>
    </w:lvl>
    <w:lvl w:ilvl="3" w:tplc="04020001" w:tentative="1">
      <w:start w:val="1"/>
      <w:numFmt w:val="bullet"/>
      <w:lvlText w:val=""/>
      <w:lvlJc w:val="left"/>
      <w:pPr>
        <w:tabs>
          <w:tab w:val="num" w:pos="3360"/>
        </w:tabs>
        <w:ind w:left="3360" w:hanging="360"/>
      </w:pPr>
      <w:rPr>
        <w:rFonts w:ascii="Symbol" w:hAnsi="Symbol" w:hint="default"/>
      </w:rPr>
    </w:lvl>
    <w:lvl w:ilvl="4" w:tplc="04020003" w:tentative="1">
      <w:start w:val="1"/>
      <w:numFmt w:val="bullet"/>
      <w:lvlText w:val="o"/>
      <w:lvlJc w:val="left"/>
      <w:pPr>
        <w:tabs>
          <w:tab w:val="num" w:pos="4080"/>
        </w:tabs>
        <w:ind w:left="4080" w:hanging="360"/>
      </w:pPr>
      <w:rPr>
        <w:rFonts w:ascii="Courier New" w:hAnsi="Courier New" w:cs="Courier New" w:hint="default"/>
      </w:rPr>
    </w:lvl>
    <w:lvl w:ilvl="5" w:tplc="04020005" w:tentative="1">
      <w:start w:val="1"/>
      <w:numFmt w:val="bullet"/>
      <w:lvlText w:val=""/>
      <w:lvlJc w:val="left"/>
      <w:pPr>
        <w:tabs>
          <w:tab w:val="num" w:pos="4800"/>
        </w:tabs>
        <w:ind w:left="4800" w:hanging="360"/>
      </w:pPr>
      <w:rPr>
        <w:rFonts w:ascii="Wingdings" w:hAnsi="Wingdings" w:hint="default"/>
      </w:rPr>
    </w:lvl>
    <w:lvl w:ilvl="6" w:tplc="04020001" w:tentative="1">
      <w:start w:val="1"/>
      <w:numFmt w:val="bullet"/>
      <w:lvlText w:val=""/>
      <w:lvlJc w:val="left"/>
      <w:pPr>
        <w:tabs>
          <w:tab w:val="num" w:pos="5520"/>
        </w:tabs>
        <w:ind w:left="5520" w:hanging="360"/>
      </w:pPr>
      <w:rPr>
        <w:rFonts w:ascii="Symbol" w:hAnsi="Symbol" w:hint="default"/>
      </w:rPr>
    </w:lvl>
    <w:lvl w:ilvl="7" w:tplc="04020003" w:tentative="1">
      <w:start w:val="1"/>
      <w:numFmt w:val="bullet"/>
      <w:lvlText w:val="o"/>
      <w:lvlJc w:val="left"/>
      <w:pPr>
        <w:tabs>
          <w:tab w:val="num" w:pos="6240"/>
        </w:tabs>
        <w:ind w:left="6240" w:hanging="360"/>
      </w:pPr>
      <w:rPr>
        <w:rFonts w:ascii="Courier New" w:hAnsi="Courier New" w:cs="Courier New" w:hint="default"/>
      </w:rPr>
    </w:lvl>
    <w:lvl w:ilvl="8" w:tplc="04020005" w:tentative="1">
      <w:start w:val="1"/>
      <w:numFmt w:val="bullet"/>
      <w:lvlText w:val=""/>
      <w:lvlJc w:val="left"/>
      <w:pPr>
        <w:tabs>
          <w:tab w:val="num" w:pos="6960"/>
        </w:tabs>
        <w:ind w:left="6960" w:hanging="360"/>
      </w:pPr>
      <w:rPr>
        <w:rFonts w:ascii="Wingdings" w:hAnsi="Wingdings" w:hint="default"/>
      </w:rPr>
    </w:lvl>
  </w:abstractNum>
  <w:abstractNum w:abstractNumId="2">
    <w:nsid w:val="20A76CFD"/>
    <w:multiLevelType w:val="hybridMultilevel"/>
    <w:tmpl w:val="0A2CB1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312355C5"/>
    <w:multiLevelType w:val="hybridMultilevel"/>
    <w:tmpl w:val="EFC864A8"/>
    <w:lvl w:ilvl="0" w:tplc="0409000F">
      <w:start w:val="1"/>
      <w:numFmt w:val="decimal"/>
      <w:lvlText w:val="%1."/>
      <w:lvlJc w:val="left"/>
      <w:pPr>
        <w:tabs>
          <w:tab w:val="num" w:pos="720"/>
        </w:tabs>
        <w:ind w:left="720" w:hanging="360"/>
      </w:pPr>
      <w:rPr>
        <w:rFonts w:cs="Times New Roman"/>
      </w:rPr>
    </w:lvl>
    <w:lvl w:ilvl="1" w:tplc="098A76B6">
      <w:numFmt w:val="bullet"/>
      <w:lvlText w:val="-"/>
      <w:lvlJc w:val="left"/>
      <w:pPr>
        <w:tabs>
          <w:tab w:val="num" w:pos="1440"/>
        </w:tabs>
        <w:ind w:left="1440" w:hanging="360"/>
      </w:pPr>
      <w:rPr>
        <w:rFonts w:ascii="Times New Roman" w:eastAsia="MS ??" w:hAnsi="Times New Roman" w:cs="Times New Roman" w:hint="default"/>
        <w:i w:val="0"/>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nsid w:val="3EC0179E"/>
    <w:multiLevelType w:val="hybridMultilevel"/>
    <w:tmpl w:val="A04613E2"/>
    <w:lvl w:ilvl="0" w:tplc="04020001">
      <w:start w:val="1"/>
      <w:numFmt w:val="bullet"/>
      <w:lvlText w:val=""/>
      <w:lvlJc w:val="left"/>
      <w:pPr>
        <w:ind w:left="1080" w:hanging="360"/>
      </w:pPr>
      <w:rPr>
        <w:rFonts w:ascii="Symbol" w:hAnsi="Symbol"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5">
    <w:nsid w:val="58272BAB"/>
    <w:multiLevelType w:val="singleLevel"/>
    <w:tmpl w:val="34F28EBA"/>
    <w:styleLink w:val="1111111"/>
    <w:lvl w:ilvl="0">
      <w:start w:val="1"/>
      <w:numFmt w:val="none"/>
      <w:lvlText w:val=""/>
      <w:legacy w:legacy="1" w:legacySpace="120" w:legacyIndent="360"/>
      <w:lvlJc w:val="left"/>
      <w:pPr>
        <w:ind w:left="1080" w:hanging="360"/>
      </w:pPr>
      <w:rPr>
        <w:rFonts w:ascii="Wingdings" w:hAnsi="Wingdings" w:cs="Wingdings" w:hint="default"/>
      </w:rPr>
    </w:lvl>
  </w:abstractNum>
  <w:abstractNum w:abstractNumId="6">
    <w:nsid w:val="593B6806"/>
    <w:multiLevelType w:val="hybridMultilevel"/>
    <w:tmpl w:val="3C2CE540"/>
    <w:lvl w:ilvl="0" w:tplc="40D830EC">
      <w:start w:val="1"/>
      <w:numFmt w:val="decimal"/>
      <w:lvlText w:val="%1."/>
      <w:lvlJc w:val="left"/>
      <w:pPr>
        <w:ind w:left="720" w:hanging="360"/>
      </w:pPr>
      <w:rPr>
        <w:rFonts w:hint="default"/>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5B452CEE"/>
    <w:multiLevelType w:val="hybridMultilevel"/>
    <w:tmpl w:val="2C7A925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num w:numId="1">
    <w:abstractNumId w:val="0"/>
  </w:num>
  <w:num w:numId="2">
    <w:abstractNumId w:val="5"/>
  </w:num>
  <w:num w:numId="3">
    <w:abstractNumId w:val="1"/>
  </w:num>
  <w:num w:numId="4">
    <w:abstractNumId w:val="2"/>
  </w:num>
  <w:num w:numId="5">
    <w:abstractNumId w:val="7"/>
  </w:num>
  <w:num w:numId="6">
    <w:abstractNumId w:val="3"/>
  </w:num>
  <w:num w:numId="7">
    <w:abstractNumId w:val="6"/>
  </w:num>
  <w:num w:numId="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stylePaneFormatFilter w:val="3F01"/>
  <w:defaultTabStop w:val="708"/>
  <w:hyphenationZone w:val="425"/>
  <w:characterSpacingControl w:val="doNotCompress"/>
  <w:compat/>
  <w:rsids>
    <w:rsidRoot w:val="00BA6977"/>
    <w:rsid w:val="0003163A"/>
    <w:rsid w:val="00063514"/>
    <w:rsid w:val="00084831"/>
    <w:rsid w:val="000B4B37"/>
    <w:rsid w:val="000D715C"/>
    <w:rsid w:val="00124687"/>
    <w:rsid w:val="00165372"/>
    <w:rsid w:val="001752D7"/>
    <w:rsid w:val="001C45BA"/>
    <w:rsid w:val="00212DC5"/>
    <w:rsid w:val="00283CEB"/>
    <w:rsid w:val="00291AED"/>
    <w:rsid w:val="002C5279"/>
    <w:rsid w:val="002E47BE"/>
    <w:rsid w:val="002F5878"/>
    <w:rsid w:val="00303845"/>
    <w:rsid w:val="0031112B"/>
    <w:rsid w:val="003268F0"/>
    <w:rsid w:val="003279A6"/>
    <w:rsid w:val="003579CE"/>
    <w:rsid w:val="003F64BD"/>
    <w:rsid w:val="00413CCD"/>
    <w:rsid w:val="00417666"/>
    <w:rsid w:val="00422025"/>
    <w:rsid w:val="00431DF9"/>
    <w:rsid w:val="004407FE"/>
    <w:rsid w:val="004B41F9"/>
    <w:rsid w:val="004D7C92"/>
    <w:rsid w:val="004F601D"/>
    <w:rsid w:val="00523AF9"/>
    <w:rsid w:val="005B69D8"/>
    <w:rsid w:val="005C5101"/>
    <w:rsid w:val="006552AB"/>
    <w:rsid w:val="00657DA8"/>
    <w:rsid w:val="00661A90"/>
    <w:rsid w:val="006676A1"/>
    <w:rsid w:val="00674221"/>
    <w:rsid w:val="00680BA8"/>
    <w:rsid w:val="0069074A"/>
    <w:rsid w:val="006A35B0"/>
    <w:rsid w:val="006A4142"/>
    <w:rsid w:val="006A4C82"/>
    <w:rsid w:val="006B55DC"/>
    <w:rsid w:val="006F723D"/>
    <w:rsid w:val="00710883"/>
    <w:rsid w:val="00736C09"/>
    <w:rsid w:val="00743615"/>
    <w:rsid w:val="00743FFA"/>
    <w:rsid w:val="00760430"/>
    <w:rsid w:val="00766528"/>
    <w:rsid w:val="00770902"/>
    <w:rsid w:val="00772BCC"/>
    <w:rsid w:val="00776322"/>
    <w:rsid w:val="007A647D"/>
    <w:rsid w:val="007D2101"/>
    <w:rsid w:val="007D3CA6"/>
    <w:rsid w:val="007D642E"/>
    <w:rsid w:val="00830AC8"/>
    <w:rsid w:val="00851688"/>
    <w:rsid w:val="008523D8"/>
    <w:rsid w:val="0085476E"/>
    <w:rsid w:val="00870DCD"/>
    <w:rsid w:val="00874A35"/>
    <w:rsid w:val="00874AA5"/>
    <w:rsid w:val="008F5FEB"/>
    <w:rsid w:val="0090216A"/>
    <w:rsid w:val="00917C96"/>
    <w:rsid w:val="0093385C"/>
    <w:rsid w:val="00950809"/>
    <w:rsid w:val="00967E60"/>
    <w:rsid w:val="00973260"/>
    <w:rsid w:val="00997845"/>
    <w:rsid w:val="009B68D0"/>
    <w:rsid w:val="00A129FA"/>
    <w:rsid w:val="00A12D19"/>
    <w:rsid w:val="00A32E8D"/>
    <w:rsid w:val="00A4092E"/>
    <w:rsid w:val="00A57594"/>
    <w:rsid w:val="00A57F46"/>
    <w:rsid w:val="00A800A2"/>
    <w:rsid w:val="00A809A7"/>
    <w:rsid w:val="00A855F3"/>
    <w:rsid w:val="00A87F68"/>
    <w:rsid w:val="00A91E1A"/>
    <w:rsid w:val="00A958AC"/>
    <w:rsid w:val="00AA67D3"/>
    <w:rsid w:val="00AB27CF"/>
    <w:rsid w:val="00AE1FBD"/>
    <w:rsid w:val="00AF22CA"/>
    <w:rsid w:val="00B16B3F"/>
    <w:rsid w:val="00B41B0F"/>
    <w:rsid w:val="00B452BB"/>
    <w:rsid w:val="00B66603"/>
    <w:rsid w:val="00BA6977"/>
    <w:rsid w:val="00BE40F3"/>
    <w:rsid w:val="00C107D1"/>
    <w:rsid w:val="00C14070"/>
    <w:rsid w:val="00C1652B"/>
    <w:rsid w:val="00C23F08"/>
    <w:rsid w:val="00C27475"/>
    <w:rsid w:val="00C27673"/>
    <w:rsid w:val="00C3420C"/>
    <w:rsid w:val="00C34CEC"/>
    <w:rsid w:val="00C46677"/>
    <w:rsid w:val="00C46C42"/>
    <w:rsid w:val="00C67F7A"/>
    <w:rsid w:val="00C925EB"/>
    <w:rsid w:val="00CA7A44"/>
    <w:rsid w:val="00CB28EA"/>
    <w:rsid w:val="00CD0211"/>
    <w:rsid w:val="00CD0F9C"/>
    <w:rsid w:val="00CF117A"/>
    <w:rsid w:val="00D058E9"/>
    <w:rsid w:val="00D115E9"/>
    <w:rsid w:val="00D23A04"/>
    <w:rsid w:val="00D326F2"/>
    <w:rsid w:val="00D5715B"/>
    <w:rsid w:val="00DA56A4"/>
    <w:rsid w:val="00DB5E46"/>
    <w:rsid w:val="00DC61ED"/>
    <w:rsid w:val="00DF1A14"/>
    <w:rsid w:val="00DF5DEB"/>
    <w:rsid w:val="00E02C0D"/>
    <w:rsid w:val="00E30D75"/>
    <w:rsid w:val="00E37AD0"/>
    <w:rsid w:val="00E50C70"/>
    <w:rsid w:val="00E527A5"/>
    <w:rsid w:val="00E6370B"/>
    <w:rsid w:val="00E713C5"/>
    <w:rsid w:val="00E819CE"/>
    <w:rsid w:val="00E83830"/>
    <w:rsid w:val="00E91817"/>
    <w:rsid w:val="00EB3C78"/>
    <w:rsid w:val="00EE3716"/>
    <w:rsid w:val="00F4654E"/>
    <w:rsid w:val="00F8572F"/>
    <w:rsid w:val="00F857B2"/>
    <w:rsid w:val="00F97ECE"/>
    <w:rsid w:val="00FC5545"/>
    <w:rsid w:val="00FC6B11"/>
    <w:rsid w:val="00FE2899"/>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2">
    <w:name w:val="Body Text 2"/>
    <w:basedOn w:val="a0"/>
    <w:link w:val="23"/>
    <w:unhideWhenUsed/>
    <w:rsid w:val="00A32E8D"/>
    <w:pPr>
      <w:jc w:val="both"/>
    </w:pPr>
    <w:rPr>
      <w:lang w:eastAsia="en-US"/>
    </w:rPr>
  </w:style>
  <w:style w:type="character" w:customStyle="1" w:styleId="23">
    <w:name w:val="Основен текст 2 Знак"/>
    <w:link w:val="22"/>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afa">
    <w:name w:val="Знак Знак Знак"/>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b">
    <w:name w:val="Normal (Web)"/>
    <w:basedOn w:val="a0"/>
    <w:link w:val="afc"/>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c">
    <w:name w:val="Нормален (уеб) Знак"/>
    <w:link w:val="afb"/>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d">
    <w:name w:val="Plain Text"/>
    <w:basedOn w:val="a0"/>
    <w:link w:val="afe"/>
    <w:rsid w:val="00A32E8D"/>
    <w:rPr>
      <w:rFonts w:ascii="Courier New" w:hAnsi="Courier New"/>
      <w:sz w:val="20"/>
      <w:szCs w:val="20"/>
    </w:rPr>
  </w:style>
  <w:style w:type="character" w:customStyle="1" w:styleId="afe">
    <w:name w:val="Обикновен текст Знак"/>
    <w:link w:val="afd"/>
    <w:rsid w:val="00A32E8D"/>
    <w:rPr>
      <w:rFonts w:ascii="Courier New" w:hAnsi="Courier New"/>
      <w:lang w:bidi="ar-SA"/>
    </w:rPr>
  </w:style>
  <w:style w:type="paragraph" w:styleId="aff">
    <w:name w:val="Body Text Indent"/>
    <w:aliases w:val="Body Text Indent Char Char"/>
    <w:basedOn w:val="a0"/>
    <w:link w:val="aff0"/>
    <w:unhideWhenUsed/>
    <w:rsid w:val="00A32E8D"/>
    <w:pPr>
      <w:spacing w:after="120"/>
      <w:ind w:left="283"/>
    </w:pPr>
  </w:style>
  <w:style w:type="character" w:customStyle="1" w:styleId="aff0">
    <w:name w:val="Основен текст с отстъп Знак"/>
    <w:aliases w:val="Body Text Indent Char Char Знак"/>
    <w:link w:val="aff"/>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2">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1">
    <w:name w:val="Normal Indent"/>
    <w:basedOn w:val="a0"/>
    <w:rsid w:val="006676A1"/>
    <w:pPr>
      <w:ind w:left="720"/>
    </w:pPr>
    <w:rPr>
      <w:rFonts w:ascii="Times" w:eastAsia="Times" w:hAnsi="Times"/>
      <w:szCs w:val="20"/>
      <w:lang w:val="en-US" w:eastAsia="en-US"/>
    </w:rPr>
  </w:style>
  <w:style w:type="character" w:customStyle="1" w:styleId="24">
    <w:name w:val="Знак Знак2"/>
    <w:locked/>
    <w:rsid w:val="006676A1"/>
    <w:rPr>
      <w:rFonts w:ascii="Times CY" w:hAnsi="Times CY"/>
      <w:sz w:val="24"/>
      <w:lang w:val="en-GB" w:eastAsia="en-US" w:bidi="ar-SA"/>
    </w:rPr>
  </w:style>
  <w:style w:type="character" w:customStyle="1" w:styleId="13">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2">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3">
    <w:name w:val="List Paragraph"/>
    <w:basedOn w:val="a0"/>
    <w:qFormat/>
    <w:rsid w:val="006676A1"/>
    <w:pPr>
      <w:ind w:left="720"/>
    </w:pPr>
    <w:rPr>
      <w:szCs w:val="20"/>
      <w:lang w:val="en-GB" w:eastAsia="en-US"/>
    </w:rPr>
  </w:style>
  <w:style w:type="paragraph" w:customStyle="1" w:styleId="aff4">
    <w:name w:val="Стил"/>
    <w:rsid w:val="006676A1"/>
    <w:pPr>
      <w:widowControl w:val="0"/>
      <w:autoSpaceDE w:val="0"/>
      <w:autoSpaceDN w:val="0"/>
      <w:ind w:left="140" w:right="140" w:firstLine="840"/>
      <w:jc w:val="both"/>
    </w:pPr>
    <w:rPr>
      <w:sz w:val="24"/>
      <w:szCs w:val="24"/>
    </w:rPr>
  </w:style>
  <w:style w:type="paragraph" w:customStyle="1" w:styleId="aff5">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6">
    <w:name w:val="No Spacing"/>
    <w:uiPriority w:val="1"/>
    <w:qFormat/>
    <w:rsid w:val="0003163A"/>
    <w:rPr>
      <w:rFonts w:ascii="Calibri" w:eastAsia="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105974588">
      <w:bodyDiv w:val="1"/>
      <w:marLeft w:val="0"/>
      <w:marRight w:val="0"/>
      <w:marTop w:val="0"/>
      <w:marBottom w:val="0"/>
      <w:divBdr>
        <w:top w:val="none" w:sz="0" w:space="0" w:color="auto"/>
        <w:left w:val="none" w:sz="0" w:space="0" w:color="auto"/>
        <w:bottom w:val="none" w:sz="0" w:space="0" w:color="auto"/>
        <w:right w:val="none" w:sz="0" w:space="0" w:color="auto"/>
      </w:divBdr>
    </w:div>
    <w:div w:id="530338391">
      <w:bodyDiv w:val="1"/>
      <w:marLeft w:val="0"/>
      <w:marRight w:val="0"/>
      <w:marTop w:val="0"/>
      <w:marBottom w:val="0"/>
      <w:divBdr>
        <w:top w:val="none" w:sz="0" w:space="0" w:color="auto"/>
        <w:left w:val="none" w:sz="0" w:space="0" w:color="auto"/>
        <w:bottom w:val="none" w:sz="0" w:space="0" w:color="auto"/>
        <w:right w:val="none" w:sz="0" w:space="0" w:color="auto"/>
      </w:divBdr>
    </w:div>
    <w:div w:id="882642348">
      <w:bodyDiv w:val="1"/>
      <w:marLeft w:val="0"/>
      <w:marRight w:val="0"/>
      <w:marTop w:val="0"/>
      <w:marBottom w:val="0"/>
      <w:divBdr>
        <w:top w:val="none" w:sz="0" w:space="0" w:color="auto"/>
        <w:left w:val="none" w:sz="0" w:space="0" w:color="auto"/>
        <w:bottom w:val="none" w:sz="0" w:space="0" w:color="auto"/>
        <w:right w:val="none" w:sz="0" w:space="0" w:color="auto"/>
      </w:divBdr>
    </w:div>
    <w:div w:id="1126193450">
      <w:bodyDiv w:val="1"/>
      <w:marLeft w:val="0"/>
      <w:marRight w:val="0"/>
      <w:marTop w:val="0"/>
      <w:marBottom w:val="0"/>
      <w:divBdr>
        <w:top w:val="none" w:sz="0" w:space="0" w:color="auto"/>
        <w:left w:val="none" w:sz="0" w:space="0" w:color="auto"/>
        <w:bottom w:val="none" w:sz="0" w:space="0" w:color="auto"/>
        <w:right w:val="none" w:sz="0" w:space="0" w:color="auto"/>
      </w:divBdr>
    </w:div>
    <w:div w:id="1252277334">
      <w:bodyDiv w:val="1"/>
      <w:marLeft w:val="0"/>
      <w:marRight w:val="0"/>
      <w:marTop w:val="0"/>
      <w:marBottom w:val="0"/>
      <w:divBdr>
        <w:top w:val="none" w:sz="0" w:space="0" w:color="auto"/>
        <w:left w:val="none" w:sz="0" w:space="0" w:color="auto"/>
        <w:bottom w:val="none" w:sz="0" w:space="0" w:color="auto"/>
        <w:right w:val="none" w:sz="0" w:space="0" w:color="auto"/>
      </w:divBdr>
    </w:div>
    <w:div w:id="1544638369">
      <w:bodyDiv w:val="1"/>
      <w:marLeft w:val="0"/>
      <w:marRight w:val="0"/>
      <w:marTop w:val="0"/>
      <w:marBottom w:val="0"/>
      <w:divBdr>
        <w:top w:val="none" w:sz="0" w:space="0" w:color="auto"/>
        <w:left w:val="none" w:sz="0" w:space="0" w:color="auto"/>
        <w:bottom w:val="none" w:sz="0" w:space="0" w:color="auto"/>
        <w:right w:val="none" w:sz="0" w:space="0" w:color="auto"/>
      </w:divBdr>
    </w:div>
    <w:div w:id="1990134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dlsgramatikovo.uidp-slive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lsgramatikovo@uidp-sliven.com"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2</Pages>
  <Words>643</Words>
  <Characters>4118</Characters>
  <Application>Microsoft Office Word</Application>
  <DocSecurity>0</DocSecurity>
  <Lines>34</Lines>
  <Paragraphs>9</Paragraphs>
  <ScaleCrop>false</ScaleCrop>
  <HeadingPairs>
    <vt:vector size="2" baseType="variant">
      <vt:variant>
        <vt:lpstr>Заглавие</vt:lpstr>
      </vt:variant>
      <vt:variant>
        <vt:i4>1</vt:i4>
      </vt:variant>
    </vt:vector>
  </HeadingPairs>
  <TitlesOfParts>
    <vt:vector size="1" baseType="lpstr">
      <vt:lpstr>МИНИСТЕРСТВО НА ЗЕМЕДЕЛИЕТО И ХРАНИТЕ ГР</vt:lpstr>
    </vt:vector>
  </TitlesOfParts>
  <Company>Work</Company>
  <LinksUpToDate>false</LinksUpToDate>
  <CharactersWithSpaces>4752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 ЗЕМЕДЕЛИЕТО И ХРАНИТЕ ГР</dc:title>
  <dc:subject/>
  <dc:creator>Net</dc:creator>
  <cp:keywords/>
  <dc:description/>
  <cp:lastModifiedBy>Net</cp:lastModifiedBy>
  <cp:revision>12</cp:revision>
  <cp:lastPrinted>2015-06-30T08:41:00Z</cp:lastPrinted>
  <dcterms:created xsi:type="dcterms:W3CDTF">2017-02-24T09:00:00Z</dcterms:created>
  <dcterms:modified xsi:type="dcterms:W3CDTF">2017-06-07T12:31:00Z</dcterms:modified>
</cp:coreProperties>
</file>